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77AA" w14:textId="52A595D8" w:rsidR="008C2DB5" w:rsidRPr="008C2DB5" w:rsidRDefault="008C2DB5" w:rsidP="008C2DB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DB5">
        <w:rPr>
          <w:rFonts w:ascii="Times New Roman" w:hAnsi="Times New Roman" w:cs="Times New Roman"/>
          <w:b/>
          <w:sz w:val="24"/>
          <w:szCs w:val="24"/>
        </w:rPr>
        <w:t xml:space="preserve">Paziņojums par pieņemto lēmumu telpu nomai </w:t>
      </w:r>
      <w:r w:rsidR="008601B2">
        <w:rPr>
          <w:rFonts w:ascii="Times New Roman" w:hAnsi="Times New Roman" w:cs="Times New Roman"/>
          <w:b/>
          <w:sz w:val="24"/>
          <w:szCs w:val="24"/>
        </w:rPr>
        <w:t>Jēkabpilī</w:t>
      </w:r>
    </w:p>
    <w:p w14:paraId="52709F3B" w14:textId="77777777" w:rsidR="008C2DB5" w:rsidRDefault="008C2DB5" w:rsidP="008C2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9788B" w14:textId="77777777" w:rsidR="00B6205D" w:rsidRPr="00BA7DFD" w:rsidRDefault="00B6205D" w:rsidP="00B6205D">
      <w:pPr>
        <w:pStyle w:val="Header"/>
        <w:tabs>
          <w:tab w:val="left" w:pos="720"/>
        </w:tabs>
        <w:rPr>
          <w:rFonts w:ascii="Times New Roman" w:hAnsi="Times New Roman"/>
          <w:sz w:val="24"/>
          <w:szCs w:val="24"/>
          <w:lang w:val="lv-LV"/>
        </w:rPr>
      </w:pPr>
    </w:p>
    <w:p w14:paraId="2BB24BBB" w14:textId="48518389" w:rsidR="00B6205D" w:rsidRPr="00BA7DFD" w:rsidRDefault="00B6205D" w:rsidP="00B6205D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Lauksaimniecības </w:t>
      </w:r>
      <w:r w:rsidRPr="00BA7DFD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datu centrs </w:t>
      </w:r>
      <w:r w:rsidRPr="00BA7DFD">
        <w:rPr>
          <w:rFonts w:ascii="Times New Roman" w:hAnsi="Times New Roman"/>
          <w:sz w:val="24"/>
          <w:szCs w:val="24"/>
          <w:lang w:val="lv-LV"/>
        </w:rPr>
        <w:t>(turpmāk – D</w:t>
      </w:r>
      <w:r>
        <w:rPr>
          <w:rFonts w:ascii="Times New Roman" w:hAnsi="Times New Roman"/>
          <w:sz w:val="24"/>
          <w:szCs w:val="24"/>
          <w:lang w:val="lv-LV"/>
        </w:rPr>
        <w:t>atu centrs</w:t>
      </w:r>
      <w:r w:rsidRPr="00BA7DFD">
        <w:rPr>
          <w:rFonts w:ascii="Times New Roman" w:hAnsi="Times New Roman"/>
          <w:sz w:val="24"/>
          <w:szCs w:val="24"/>
          <w:lang w:val="lv-LV"/>
        </w:rPr>
        <w:t xml:space="preserve">) </w:t>
      </w:r>
      <w:r>
        <w:rPr>
          <w:rFonts w:ascii="Times New Roman" w:hAnsi="Times New Roman"/>
          <w:sz w:val="24"/>
          <w:szCs w:val="24"/>
          <w:lang w:val="lv-LV"/>
        </w:rPr>
        <w:t xml:space="preserve">informē par pieņemto lēmumu nomas objektam </w:t>
      </w:r>
      <w:r w:rsidR="005B277C">
        <w:rPr>
          <w:rFonts w:ascii="Times New Roman" w:hAnsi="Times New Roman"/>
          <w:sz w:val="24"/>
          <w:szCs w:val="24"/>
          <w:lang w:val="lv-LV"/>
        </w:rPr>
        <w:t>Jēkabpilī</w:t>
      </w:r>
      <w:r>
        <w:rPr>
          <w:rFonts w:ascii="Times New Roman" w:hAnsi="Times New Roman"/>
          <w:sz w:val="24"/>
          <w:szCs w:val="24"/>
          <w:lang w:val="lv-LV"/>
        </w:rPr>
        <w:t>:</w:t>
      </w:r>
    </w:p>
    <w:p w14:paraId="7210199A" w14:textId="77777777" w:rsidR="00ED7634" w:rsidRPr="00ED7634" w:rsidRDefault="00B6205D" w:rsidP="00ED7634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A7DFD">
        <w:rPr>
          <w:rFonts w:ascii="Times New Roman" w:hAnsi="Times New Roman"/>
          <w:b/>
          <w:sz w:val="24"/>
          <w:szCs w:val="24"/>
          <w:lang w:val="lv-LV"/>
        </w:rPr>
        <w:t xml:space="preserve">Pasūtītāja nosaukums, adrese: </w:t>
      </w:r>
      <w:r w:rsidRPr="00BA7DFD">
        <w:rPr>
          <w:rFonts w:ascii="Times New Roman" w:hAnsi="Times New Roman"/>
          <w:sz w:val="24"/>
          <w:szCs w:val="24"/>
          <w:lang w:val="lv-LV"/>
        </w:rPr>
        <w:t>Lauk</w:t>
      </w:r>
      <w:r>
        <w:rPr>
          <w:rFonts w:ascii="Times New Roman" w:hAnsi="Times New Roman"/>
          <w:sz w:val="24"/>
          <w:szCs w:val="24"/>
          <w:lang w:val="lv-LV"/>
        </w:rPr>
        <w:t>saimniecības datu centrs</w:t>
      </w:r>
      <w:r w:rsidRPr="00BA7DFD">
        <w:rPr>
          <w:rFonts w:ascii="Times New Roman" w:hAnsi="Times New Roman"/>
          <w:sz w:val="24"/>
          <w:szCs w:val="24"/>
          <w:lang w:val="lv-LV"/>
        </w:rPr>
        <w:t>, Repub</w:t>
      </w:r>
      <w:r>
        <w:rPr>
          <w:rFonts w:ascii="Times New Roman" w:hAnsi="Times New Roman"/>
          <w:sz w:val="24"/>
          <w:szCs w:val="24"/>
          <w:lang w:val="lv-LV"/>
        </w:rPr>
        <w:t>likas laukums 2, Rīga, LV – 1010</w:t>
      </w:r>
    </w:p>
    <w:p w14:paraId="6EB30C86" w14:textId="494ABD0C" w:rsidR="00B6205D" w:rsidRDefault="00B6205D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6205D">
        <w:rPr>
          <w:rFonts w:ascii="Times New Roman" w:hAnsi="Times New Roman"/>
          <w:b/>
          <w:sz w:val="24"/>
          <w:szCs w:val="24"/>
          <w:lang w:val="lv-LV"/>
        </w:rPr>
        <w:t>Lēmuma pieņemšanas datums:</w:t>
      </w:r>
      <w:r w:rsidRPr="00B6205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E204D">
        <w:rPr>
          <w:rFonts w:ascii="Times New Roman" w:hAnsi="Times New Roman"/>
          <w:sz w:val="24"/>
          <w:szCs w:val="24"/>
          <w:lang w:val="lv-LV"/>
        </w:rPr>
        <w:t>14.11.2023.</w:t>
      </w:r>
    </w:p>
    <w:p w14:paraId="65F459F4" w14:textId="0F824036"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Iznomātā īpašuma adrese: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601B2">
        <w:rPr>
          <w:rFonts w:ascii="Times New Roman" w:hAnsi="Times New Roman"/>
          <w:sz w:val="24"/>
          <w:szCs w:val="24"/>
          <w:lang w:val="lv-LV"/>
        </w:rPr>
        <w:t>Jēkabpils, Bebru iela 108, LV-5201</w:t>
      </w:r>
    </w:p>
    <w:p w14:paraId="6A2BC76B" w14:textId="713477F5"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Kadastra Nr.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601B2">
        <w:rPr>
          <w:rFonts w:ascii="Times New Roman" w:hAnsi="Times New Roman"/>
          <w:sz w:val="24"/>
          <w:szCs w:val="24"/>
          <w:lang w:val="lv-LV"/>
        </w:rPr>
        <w:t>5601 0020 201019</w:t>
      </w:r>
    </w:p>
    <w:p w14:paraId="2C8E55A6" w14:textId="5E5183CB"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C7005">
        <w:rPr>
          <w:rFonts w:ascii="Times New Roman" w:hAnsi="Times New Roman"/>
          <w:b/>
          <w:sz w:val="24"/>
          <w:szCs w:val="24"/>
          <w:lang w:val="lv-LV"/>
        </w:rPr>
        <w:t>Platība: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601B2">
        <w:rPr>
          <w:rFonts w:ascii="Times New Roman" w:hAnsi="Times New Roman"/>
          <w:sz w:val="24"/>
          <w:szCs w:val="24"/>
          <w:lang w:val="lv-LV"/>
        </w:rPr>
        <w:t>birojs 17.30</w:t>
      </w:r>
      <w:r>
        <w:rPr>
          <w:rFonts w:ascii="Times New Roman" w:hAnsi="Times New Roman"/>
          <w:sz w:val="24"/>
          <w:szCs w:val="24"/>
          <w:lang w:val="lv-LV"/>
        </w:rPr>
        <w:t xml:space="preserve"> kv.m</w:t>
      </w:r>
      <w:r w:rsidR="008601B2">
        <w:rPr>
          <w:rFonts w:ascii="Times New Roman" w:hAnsi="Times New Roman"/>
          <w:sz w:val="24"/>
          <w:szCs w:val="24"/>
          <w:lang w:val="lv-LV"/>
        </w:rPr>
        <w:t xml:space="preserve"> un koplietošanas telpas 6.23 kv.m</w:t>
      </w:r>
    </w:p>
    <w:p w14:paraId="6B788BDB" w14:textId="77777777"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C7005">
        <w:rPr>
          <w:rFonts w:ascii="Times New Roman" w:hAnsi="Times New Roman"/>
          <w:b/>
          <w:sz w:val="24"/>
          <w:szCs w:val="24"/>
          <w:lang w:val="lv-LV"/>
        </w:rPr>
        <w:t>Lietošanas mērķis:</w:t>
      </w:r>
      <w:r>
        <w:rPr>
          <w:rFonts w:ascii="Times New Roman" w:hAnsi="Times New Roman"/>
          <w:sz w:val="24"/>
          <w:szCs w:val="24"/>
          <w:lang w:val="lv-LV"/>
        </w:rPr>
        <w:t xml:space="preserve"> valsts pārvaldes funkciju veikšanai (Datu centra pamatfunkciju nodrošināšanai)</w:t>
      </w:r>
    </w:p>
    <w:p w14:paraId="0A9A4680" w14:textId="420F7279"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C7005">
        <w:rPr>
          <w:rFonts w:ascii="Times New Roman" w:hAnsi="Times New Roman"/>
          <w:b/>
          <w:sz w:val="24"/>
          <w:szCs w:val="24"/>
          <w:lang w:val="lv-LV"/>
        </w:rPr>
        <w:t>Iznomātājs:</w:t>
      </w:r>
      <w:r>
        <w:rPr>
          <w:rFonts w:ascii="Times New Roman" w:hAnsi="Times New Roman"/>
          <w:sz w:val="24"/>
          <w:szCs w:val="24"/>
          <w:lang w:val="lv-LV"/>
        </w:rPr>
        <w:t xml:space="preserve"> SIA “</w:t>
      </w:r>
      <w:r w:rsidR="008601B2">
        <w:rPr>
          <w:rFonts w:ascii="Times New Roman" w:hAnsi="Times New Roman"/>
          <w:sz w:val="24"/>
          <w:szCs w:val="24"/>
          <w:lang w:val="lv-LV"/>
        </w:rPr>
        <w:t>Ošukalns</w:t>
      </w:r>
      <w:r>
        <w:rPr>
          <w:rFonts w:ascii="Times New Roman" w:hAnsi="Times New Roman"/>
          <w:sz w:val="24"/>
          <w:szCs w:val="24"/>
          <w:lang w:val="lv-LV"/>
        </w:rPr>
        <w:t>”</w:t>
      </w:r>
    </w:p>
    <w:p w14:paraId="5B8F4C61" w14:textId="19B86388"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C7005">
        <w:rPr>
          <w:rFonts w:ascii="Times New Roman" w:hAnsi="Times New Roman"/>
          <w:b/>
          <w:sz w:val="24"/>
          <w:szCs w:val="24"/>
          <w:lang w:val="lv-LV"/>
        </w:rPr>
        <w:t>Nomas maksa mēnesī bez PVN</w:t>
      </w:r>
      <w:r>
        <w:rPr>
          <w:rFonts w:ascii="Times New Roman" w:hAnsi="Times New Roman"/>
          <w:sz w:val="24"/>
          <w:szCs w:val="24"/>
          <w:lang w:val="lv-LV"/>
        </w:rPr>
        <w:t xml:space="preserve">: </w:t>
      </w:r>
      <w:r w:rsidR="008601B2">
        <w:rPr>
          <w:rFonts w:ascii="Times New Roman" w:hAnsi="Times New Roman"/>
          <w:sz w:val="24"/>
          <w:szCs w:val="24"/>
          <w:lang w:val="lv-LV"/>
        </w:rPr>
        <w:t>biroja telpa 3</w:t>
      </w:r>
      <w:r w:rsidR="00BE204D">
        <w:rPr>
          <w:rFonts w:ascii="Times New Roman" w:hAnsi="Times New Roman"/>
          <w:sz w:val="24"/>
          <w:szCs w:val="24"/>
          <w:lang w:val="lv-LV"/>
        </w:rPr>
        <w:t>.00</w:t>
      </w:r>
      <w:r>
        <w:rPr>
          <w:rFonts w:ascii="Times New Roman" w:hAnsi="Times New Roman"/>
          <w:sz w:val="24"/>
          <w:szCs w:val="24"/>
          <w:lang w:val="lv-LV"/>
        </w:rPr>
        <w:t xml:space="preserve"> EUR/kv.m</w:t>
      </w:r>
      <w:r w:rsidR="008601B2">
        <w:rPr>
          <w:rFonts w:ascii="Times New Roman" w:hAnsi="Times New Roman"/>
          <w:sz w:val="24"/>
          <w:szCs w:val="24"/>
          <w:lang w:val="lv-LV"/>
        </w:rPr>
        <w:t xml:space="preserve"> un koplietošanas telpas 1.00 EUR/kv.m </w:t>
      </w:r>
    </w:p>
    <w:p w14:paraId="237201B4" w14:textId="7A15378B" w:rsidR="00ED7634" w:rsidRDefault="00BC7005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C7005">
        <w:rPr>
          <w:rFonts w:ascii="Times New Roman" w:hAnsi="Times New Roman"/>
          <w:b/>
          <w:sz w:val="24"/>
          <w:szCs w:val="24"/>
          <w:lang w:val="lv-LV"/>
        </w:rPr>
        <w:t>Līguma termiņš:</w:t>
      </w:r>
      <w:r w:rsidR="00CF2D1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E204D">
        <w:rPr>
          <w:rFonts w:ascii="Times New Roman" w:hAnsi="Times New Roman"/>
          <w:sz w:val="24"/>
          <w:szCs w:val="24"/>
          <w:lang w:val="lv-LV"/>
        </w:rPr>
        <w:t>01.01.2024.-31.12.2026.</w:t>
      </w:r>
    </w:p>
    <w:p w14:paraId="67B80F69" w14:textId="77777777" w:rsidR="008C2DB5" w:rsidRPr="00BC7005" w:rsidRDefault="008C2DB5" w:rsidP="00BC70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3411C1" w14:textId="77777777" w:rsidR="008C2DB5" w:rsidRDefault="008C2DB5" w:rsidP="008C2DB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14:paraId="3799CE17" w14:textId="77777777" w:rsidR="008C2DB5" w:rsidRDefault="008C2DB5" w:rsidP="008C2DB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14:paraId="22840BF1" w14:textId="77777777" w:rsidR="008C2DB5" w:rsidRPr="00F65268" w:rsidRDefault="008C2DB5" w:rsidP="008C2DB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F65268">
        <w:rPr>
          <w:rFonts w:ascii="Times New Roman" w:hAnsi="Times New Roman" w:cs="Times New Roman"/>
        </w:rPr>
        <w:t>Paziņojumu sagatavoja:</w:t>
      </w:r>
    </w:p>
    <w:p w14:paraId="3ECAF03F" w14:textId="77777777" w:rsidR="008C2DB5" w:rsidRPr="00F65268" w:rsidRDefault="00BC7005" w:rsidP="008C2DB5">
      <w:pPr>
        <w:pStyle w:val="ListParagraph"/>
        <w:spacing w:after="0"/>
        <w:ind w:left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Komisijas loceklis</w:t>
      </w:r>
    </w:p>
    <w:p w14:paraId="0A6F769C" w14:textId="77777777" w:rsidR="008C2DB5" w:rsidRPr="00F65268" w:rsidRDefault="00BC7005" w:rsidP="008C2DB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Solvita Sondore-Rožeka</w:t>
      </w:r>
    </w:p>
    <w:p w14:paraId="7125EA5A" w14:textId="77777777" w:rsidR="008C2DB5" w:rsidRPr="00F65268" w:rsidRDefault="00000000" w:rsidP="008C2DB5">
      <w:pPr>
        <w:spacing w:after="0"/>
        <w:rPr>
          <w:rFonts w:ascii="Times New Roman" w:hAnsi="Times New Roman" w:cs="Times New Roman"/>
        </w:rPr>
      </w:pPr>
      <w:hyperlink r:id="rId5" w:history="1">
        <w:r w:rsidR="00BC7005" w:rsidRPr="00C70E12">
          <w:rPr>
            <w:rStyle w:val="Hyperlink"/>
            <w:rFonts w:ascii="Times New Roman" w:hAnsi="Times New Roman" w:cs="Times New Roman"/>
          </w:rPr>
          <w:t>solvita.sondore-rozeka@ldc.gov.lv</w:t>
        </w:r>
      </w:hyperlink>
    </w:p>
    <w:p w14:paraId="569C7AED" w14:textId="77777777" w:rsidR="008C2DB5" w:rsidRDefault="008C2DB5" w:rsidP="008C2DB5"/>
    <w:p w14:paraId="4C24B63B" w14:textId="77777777" w:rsidR="000219C0" w:rsidRDefault="000219C0"/>
    <w:sectPr w:rsidR="000219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4E43"/>
    <w:multiLevelType w:val="hybridMultilevel"/>
    <w:tmpl w:val="BA421AF0"/>
    <w:lvl w:ilvl="0" w:tplc="BB86A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E7748"/>
    <w:multiLevelType w:val="hybridMultilevel"/>
    <w:tmpl w:val="993408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A5A57"/>
    <w:multiLevelType w:val="hybridMultilevel"/>
    <w:tmpl w:val="DA6271C8"/>
    <w:lvl w:ilvl="0" w:tplc="F3329022">
      <w:start w:val="1"/>
      <w:numFmt w:val="decimal"/>
      <w:lvlText w:val="%1."/>
      <w:lvlJc w:val="left"/>
      <w:pPr>
        <w:ind w:left="1287" w:hanging="927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852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616943">
    <w:abstractNumId w:val="0"/>
  </w:num>
  <w:num w:numId="3" w16cid:durableId="516382878">
    <w:abstractNumId w:val="1"/>
  </w:num>
  <w:num w:numId="4" w16cid:durableId="373844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B5"/>
    <w:rsid w:val="000219C0"/>
    <w:rsid w:val="0003135F"/>
    <w:rsid w:val="00432C25"/>
    <w:rsid w:val="005B277C"/>
    <w:rsid w:val="008601B2"/>
    <w:rsid w:val="008C2DB5"/>
    <w:rsid w:val="00B6205D"/>
    <w:rsid w:val="00BC7005"/>
    <w:rsid w:val="00BE204D"/>
    <w:rsid w:val="00CF2D18"/>
    <w:rsid w:val="00E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19F20"/>
  <w15:chartTrackingRefBased/>
  <w15:docId w15:val="{DF821F42-F67E-44B1-8B20-343C9837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D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DB5"/>
    <w:rPr>
      <w:color w:val="0563C1" w:themeColor="hyperlink"/>
      <w:u w:val="single"/>
    </w:rPr>
  </w:style>
  <w:style w:type="character" w:customStyle="1" w:styleId="ListParagraphChar">
    <w:name w:val="List Paragraph Char"/>
    <w:aliases w:val="Saistīto dokumentu saraksts Char"/>
    <w:link w:val="ListParagraph"/>
    <w:uiPriority w:val="34"/>
    <w:locked/>
    <w:rsid w:val="008C2DB5"/>
  </w:style>
  <w:style w:type="paragraph" w:styleId="ListParagraph">
    <w:name w:val="List Paragraph"/>
    <w:aliases w:val="Saistīto dokumentu saraksts"/>
    <w:basedOn w:val="Normal"/>
    <w:link w:val="ListParagraphChar"/>
    <w:uiPriority w:val="34"/>
    <w:qFormat/>
    <w:rsid w:val="008C2DB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620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B6205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vita.sondore-rozeka@ldc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Lauksaimniecības datu centrs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Sondore-Rožeka</dc:creator>
  <cp:keywords/>
  <dc:description/>
  <cp:lastModifiedBy>Solvita Sondore-Rožeka</cp:lastModifiedBy>
  <cp:revision>7</cp:revision>
  <dcterms:created xsi:type="dcterms:W3CDTF">2023-11-14T07:43:00Z</dcterms:created>
  <dcterms:modified xsi:type="dcterms:W3CDTF">2023-11-15T09:19:00Z</dcterms:modified>
</cp:coreProperties>
</file>