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652BA" w14:textId="77777777" w:rsidR="00842CE9" w:rsidRPr="006C5763" w:rsidRDefault="00321CF4" w:rsidP="006F2824">
      <w:pPr>
        <w:spacing w:after="0" w:line="240" w:lineRule="auto"/>
        <w:jc w:val="right"/>
        <w:rPr>
          <w:rFonts w:ascii="Times New Roman" w:hAnsi="Times New Roman" w:cs="Times New Roman"/>
          <w:sz w:val="24"/>
          <w:szCs w:val="24"/>
        </w:rPr>
      </w:pPr>
      <w:r w:rsidRPr="006C5763">
        <w:rPr>
          <w:rFonts w:ascii="Times New Roman" w:hAnsi="Times New Roman" w:cs="Times New Roman"/>
          <w:sz w:val="24"/>
          <w:szCs w:val="24"/>
        </w:rPr>
        <w:t xml:space="preserve">APSTIPRINĀTS </w:t>
      </w:r>
    </w:p>
    <w:p w14:paraId="3B308A61" w14:textId="77777777" w:rsidR="00321CF4" w:rsidRPr="006C5763" w:rsidRDefault="00321CF4" w:rsidP="006F2824">
      <w:pPr>
        <w:spacing w:after="0" w:line="240" w:lineRule="auto"/>
        <w:jc w:val="right"/>
        <w:rPr>
          <w:rFonts w:ascii="Times New Roman" w:hAnsi="Times New Roman" w:cs="Times New Roman"/>
          <w:sz w:val="24"/>
          <w:szCs w:val="24"/>
        </w:rPr>
      </w:pPr>
      <w:r w:rsidRPr="006C5763">
        <w:rPr>
          <w:rFonts w:ascii="Times New Roman" w:hAnsi="Times New Roman" w:cs="Times New Roman"/>
          <w:sz w:val="24"/>
          <w:szCs w:val="24"/>
        </w:rPr>
        <w:t>Lauksaimniecības datu centra</w:t>
      </w:r>
      <w:r w:rsidR="00266379" w:rsidRPr="006C5763">
        <w:rPr>
          <w:rFonts w:ascii="Times New Roman" w:hAnsi="Times New Roman" w:cs="Times New Roman"/>
          <w:sz w:val="24"/>
          <w:szCs w:val="24"/>
        </w:rPr>
        <w:t xml:space="preserve"> komisijas</w:t>
      </w:r>
    </w:p>
    <w:p w14:paraId="503978CA" w14:textId="16A657D1" w:rsidR="00321CF4" w:rsidRPr="00AD0F62" w:rsidRDefault="00AD0F62" w:rsidP="006F2824">
      <w:pPr>
        <w:spacing w:after="0" w:line="240" w:lineRule="auto"/>
        <w:jc w:val="right"/>
        <w:rPr>
          <w:rFonts w:ascii="Times New Roman" w:hAnsi="Times New Roman" w:cs="Times New Roman"/>
          <w:sz w:val="24"/>
          <w:szCs w:val="24"/>
        </w:rPr>
      </w:pPr>
      <w:r w:rsidRPr="00AD0F62">
        <w:rPr>
          <w:rFonts w:ascii="Times New Roman" w:hAnsi="Times New Roman" w:cs="Times New Roman"/>
          <w:sz w:val="24"/>
          <w:szCs w:val="24"/>
        </w:rPr>
        <w:t>202</w:t>
      </w:r>
      <w:r w:rsidR="005B7831">
        <w:rPr>
          <w:rFonts w:ascii="Times New Roman" w:hAnsi="Times New Roman" w:cs="Times New Roman"/>
          <w:sz w:val="24"/>
          <w:szCs w:val="24"/>
        </w:rPr>
        <w:t>4</w:t>
      </w:r>
      <w:r w:rsidR="00266379" w:rsidRPr="00AD0F62">
        <w:rPr>
          <w:rFonts w:ascii="Times New Roman" w:hAnsi="Times New Roman" w:cs="Times New Roman"/>
          <w:sz w:val="24"/>
          <w:szCs w:val="24"/>
        </w:rPr>
        <w:t xml:space="preserve">. gada </w:t>
      </w:r>
      <w:r w:rsidR="005B7831">
        <w:rPr>
          <w:rFonts w:ascii="Times New Roman" w:hAnsi="Times New Roman" w:cs="Times New Roman"/>
          <w:sz w:val="24"/>
          <w:szCs w:val="24"/>
        </w:rPr>
        <w:t>6.februāra</w:t>
      </w:r>
      <w:r w:rsidR="00321CF4" w:rsidRPr="00AD0F62">
        <w:rPr>
          <w:rFonts w:ascii="Times New Roman" w:hAnsi="Times New Roman" w:cs="Times New Roman"/>
          <w:sz w:val="24"/>
          <w:szCs w:val="24"/>
        </w:rPr>
        <w:t xml:space="preserve"> sēdē</w:t>
      </w:r>
    </w:p>
    <w:p w14:paraId="47DBB726" w14:textId="04652D4F" w:rsidR="00321CF4" w:rsidRPr="006C5763" w:rsidRDefault="00266379" w:rsidP="006F2824">
      <w:pPr>
        <w:spacing w:after="0" w:line="240" w:lineRule="auto"/>
        <w:jc w:val="right"/>
        <w:rPr>
          <w:rFonts w:ascii="Times New Roman" w:hAnsi="Times New Roman" w:cs="Times New Roman"/>
          <w:sz w:val="24"/>
          <w:szCs w:val="24"/>
        </w:rPr>
      </w:pPr>
      <w:r w:rsidRPr="00AD0F62">
        <w:rPr>
          <w:rFonts w:ascii="Times New Roman" w:hAnsi="Times New Roman" w:cs="Times New Roman"/>
          <w:sz w:val="24"/>
          <w:szCs w:val="24"/>
        </w:rPr>
        <w:t>Protokols Nr.</w:t>
      </w:r>
      <w:r w:rsidR="00AD0F62" w:rsidRPr="00AD0F62">
        <w:rPr>
          <w:rFonts w:ascii="Times New Roman" w:hAnsi="Times New Roman" w:cs="Times New Roman"/>
          <w:sz w:val="24"/>
          <w:szCs w:val="24"/>
        </w:rPr>
        <w:t xml:space="preserve"> LDC/202</w:t>
      </w:r>
      <w:r w:rsidR="005B7831">
        <w:rPr>
          <w:rFonts w:ascii="Times New Roman" w:hAnsi="Times New Roman" w:cs="Times New Roman"/>
          <w:sz w:val="24"/>
          <w:szCs w:val="24"/>
        </w:rPr>
        <w:t>4</w:t>
      </w:r>
      <w:r w:rsidR="00AD0F62" w:rsidRPr="00AD0F62">
        <w:rPr>
          <w:rFonts w:ascii="Times New Roman" w:hAnsi="Times New Roman" w:cs="Times New Roman"/>
          <w:sz w:val="24"/>
          <w:szCs w:val="24"/>
        </w:rPr>
        <w:t>/1</w:t>
      </w:r>
    </w:p>
    <w:p w14:paraId="530DF782" w14:textId="77777777" w:rsidR="006F2824" w:rsidRPr="006C5763" w:rsidRDefault="006F2824" w:rsidP="00321CF4">
      <w:pPr>
        <w:jc w:val="center"/>
        <w:rPr>
          <w:rFonts w:ascii="Times New Roman" w:hAnsi="Times New Roman" w:cs="Times New Roman"/>
          <w:b/>
          <w:sz w:val="28"/>
          <w:szCs w:val="28"/>
        </w:rPr>
      </w:pPr>
    </w:p>
    <w:p w14:paraId="59DD13BC" w14:textId="77777777" w:rsidR="00321CF4" w:rsidRPr="006C5763" w:rsidRDefault="00321CF4" w:rsidP="00321CF4">
      <w:pPr>
        <w:jc w:val="center"/>
        <w:rPr>
          <w:rFonts w:ascii="Times New Roman" w:hAnsi="Times New Roman" w:cs="Times New Roman"/>
          <w:b/>
          <w:sz w:val="28"/>
          <w:szCs w:val="28"/>
        </w:rPr>
      </w:pPr>
      <w:r w:rsidRPr="006C5763">
        <w:rPr>
          <w:rFonts w:ascii="Times New Roman" w:hAnsi="Times New Roman" w:cs="Times New Roman"/>
          <w:b/>
          <w:sz w:val="28"/>
          <w:szCs w:val="28"/>
        </w:rPr>
        <w:t xml:space="preserve">Nomas </w:t>
      </w:r>
      <w:r w:rsidR="00266379" w:rsidRPr="006C5763">
        <w:rPr>
          <w:rFonts w:ascii="Times New Roman" w:hAnsi="Times New Roman" w:cs="Times New Roman"/>
          <w:b/>
          <w:sz w:val="28"/>
          <w:szCs w:val="28"/>
        </w:rPr>
        <w:t xml:space="preserve"> objekta raksturojums</w:t>
      </w:r>
      <w:r w:rsidR="006F2824" w:rsidRPr="006C5763">
        <w:rPr>
          <w:rFonts w:ascii="Times New Roman" w:hAnsi="Times New Roman" w:cs="Times New Roman"/>
          <w:b/>
          <w:sz w:val="28"/>
          <w:szCs w:val="28"/>
        </w:rPr>
        <w:t>.</w:t>
      </w:r>
    </w:p>
    <w:p w14:paraId="114B0784" w14:textId="77777777" w:rsidR="006F2824" w:rsidRPr="006C5763" w:rsidRDefault="006F2824" w:rsidP="00321CF4">
      <w:pPr>
        <w:jc w:val="center"/>
        <w:rPr>
          <w:rFonts w:ascii="Times New Roman" w:hAnsi="Times New Roman" w:cs="Times New Roman"/>
          <w:b/>
          <w:sz w:val="28"/>
          <w:szCs w:val="28"/>
        </w:rPr>
      </w:pPr>
    </w:p>
    <w:p w14:paraId="066BFBDE"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Nomnieka rekvizīti:</w:t>
      </w:r>
    </w:p>
    <w:p w14:paraId="77AA2DDD" w14:textId="77777777" w:rsidR="00321CF4" w:rsidRPr="006C5763" w:rsidRDefault="00321CF4" w:rsidP="00321CF4">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Lauksaimniecības datu centrs</w:t>
      </w:r>
    </w:p>
    <w:p w14:paraId="56AE7CA8" w14:textId="77777777" w:rsidR="00321CF4" w:rsidRPr="006C5763" w:rsidRDefault="00321CF4" w:rsidP="00321CF4">
      <w:pPr>
        <w:pStyle w:val="ListParagraph"/>
        <w:jc w:val="both"/>
        <w:rPr>
          <w:rFonts w:ascii="Times New Roman" w:hAnsi="Times New Roman" w:cs="Times New Roman"/>
          <w:sz w:val="24"/>
          <w:szCs w:val="24"/>
        </w:rPr>
      </w:pPr>
      <w:proofErr w:type="spellStart"/>
      <w:r w:rsidRPr="006C5763">
        <w:rPr>
          <w:rFonts w:ascii="Times New Roman" w:hAnsi="Times New Roman" w:cs="Times New Roman"/>
          <w:sz w:val="24"/>
          <w:szCs w:val="24"/>
        </w:rPr>
        <w:t>Reģ</w:t>
      </w:r>
      <w:proofErr w:type="spellEnd"/>
      <w:r w:rsidRPr="006C5763">
        <w:rPr>
          <w:rFonts w:ascii="Times New Roman" w:hAnsi="Times New Roman" w:cs="Times New Roman"/>
          <w:sz w:val="24"/>
          <w:szCs w:val="24"/>
        </w:rPr>
        <w:t>. Nr. 90001840100</w:t>
      </w:r>
    </w:p>
    <w:p w14:paraId="7EF11F28" w14:textId="77777777" w:rsidR="00321CF4" w:rsidRPr="006C5763" w:rsidRDefault="00104E46"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Juridiskā adrese</w:t>
      </w:r>
      <w:r w:rsidR="00321CF4" w:rsidRPr="006C5763">
        <w:rPr>
          <w:rFonts w:ascii="Times New Roman" w:hAnsi="Times New Roman" w:cs="Times New Roman"/>
          <w:sz w:val="24"/>
          <w:szCs w:val="24"/>
        </w:rPr>
        <w:t>: Republikas laukums 2, Rīga, LV-1010</w:t>
      </w:r>
    </w:p>
    <w:p w14:paraId="0345317A" w14:textId="77777777" w:rsidR="00321CF4" w:rsidRPr="006C5763" w:rsidRDefault="00321CF4" w:rsidP="00321CF4">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 xml:space="preserve">Kontaktpersona: Administratīvās nodaļas vadītāja Solvita Sondore-Rožeka, tālr. 67095061, e-pasts: </w:t>
      </w:r>
      <w:hyperlink r:id="rId8" w:history="1">
        <w:r w:rsidRPr="006C5763">
          <w:rPr>
            <w:rStyle w:val="Hyperlink"/>
            <w:rFonts w:ascii="Times New Roman" w:hAnsi="Times New Roman" w:cs="Times New Roman"/>
            <w:sz w:val="24"/>
            <w:szCs w:val="24"/>
          </w:rPr>
          <w:t>solvita.sondore-rozeka@ldc.gov.lv</w:t>
        </w:r>
      </w:hyperlink>
    </w:p>
    <w:p w14:paraId="1087D72F" w14:textId="77777777" w:rsidR="00321CF4" w:rsidRPr="006C5763" w:rsidRDefault="00321CF4" w:rsidP="00321CF4">
      <w:pPr>
        <w:pStyle w:val="ListParagraph"/>
        <w:jc w:val="both"/>
        <w:rPr>
          <w:rFonts w:ascii="Times New Roman" w:hAnsi="Times New Roman" w:cs="Times New Roman"/>
          <w:sz w:val="24"/>
          <w:szCs w:val="24"/>
        </w:rPr>
      </w:pPr>
    </w:p>
    <w:p w14:paraId="4656F2F4"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objekta vēlamā atrašanās vieta:</w:t>
      </w:r>
    </w:p>
    <w:p w14:paraId="10B3530F" w14:textId="77777777" w:rsidR="00266379" w:rsidRPr="006C5763" w:rsidRDefault="00321CF4" w:rsidP="00266379">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Tukuma pilsēta, vēlams centr</w:t>
      </w:r>
      <w:r w:rsidR="00266379" w:rsidRPr="006C5763">
        <w:rPr>
          <w:rFonts w:ascii="Times New Roman" w:hAnsi="Times New Roman" w:cs="Times New Roman"/>
          <w:sz w:val="24"/>
          <w:szCs w:val="24"/>
        </w:rPr>
        <w:t>a rajons. (Shematiskais attēlojums kartē, pielikums N.1)</w:t>
      </w:r>
    </w:p>
    <w:p w14:paraId="4A8626D0" w14:textId="77777777" w:rsidR="00321CF4" w:rsidRPr="006C5763" w:rsidRDefault="00321CF4" w:rsidP="00321CF4">
      <w:pPr>
        <w:pStyle w:val="ListParagraph"/>
        <w:jc w:val="both"/>
        <w:rPr>
          <w:rFonts w:ascii="Times New Roman" w:hAnsi="Times New Roman" w:cs="Times New Roman"/>
          <w:sz w:val="24"/>
          <w:szCs w:val="24"/>
        </w:rPr>
      </w:pPr>
    </w:p>
    <w:p w14:paraId="178BD487"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objekta lietošanas mērķis:</w:t>
      </w:r>
    </w:p>
    <w:p w14:paraId="6A650626" w14:textId="77777777" w:rsidR="00321CF4" w:rsidRPr="006C5763" w:rsidRDefault="00321CF4" w:rsidP="00321CF4">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Biroja telpa viena darbinieka izvietošanai, lai nodrošinātu apmeklētāju kon</w:t>
      </w:r>
      <w:r w:rsidR="00416B2E" w:rsidRPr="006C5763">
        <w:rPr>
          <w:rFonts w:ascii="Times New Roman" w:hAnsi="Times New Roman" w:cs="Times New Roman"/>
          <w:sz w:val="24"/>
          <w:szCs w:val="24"/>
        </w:rPr>
        <w:t xml:space="preserve">sultēšanu, dokumentu ievadi, to </w:t>
      </w:r>
      <w:r w:rsidRPr="006C5763">
        <w:rPr>
          <w:rFonts w:ascii="Times New Roman" w:hAnsi="Times New Roman" w:cs="Times New Roman"/>
          <w:sz w:val="24"/>
          <w:szCs w:val="24"/>
        </w:rPr>
        <w:t xml:space="preserve">apstrādi un </w:t>
      </w:r>
      <w:r w:rsidR="00416B2E" w:rsidRPr="006C5763">
        <w:rPr>
          <w:rFonts w:ascii="Times New Roman" w:hAnsi="Times New Roman" w:cs="Times New Roman"/>
          <w:sz w:val="24"/>
          <w:szCs w:val="24"/>
        </w:rPr>
        <w:t>citu LDC pamatfunkciju izpildi</w:t>
      </w:r>
      <w:r w:rsidRPr="006C5763">
        <w:rPr>
          <w:rFonts w:ascii="Times New Roman" w:hAnsi="Times New Roman" w:cs="Times New Roman"/>
          <w:sz w:val="24"/>
          <w:szCs w:val="24"/>
        </w:rPr>
        <w:t>.</w:t>
      </w:r>
    </w:p>
    <w:p w14:paraId="40A9C81B" w14:textId="77777777" w:rsidR="00321CF4" w:rsidRPr="006C5763" w:rsidRDefault="00321CF4" w:rsidP="00321CF4">
      <w:pPr>
        <w:pStyle w:val="ListParagraph"/>
        <w:jc w:val="both"/>
        <w:rPr>
          <w:rFonts w:ascii="Times New Roman" w:hAnsi="Times New Roman" w:cs="Times New Roman"/>
          <w:sz w:val="24"/>
          <w:szCs w:val="24"/>
        </w:rPr>
      </w:pPr>
    </w:p>
    <w:p w14:paraId="4C6E87A7"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Paredzamais nomas līguma termiņš:</w:t>
      </w:r>
    </w:p>
    <w:p w14:paraId="4756F553" w14:textId="45043D24" w:rsidR="00321CF4" w:rsidRPr="006C5763" w:rsidRDefault="00AC4983"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No 2024</w:t>
      </w:r>
      <w:r w:rsidR="00321CF4" w:rsidRPr="006C5763">
        <w:rPr>
          <w:rFonts w:ascii="Times New Roman" w:hAnsi="Times New Roman" w:cs="Times New Roman"/>
          <w:sz w:val="24"/>
          <w:szCs w:val="24"/>
        </w:rPr>
        <w:t xml:space="preserve">. gada </w:t>
      </w:r>
      <w:r w:rsidR="005B7831">
        <w:rPr>
          <w:rFonts w:ascii="Times New Roman" w:hAnsi="Times New Roman" w:cs="Times New Roman"/>
          <w:sz w:val="24"/>
          <w:szCs w:val="24"/>
        </w:rPr>
        <w:t>8.jūnija – 2027. gada 7.jūnijam</w:t>
      </w:r>
    </w:p>
    <w:p w14:paraId="6E0E3AF4" w14:textId="77777777" w:rsidR="00321CF4" w:rsidRPr="006C5763" w:rsidRDefault="00321CF4" w:rsidP="00321CF4">
      <w:pPr>
        <w:pStyle w:val="ListParagraph"/>
        <w:jc w:val="both"/>
        <w:rPr>
          <w:rFonts w:ascii="Times New Roman" w:hAnsi="Times New Roman" w:cs="Times New Roman"/>
          <w:sz w:val="24"/>
          <w:szCs w:val="24"/>
        </w:rPr>
      </w:pPr>
    </w:p>
    <w:p w14:paraId="32F89F9F"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Nepieciešamā platība:</w:t>
      </w:r>
    </w:p>
    <w:p w14:paraId="07106FB5" w14:textId="77777777" w:rsidR="00321CF4" w:rsidRPr="006C5763" w:rsidRDefault="006C5763" w:rsidP="00321CF4">
      <w:pPr>
        <w:pStyle w:val="ListParagraph"/>
        <w:jc w:val="both"/>
        <w:rPr>
          <w:rFonts w:ascii="Times New Roman" w:hAnsi="Times New Roman" w:cs="Times New Roman"/>
          <w:sz w:val="24"/>
          <w:szCs w:val="24"/>
        </w:rPr>
      </w:pPr>
      <w:r>
        <w:rPr>
          <w:rFonts w:ascii="Times New Roman" w:hAnsi="Times New Roman" w:cs="Times New Roman"/>
          <w:sz w:val="24"/>
          <w:szCs w:val="24"/>
        </w:rPr>
        <w:t>Lietderīgā platība</w:t>
      </w:r>
      <w:r w:rsidR="0022109E" w:rsidRPr="006C5763">
        <w:rPr>
          <w:rFonts w:ascii="Times New Roman" w:hAnsi="Times New Roman" w:cs="Times New Roman"/>
          <w:sz w:val="24"/>
          <w:szCs w:val="24"/>
        </w:rPr>
        <w:t xml:space="preserve"> vienam darbiniekam nepieciešama </w:t>
      </w:r>
      <w:r w:rsidR="00321CF4" w:rsidRPr="006C5763">
        <w:rPr>
          <w:rFonts w:ascii="Times New Roman" w:hAnsi="Times New Roman" w:cs="Times New Roman"/>
          <w:sz w:val="24"/>
          <w:szCs w:val="24"/>
        </w:rPr>
        <w:t>10-15 m2</w:t>
      </w:r>
    </w:p>
    <w:p w14:paraId="1C9A172C" w14:textId="77777777" w:rsidR="00321CF4" w:rsidRPr="006C5763" w:rsidRDefault="00321CF4" w:rsidP="00321CF4">
      <w:pPr>
        <w:pStyle w:val="ListParagraph"/>
        <w:jc w:val="both"/>
        <w:rPr>
          <w:rFonts w:ascii="Times New Roman" w:hAnsi="Times New Roman" w:cs="Times New Roman"/>
          <w:sz w:val="24"/>
          <w:szCs w:val="24"/>
        </w:rPr>
      </w:pPr>
    </w:p>
    <w:p w14:paraId="5E77B119" w14:textId="77777777" w:rsidR="00321CF4" w:rsidRPr="006C5763" w:rsidRDefault="00321CF4" w:rsidP="00321CF4">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Vēlamais īpašuma tehniskais stāvoklis:</w:t>
      </w:r>
    </w:p>
    <w:p w14:paraId="30D1FC2D" w14:textId="77777777" w:rsidR="00321CF4" w:rsidRPr="006C5763" w:rsidRDefault="00266379" w:rsidP="00321CF4">
      <w:pPr>
        <w:pStyle w:val="ListParagraph"/>
        <w:jc w:val="both"/>
        <w:rPr>
          <w:rFonts w:ascii="Times New Roman" w:eastAsia="Times New Roman" w:hAnsi="Times New Roman" w:cs="Times New Roman"/>
          <w:sz w:val="24"/>
          <w:szCs w:val="24"/>
        </w:rPr>
      </w:pPr>
      <w:r w:rsidRPr="006C5763">
        <w:rPr>
          <w:rFonts w:ascii="Times New Roman" w:eastAsia="Times New Roman" w:hAnsi="Times New Roman" w:cs="Times New Roman"/>
          <w:sz w:val="24"/>
          <w:szCs w:val="24"/>
        </w:rPr>
        <w:t>Telpai</w:t>
      </w:r>
      <w:r w:rsidR="006C5763">
        <w:rPr>
          <w:rFonts w:ascii="Times New Roman" w:eastAsia="Times New Roman" w:hAnsi="Times New Roman" w:cs="Times New Roman"/>
          <w:sz w:val="24"/>
          <w:szCs w:val="24"/>
        </w:rPr>
        <w:t xml:space="preserve"> jābūt gatavai</w:t>
      </w:r>
      <w:r w:rsidR="009F4241" w:rsidRPr="006C5763">
        <w:rPr>
          <w:rFonts w:ascii="Times New Roman" w:eastAsia="Times New Roman" w:hAnsi="Times New Roman" w:cs="Times New Roman"/>
          <w:sz w:val="24"/>
          <w:szCs w:val="24"/>
        </w:rPr>
        <w:t xml:space="preserve"> tūlītējai lietošanai, bez nepieciešamības veikt</w:t>
      </w:r>
      <w:r w:rsidR="009B506F" w:rsidRPr="006C5763">
        <w:rPr>
          <w:rFonts w:ascii="Times New Roman" w:eastAsia="Times New Roman" w:hAnsi="Times New Roman" w:cs="Times New Roman"/>
          <w:sz w:val="24"/>
          <w:szCs w:val="24"/>
        </w:rPr>
        <w:t xml:space="preserve"> kosmētisko</w:t>
      </w:r>
      <w:r w:rsidR="006C5763" w:rsidRPr="006C5763">
        <w:rPr>
          <w:rFonts w:ascii="Times New Roman" w:eastAsia="Times New Roman" w:hAnsi="Times New Roman" w:cs="Times New Roman"/>
          <w:sz w:val="24"/>
          <w:szCs w:val="24"/>
        </w:rPr>
        <w:t>s</w:t>
      </w:r>
      <w:r w:rsidR="009B506F" w:rsidRPr="006C5763">
        <w:rPr>
          <w:rFonts w:ascii="Times New Roman" w:eastAsia="Times New Roman" w:hAnsi="Times New Roman" w:cs="Times New Roman"/>
          <w:sz w:val="24"/>
          <w:szCs w:val="24"/>
        </w:rPr>
        <w:t xml:space="preserve"> </w:t>
      </w:r>
      <w:r w:rsidR="009F4241" w:rsidRPr="006C5763">
        <w:rPr>
          <w:rFonts w:ascii="Times New Roman" w:eastAsia="Times New Roman" w:hAnsi="Times New Roman" w:cs="Times New Roman"/>
          <w:sz w:val="24"/>
          <w:szCs w:val="24"/>
        </w:rPr>
        <w:t xml:space="preserve"> remontdarbus vai citus telpas pielāgošanas darbus,  ēkai jābūt labiekārtotai ar ērtībām (ūdens, kanalizācija, elektrība, apkure, atbilstība ugunsdrošības prasībām, ventilācija un kondicionēšana).</w:t>
      </w:r>
    </w:p>
    <w:p w14:paraId="02C41A00" w14:textId="77777777" w:rsidR="009F4241" w:rsidRPr="006C5763" w:rsidRDefault="009F4241" w:rsidP="00321CF4">
      <w:pPr>
        <w:pStyle w:val="ListParagraph"/>
        <w:jc w:val="both"/>
        <w:rPr>
          <w:rFonts w:ascii="Times New Roman" w:eastAsia="Times New Roman" w:hAnsi="Times New Roman" w:cs="Times New Roman"/>
          <w:sz w:val="24"/>
          <w:szCs w:val="24"/>
        </w:rPr>
      </w:pPr>
    </w:p>
    <w:p w14:paraId="382628B3" w14:textId="77777777" w:rsidR="009F4241" w:rsidRPr="006C5763" w:rsidRDefault="009F4241" w:rsidP="009F4241">
      <w:pPr>
        <w:pStyle w:val="ListParagraph"/>
        <w:numPr>
          <w:ilvl w:val="0"/>
          <w:numId w:val="1"/>
        </w:numPr>
        <w:jc w:val="both"/>
        <w:rPr>
          <w:rFonts w:ascii="Times New Roman" w:hAnsi="Times New Roman" w:cs="Times New Roman"/>
          <w:b/>
          <w:sz w:val="24"/>
          <w:szCs w:val="24"/>
        </w:rPr>
      </w:pPr>
      <w:r w:rsidRPr="006C5763">
        <w:rPr>
          <w:rFonts w:ascii="Times New Roman" w:eastAsia="Times New Roman" w:hAnsi="Times New Roman" w:cs="Times New Roman"/>
          <w:b/>
          <w:sz w:val="24"/>
          <w:szCs w:val="24"/>
        </w:rPr>
        <w:t xml:space="preserve">Citas prasības, tajā skaitā specifiskas, apsaimniekošanas un uzturēšanas pakalpojumu prasības:  </w:t>
      </w:r>
    </w:p>
    <w:p w14:paraId="2AF4256F" w14:textId="77777777" w:rsidR="009F4241" w:rsidRPr="006C5763" w:rsidRDefault="009F4241" w:rsidP="009F4241">
      <w:pPr>
        <w:pStyle w:val="ListParagraph"/>
        <w:jc w:val="both"/>
        <w:rPr>
          <w:rFonts w:ascii="Times New Roman" w:hAnsi="Times New Roman" w:cs="Times New Roman"/>
          <w:sz w:val="24"/>
          <w:szCs w:val="24"/>
        </w:rPr>
      </w:pPr>
      <w:r w:rsidRPr="006C5763">
        <w:rPr>
          <w:rFonts w:ascii="Times New Roman" w:hAnsi="Times New Roman" w:cs="Times New Roman"/>
          <w:sz w:val="24"/>
          <w:szCs w:val="24"/>
        </w:rPr>
        <w:t xml:space="preserve">Pretendentam jānodrošina apsaimniekošana – telpu un teritorijas </w:t>
      </w:r>
      <w:r w:rsidR="00226DB0">
        <w:rPr>
          <w:rFonts w:ascii="Times New Roman" w:hAnsi="Times New Roman" w:cs="Times New Roman"/>
          <w:sz w:val="24"/>
          <w:szCs w:val="24"/>
        </w:rPr>
        <w:t xml:space="preserve">ikdienas </w:t>
      </w:r>
      <w:r w:rsidRPr="006C5763">
        <w:rPr>
          <w:rFonts w:ascii="Times New Roman" w:hAnsi="Times New Roman" w:cs="Times New Roman"/>
          <w:sz w:val="24"/>
          <w:szCs w:val="24"/>
        </w:rPr>
        <w:t>uzkopšana, deratizācija un dezinfekcija, ledus un sniega novākšana, atkritumu savākšana un izvešana, aukstais un siltais ūdens, kanalizācija, apkure, elektroenerģija telpās, ēkas sanitārtehniskā uzturēšana (siltumtīkla tehniskā uzturēšana, sanitārtehnisko sistēmu apkope regulār</w:t>
      </w:r>
      <w:r w:rsidR="00F352CE">
        <w:rPr>
          <w:rFonts w:ascii="Times New Roman" w:hAnsi="Times New Roman" w:cs="Times New Roman"/>
          <w:sz w:val="24"/>
          <w:szCs w:val="24"/>
        </w:rPr>
        <w:t>ā un avārijas gadījumos)</w:t>
      </w:r>
      <w:r w:rsidR="00025A87">
        <w:rPr>
          <w:rFonts w:ascii="Times New Roman" w:hAnsi="Times New Roman" w:cs="Times New Roman"/>
          <w:sz w:val="24"/>
          <w:szCs w:val="24"/>
        </w:rPr>
        <w:t>,</w:t>
      </w:r>
      <w:r w:rsidR="00025A87" w:rsidRPr="00025A87">
        <w:rPr>
          <w:rFonts w:ascii="Times New Roman" w:hAnsi="Times New Roman" w:cs="Times New Roman"/>
          <w:sz w:val="24"/>
          <w:szCs w:val="24"/>
        </w:rPr>
        <w:t xml:space="preserve"> ugunsdrošības prasību nodrošināšana telpās atbilstoši </w:t>
      </w:r>
      <w:r w:rsidR="00390D8B">
        <w:rPr>
          <w:rFonts w:ascii="Times New Roman" w:hAnsi="Times New Roman" w:cs="Times New Roman"/>
          <w:sz w:val="24"/>
          <w:szCs w:val="24"/>
        </w:rPr>
        <w:t>LR normatīvajiem aktiem.</w:t>
      </w:r>
      <w:r w:rsidR="00F352CE">
        <w:rPr>
          <w:rFonts w:ascii="Times New Roman" w:hAnsi="Times New Roman" w:cs="Times New Roman"/>
          <w:sz w:val="24"/>
          <w:szCs w:val="24"/>
        </w:rPr>
        <w:t xml:space="preserve"> Telpā</w:t>
      </w:r>
      <w:r w:rsidRPr="006C5763">
        <w:rPr>
          <w:rFonts w:ascii="Times New Roman" w:hAnsi="Times New Roman" w:cs="Times New Roman"/>
          <w:sz w:val="24"/>
          <w:szCs w:val="24"/>
        </w:rPr>
        <w:t xml:space="preserve"> jābūt 5 elektrības rozetē</w:t>
      </w:r>
      <w:r w:rsidR="00B058B3" w:rsidRPr="006C5763">
        <w:rPr>
          <w:rFonts w:ascii="Times New Roman" w:hAnsi="Times New Roman" w:cs="Times New Roman"/>
          <w:sz w:val="24"/>
          <w:szCs w:val="24"/>
        </w:rPr>
        <w:t xml:space="preserve">m sienā </w:t>
      </w:r>
      <w:r w:rsidR="00EB2504">
        <w:rPr>
          <w:rFonts w:ascii="Times New Roman" w:hAnsi="Times New Roman" w:cs="Times New Roman"/>
          <w:sz w:val="24"/>
          <w:szCs w:val="24"/>
        </w:rPr>
        <w:t xml:space="preserve">darba kārtībā </w:t>
      </w:r>
      <w:r w:rsidR="00226DB0">
        <w:rPr>
          <w:rFonts w:ascii="Times New Roman" w:hAnsi="Times New Roman" w:cs="Times New Roman"/>
          <w:sz w:val="24"/>
          <w:szCs w:val="24"/>
        </w:rPr>
        <w:t xml:space="preserve">ar zemējumu </w:t>
      </w:r>
      <w:r w:rsidR="00B058B3" w:rsidRPr="006C5763">
        <w:rPr>
          <w:rFonts w:ascii="Times New Roman" w:hAnsi="Times New Roman" w:cs="Times New Roman"/>
          <w:sz w:val="24"/>
          <w:szCs w:val="24"/>
        </w:rPr>
        <w:t>(datora un biroja tehni</w:t>
      </w:r>
      <w:r w:rsidRPr="006C5763">
        <w:rPr>
          <w:rFonts w:ascii="Times New Roman" w:hAnsi="Times New Roman" w:cs="Times New Roman"/>
          <w:sz w:val="24"/>
          <w:szCs w:val="24"/>
        </w:rPr>
        <w:t>kas pie</w:t>
      </w:r>
      <w:r w:rsidR="006C5763">
        <w:rPr>
          <w:rFonts w:ascii="Times New Roman" w:hAnsi="Times New Roman" w:cs="Times New Roman"/>
          <w:sz w:val="24"/>
          <w:szCs w:val="24"/>
        </w:rPr>
        <w:t>slēgšanai)</w:t>
      </w:r>
      <w:r w:rsidRPr="006C5763">
        <w:rPr>
          <w:rFonts w:ascii="Times New Roman" w:hAnsi="Times New Roman" w:cs="Times New Roman"/>
          <w:sz w:val="24"/>
          <w:szCs w:val="24"/>
        </w:rPr>
        <w:t>, kā arī apsardzes pakalpojumam.</w:t>
      </w:r>
      <w:r w:rsidR="00715294" w:rsidRPr="006C5763">
        <w:rPr>
          <w:rFonts w:ascii="Times New Roman" w:hAnsi="Times New Roman" w:cs="Times New Roman"/>
          <w:sz w:val="24"/>
          <w:szCs w:val="24"/>
        </w:rPr>
        <w:t xml:space="preserve"> Tualetes telpa var būt koplietošanas, bet tai jābūt piedāvātās ēkas iekšienē, </w:t>
      </w:r>
      <w:r w:rsidR="00715294" w:rsidRPr="006C5763">
        <w:rPr>
          <w:rFonts w:ascii="Times New Roman" w:hAnsi="Times New Roman" w:cs="Times New Roman"/>
          <w:sz w:val="24"/>
          <w:szCs w:val="24"/>
        </w:rPr>
        <w:lastRenderedPageBreak/>
        <w:t>piedāvāto telpu stāvā.</w:t>
      </w:r>
      <w:r w:rsidR="006C5763">
        <w:rPr>
          <w:rFonts w:ascii="Times New Roman" w:hAnsi="Times New Roman" w:cs="Times New Roman"/>
          <w:sz w:val="24"/>
          <w:szCs w:val="24"/>
        </w:rPr>
        <w:t xml:space="preserve"> Tā</w:t>
      </w:r>
      <w:r w:rsidR="00715294" w:rsidRPr="006C5763">
        <w:rPr>
          <w:rFonts w:ascii="Times New Roman" w:hAnsi="Times New Roman" w:cs="Times New Roman"/>
          <w:sz w:val="24"/>
          <w:szCs w:val="24"/>
        </w:rPr>
        <w:t xml:space="preserve"> jānodrošina atbilstoši sanitāra</w:t>
      </w:r>
      <w:r w:rsidR="006C5763">
        <w:rPr>
          <w:rFonts w:ascii="Times New Roman" w:hAnsi="Times New Roman" w:cs="Times New Roman"/>
          <w:sz w:val="24"/>
          <w:szCs w:val="24"/>
        </w:rPr>
        <w:t>jām prasībām, jābūt nodrošinātai</w:t>
      </w:r>
      <w:r w:rsidR="00715294" w:rsidRPr="006C5763">
        <w:rPr>
          <w:rFonts w:ascii="Times New Roman" w:hAnsi="Times New Roman" w:cs="Times New Roman"/>
          <w:sz w:val="24"/>
          <w:szCs w:val="24"/>
        </w:rPr>
        <w:t xml:space="preserve"> ar tualetes podu, izlietni un ūdens padevi.</w:t>
      </w:r>
      <w:r w:rsidR="00EB2504">
        <w:rPr>
          <w:rFonts w:ascii="Times New Roman" w:hAnsi="Times New Roman" w:cs="Times New Roman"/>
          <w:sz w:val="24"/>
          <w:szCs w:val="24"/>
        </w:rPr>
        <w:t xml:space="preserve"> Telpai jābūt norobežotai no citām fiziskām un juridiskām personām (telpu lietos tikai LDC darbinieks), slēdzamai.</w:t>
      </w:r>
    </w:p>
    <w:p w14:paraId="734CEBF6" w14:textId="77777777" w:rsidR="009F4241" w:rsidRDefault="003A078E" w:rsidP="009F4241">
      <w:pPr>
        <w:ind w:left="709"/>
        <w:jc w:val="both"/>
        <w:rPr>
          <w:rFonts w:ascii="Times New Roman" w:hAnsi="Times New Roman" w:cs="Times New Roman"/>
          <w:sz w:val="24"/>
          <w:szCs w:val="24"/>
        </w:rPr>
      </w:pPr>
      <w:r w:rsidRPr="006C5763">
        <w:rPr>
          <w:rFonts w:ascii="Times New Roman" w:hAnsi="Times New Roman" w:cs="Times New Roman"/>
          <w:sz w:val="24"/>
          <w:szCs w:val="24"/>
        </w:rPr>
        <w:t xml:space="preserve">Pretendentam jānodrošina </w:t>
      </w:r>
      <w:r w:rsidR="009F4241" w:rsidRPr="006C5763">
        <w:rPr>
          <w:rFonts w:ascii="Times New Roman" w:hAnsi="Times New Roman" w:cs="Times New Roman"/>
          <w:sz w:val="24"/>
          <w:szCs w:val="24"/>
        </w:rPr>
        <w:t xml:space="preserve">iespēja nomniekam </w:t>
      </w:r>
      <w:r w:rsidRPr="006C5763">
        <w:rPr>
          <w:rFonts w:ascii="Times New Roman" w:hAnsi="Times New Roman" w:cs="Times New Roman"/>
          <w:sz w:val="24"/>
          <w:szCs w:val="24"/>
        </w:rPr>
        <w:t xml:space="preserve">uz ēkas fasādes </w:t>
      </w:r>
      <w:r w:rsidR="009F4241" w:rsidRPr="006C5763">
        <w:rPr>
          <w:rFonts w:ascii="Times New Roman" w:hAnsi="Times New Roman" w:cs="Times New Roman"/>
          <w:sz w:val="24"/>
          <w:szCs w:val="24"/>
        </w:rPr>
        <w:t xml:space="preserve">uzstādīt </w:t>
      </w:r>
      <w:proofErr w:type="spellStart"/>
      <w:r w:rsidR="009F4241" w:rsidRPr="006C5763">
        <w:rPr>
          <w:rFonts w:ascii="Times New Roman" w:hAnsi="Times New Roman" w:cs="Times New Roman"/>
          <w:sz w:val="24"/>
          <w:szCs w:val="24"/>
        </w:rPr>
        <w:t>izkārtni</w:t>
      </w:r>
      <w:proofErr w:type="spellEnd"/>
      <w:r w:rsidR="009F4241" w:rsidRPr="006C5763">
        <w:rPr>
          <w:rFonts w:ascii="Times New Roman" w:hAnsi="Times New Roman" w:cs="Times New Roman"/>
          <w:sz w:val="24"/>
          <w:szCs w:val="24"/>
        </w:rPr>
        <w:t xml:space="preserve"> ar nomnieka nosaukumu.</w:t>
      </w:r>
    </w:p>
    <w:p w14:paraId="690537FF" w14:textId="77777777" w:rsidR="00AD0F62" w:rsidRPr="00AD0F62" w:rsidRDefault="00AD0F62" w:rsidP="00AD0F62">
      <w:pPr>
        <w:ind w:left="709"/>
        <w:jc w:val="both"/>
        <w:rPr>
          <w:rFonts w:ascii="Times New Roman" w:hAnsi="Times New Roman" w:cs="Times New Roman"/>
          <w:sz w:val="24"/>
          <w:szCs w:val="24"/>
        </w:rPr>
      </w:pPr>
      <w:r w:rsidRPr="00AD0F62">
        <w:rPr>
          <w:rFonts w:ascii="Times New Roman" w:hAnsi="Times New Roman" w:cs="Times New Roman"/>
          <w:sz w:val="24"/>
          <w:szCs w:val="24"/>
        </w:rPr>
        <w:t xml:space="preserve">Pretendentam jāakceptē datu pārraides tīkla </w:t>
      </w:r>
      <w:proofErr w:type="spellStart"/>
      <w:r w:rsidRPr="00AD0F62">
        <w:rPr>
          <w:rFonts w:ascii="Times New Roman" w:hAnsi="Times New Roman" w:cs="Times New Roman"/>
          <w:sz w:val="24"/>
          <w:szCs w:val="24"/>
        </w:rPr>
        <w:t>pieslēguma</w:t>
      </w:r>
      <w:proofErr w:type="spellEnd"/>
      <w:r w:rsidRPr="00AD0F62">
        <w:rPr>
          <w:rFonts w:ascii="Times New Roman" w:hAnsi="Times New Roman" w:cs="Times New Roman"/>
          <w:sz w:val="24"/>
          <w:szCs w:val="24"/>
        </w:rPr>
        <w:t>, lokālā datortīkla un tam nepieciešamo telekomunikācijas kabeļu ierīkošana.</w:t>
      </w:r>
    </w:p>
    <w:p w14:paraId="084226C1" w14:textId="77777777" w:rsidR="00AD0F62" w:rsidRPr="00AD0F62" w:rsidRDefault="00AD0F62" w:rsidP="00AD0F62">
      <w:pPr>
        <w:ind w:left="709"/>
        <w:jc w:val="both"/>
        <w:rPr>
          <w:rFonts w:ascii="Times New Roman" w:hAnsi="Times New Roman" w:cs="Times New Roman"/>
          <w:sz w:val="24"/>
          <w:szCs w:val="24"/>
        </w:rPr>
      </w:pPr>
      <w:r w:rsidRPr="00AD0F62">
        <w:rPr>
          <w:rFonts w:ascii="Times New Roman" w:hAnsi="Times New Roman" w:cs="Times New Roman"/>
          <w:sz w:val="24"/>
          <w:szCs w:val="24"/>
        </w:rPr>
        <w:t>Nepieciešams nodrošināt bezmaksas autostāvvietu vienai automašīnai.</w:t>
      </w:r>
    </w:p>
    <w:p w14:paraId="6CD569EA" w14:textId="77777777" w:rsidR="00AD0F62" w:rsidRPr="00AD0F62" w:rsidRDefault="00AD0F62" w:rsidP="00AD0F62">
      <w:pPr>
        <w:ind w:left="709"/>
        <w:jc w:val="both"/>
        <w:rPr>
          <w:rFonts w:ascii="Times New Roman" w:hAnsi="Times New Roman" w:cs="Times New Roman"/>
          <w:sz w:val="24"/>
          <w:szCs w:val="24"/>
          <w:u w:val="single"/>
        </w:rPr>
      </w:pPr>
      <w:r w:rsidRPr="00AD0F62">
        <w:rPr>
          <w:rFonts w:ascii="Times New Roman" w:hAnsi="Times New Roman" w:cs="Times New Roman"/>
          <w:sz w:val="24"/>
          <w:szCs w:val="24"/>
          <w:u w:val="single"/>
        </w:rPr>
        <w:t>Visām izmaksām par apsaimniekošanas un uzturēšanas pakalpojumiem ir jābūt iekļautiem nomas maksā.</w:t>
      </w:r>
    </w:p>
    <w:p w14:paraId="524D31DD" w14:textId="77777777" w:rsidR="009F4241" w:rsidRPr="006C5763" w:rsidRDefault="009F4241" w:rsidP="009F4241">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piedāvājuma iesniegšanas termiņš:</w:t>
      </w:r>
    </w:p>
    <w:p w14:paraId="767ECEDD" w14:textId="6D55112C" w:rsidR="009F4241" w:rsidRPr="006C5763" w:rsidRDefault="00FA04A2" w:rsidP="009F4241">
      <w:pPr>
        <w:pStyle w:val="ListParagraph"/>
        <w:jc w:val="both"/>
        <w:rPr>
          <w:rFonts w:ascii="Times New Roman" w:hAnsi="Times New Roman" w:cs="Times New Roman"/>
          <w:sz w:val="24"/>
          <w:szCs w:val="24"/>
        </w:rPr>
      </w:pPr>
      <w:r>
        <w:rPr>
          <w:rFonts w:ascii="Times New Roman" w:hAnsi="Times New Roman" w:cs="Times New Roman"/>
          <w:sz w:val="24"/>
          <w:szCs w:val="24"/>
        </w:rPr>
        <w:t>līdz</w:t>
      </w:r>
      <w:r w:rsidR="00DA52A0">
        <w:rPr>
          <w:rFonts w:ascii="Times New Roman" w:hAnsi="Times New Roman" w:cs="Times New Roman"/>
          <w:sz w:val="24"/>
          <w:szCs w:val="24"/>
        </w:rPr>
        <w:t xml:space="preserve"> 2024.gada </w:t>
      </w:r>
      <w:r w:rsidR="002C55C3">
        <w:rPr>
          <w:rFonts w:ascii="Times New Roman" w:hAnsi="Times New Roman" w:cs="Times New Roman"/>
          <w:sz w:val="24"/>
          <w:szCs w:val="24"/>
        </w:rPr>
        <w:t>30</w:t>
      </w:r>
      <w:r w:rsidR="00DA52A0">
        <w:rPr>
          <w:rFonts w:ascii="Times New Roman" w:hAnsi="Times New Roman" w:cs="Times New Roman"/>
          <w:sz w:val="24"/>
          <w:szCs w:val="24"/>
        </w:rPr>
        <w:t>.aprīlim</w:t>
      </w:r>
      <w:r>
        <w:rPr>
          <w:rFonts w:ascii="Times New Roman" w:hAnsi="Times New Roman" w:cs="Times New Roman"/>
          <w:sz w:val="24"/>
          <w:szCs w:val="24"/>
        </w:rPr>
        <w:t>.</w:t>
      </w:r>
    </w:p>
    <w:p w14:paraId="79D2DD7B" w14:textId="77777777" w:rsidR="009F4241" w:rsidRPr="006C5763" w:rsidRDefault="009F4241" w:rsidP="009F4241">
      <w:pPr>
        <w:pStyle w:val="ListParagraph"/>
        <w:jc w:val="both"/>
        <w:rPr>
          <w:rFonts w:ascii="Times New Roman" w:hAnsi="Times New Roman" w:cs="Times New Roman"/>
          <w:sz w:val="24"/>
          <w:szCs w:val="24"/>
        </w:rPr>
      </w:pPr>
    </w:p>
    <w:p w14:paraId="2987B8C9" w14:textId="77777777" w:rsidR="009F4241" w:rsidRPr="006C5763" w:rsidRDefault="009F4241" w:rsidP="009F4241">
      <w:pPr>
        <w:pStyle w:val="ListParagraph"/>
        <w:numPr>
          <w:ilvl w:val="0"/>
          <w:numId w:val="1"/>
        </w:numPr>
        <w:jc w:val="both"/>
        <w:rPr>
          <w:rFonts w:ascii="Times New Roman" w:hAnsi="Times New Roman" w:cs="Times New Roman"/>
          <w:b/>
          <w:sz w:val="24"/>
          <w:szCs w:val="24"/>
        </w:rPr>
      </w:pPr>
      <w:r w:rsidRPr="006C5763">
        <w:rPr>
          <w:rFonts w:ascii="Times New Roman" w:hAnsi="Times New Roman" w:cs="Times New Roman"/>
          <w:b/>
          <w:sz w:val="24"/>
          <w:szCs w:val="24"/>
        </w:rPr>
        <w:t>Nomas piedāvājuma iesniegšanas forma:</w:t>
      </w:r>
    </w:p>
    <w:p w14:paraId="56C8CFA9" w14:textId="77777777" w:rsidR="009F4241" w:rsidRPr="006C5763" w:rsidRDefault="006A2722" w:rsidP="009F4241">
      <w:pPr>
        <w:pStyle w:val="ListParagraph"/>
        <w:numPr>
          <w:ilvl w:val="1"/>
          <w:numId w:val="1"/>
        </w:numPr>
        <w:jc w:val="both"/>
        <w:rPr>
          <w:rFonts w:ascii="Times New Roman" w:hAnsi="Times New Roman" w:cs="Times New Roman"/>
          <w:sz w:val="24"/>
          <w:szCs w:val="24"/>
        </w:rPr>
      </w:pPr>
      <w:r w:rsidRPr="006C5763">
        <w:rPr>
          <w:rFonts w:ascii="Times New Roman" w:hAnsi="Times New Roman" w:cs="Times New Roman"/>
          <w:sz w:val="24"/>
          <w:szCs w:val="24"/>
        </w:rPr>
        <w:t>Piedāvājums jāiesniedz s</w:t>
      </w:r>
      <w:r w:rsidR="009F4241" w:rsidRPr="006C5763">
        <w:rPr>
          <w:rFonts w:ascii="Times New Roman" w:hAnsi="Times New Roman" w:cs="Times New Roman"/>
          <w:sz w:val="24"/>
          <w:szCs w:val="24"/>
        </w:rPr>
        <w:t>lēgtā aploks</w:t>
      </w:r>
      <w:r w:rsidRPr="006C5763">
        <w:rPr>
          <w:rFonts w:ascii="Times New Roman" w:hAnsi="Times New Roman" w:cs="Times New Roman"/>
          <w:sz w:val="24"/>
          <w:szCs w:val="24"/>
        </w:rPr>
        <w:t xml:space="preserve">nē, uz kuras </w:t>
      </w:r>
      <w:r w:rsidR="00416B2E" w:rsidRPr="006C5763">
        <w:rPr>
          <w:rFonts w:ascii="Times New Roman" w:hAnsi="Times New Roman" w:cs="Times New Roman"/>
          <w:sz w:val="24"/>
          <w:szCs w:val="24"/>
        </w:rPr>
        <w:t>norādīts iznomāšanas pretendenta rekvizīti un atsauce</w:t>
      </w:r>
      <w:r w:rsidRPr="006C5763">
        <w:rPr>
          <w:rFonts w:ascii="Times New Roman" w:hAnsi="Times New Roman" w:cs="Times New Roman"/>
          <w:sz w:val="24"/>
          <w:szCs w:val="24"/>
        </w:rPr>
        <w:t xml:space="preserve"> </w:t>
      </w:r>
      <w:r w:rsidR="009F4241" w:rsidRPr="006C5763">
        <w:rPr>
          <w:rFonts w:ascii="Times New Roman" w:hAnsi="Times New Roman" w:cs="Times New Roman"/>
          <w:sz w:val="24"/>
          <w:szCs w:val="24"/>
        </w:rPr>
        <w:t xml:space="preserve">uz </w:t>
      </w:r>
      <w:r w:rsidRPr="006C5763">
        <w:rPr>
          <w:rFonts w:ascii="Times New Roman" w:hAnsi="Times New Roman" w:cs="Times New Roman"/>
          <w:sz w:val="24"/>
          <w:szCs w:val="24"/>
        </w:rPr>
        <w:t xml:space="preserve">nomas </w:t>
      </w:r>
      <w:r w:rsidR="009F4241" w:rsidRPr="006C5763">
        <w:rPr>
          <w:rFonts w:ascii="Times New Roman" w:hAnsi="Times New Roman" w:cs="Times New Roman"/>
          <w:sz w:val="24"/>
          <w:szCs w:val="24"/>
        </w:rPr>
        <w:t>sludinājumu.</w:t>
      </w:r>
    </w:p>
    <w:p w14:paraId="70D35BA9" w14:textId="77777777" w:rsidR="009F4241" w:rsidRPr="006C5763" w:rsidRDefault="009F4241" w:rsidP="009F4241">
      <w:pPr>
        <w:pStyle w:val="ListParagraph"/>
        <w:numPr>
          <w:ilvl w:val="1"/>
          <w:numId w:val="1"/>
        </w:numPr>
        <w:jc w:val="both"/>
        <w:rPr>
          <w:rFonts w:ascii="Times New Roman" w:hAnsi="Times New Roman" w:cs="Times New Roman"/>
          <w:sz w:val="24"/>
          <w:szCs w:val="24"/>
        </w:rPr>
      </w:pPr>
      <w:r w:rsidRPr="006C5763">
        <w:rPr>
          <w:rFonts w:ascii="Times New Roman" w:hAnsi="Times New Roman" w:cs="Times New Roman"/>
          <w:sz w:val="24"/>
          <w:szCs w:val="24"/>
        </w:rPr>
        <w:t>Nomas piedāvājums jāsagatavo  saskaņā ar Ministru kabineta 2013. gada 29.oktobra noteikumu Nr. 1191 “Kārtība, kādā publiska persona nomā nekustamo īpašumu no privātpersonas vai kapitālsabiedrības un publicē informāciju par nomātajiem un nomāt paredzētajiem nekustamajiem īpašumiem” pielikumu.</w:t>
      </w:r>
    </w:p>
    <w:p w14:paraId="7770575B" w14:textId="77777777" w:rsidR="009F4241" w:rsidRDefault="009F4241" w:rsidP="009F4241">
      <w:pPr>
        <w:pStyle w:val="ListParagraph"/>
        <w:numPr>
          <w:ilvl w:val="1"/>
          <w:numId w:val="1"/>
        </w:numPr>
        <w:jc w:val="both"/>
        <w:rPr>
          <w:rFonts w:ascii="Times New Roman" w:hAnsi="Times New Roman" w:cs="Times New Roman"/>
          <w:sz w:val="24"/>
          <w:szCs w:val="24"/>
        </w:rPr>
      </w:pPr>
      <w:r w:rsidRPr="006C5763">
        <w:rPr>
          <w:rFonts w:ascii="Times New Roman" w:hAnsi="Times New Roman" w:cs="Times New Roman"/>
          <w:sz w:val="24"/>
          <w:szCs w:val="24"/>
        </w:rPr>
        <w:t>Nomas piedāvājumam jāsatur visa nepieciešamā informācija par piedāvāto nomas objektu</w:t>
      </w:r>
      <w:r w:rsidR="006A2722" w:rsidRPr="006C5763">
        <w:rPr>
          <w:rFonts w:ascii="Times New Roman" w:hAnsi="Times New Roman" w:cs="Times New Roman"/>
          <w:sz w:val="24"/>
          <w:szCs w:val="24"/>
        </w:rPr>
        <w:t xml:space="preserve">. </w:t>
      </w:r>
    </w:p>
    <w:p w14:paraId="30BC018E" w14:textId="77777777" w:rsidR="00FD383E" w:rsidRPr="006C5763" w:rsidRDefault="00FD383E" w:rsidP="00FD383E">
      <w:pPr>
        <w:pStyle w:val="ListParagraph"/>
        <w:ind w:left="1080"/>
        <w:jc w:val="both"/>
        <w:rPr>
          <w:rFonts w:ascii="Times New Roman" w:hAnsi="Times New Roman" w:cs="Times New Roman"/>
          <w:sz w:val="24"/>
          <w:szCs w:val="24"/>
        </w:rPr>
      </w:pPr>
    </w:p>
    <w:p w14:paraId="2BD42CBB" w14:textId="77777777" w:rsidR="006A2722" w:rsidRDefault="006A2722" w:rsidP="006A2722">
      <w:pPr>
        <w:pStyle w:val="ListParagraph"/>
        <w:numPr>
          <w:ilvl w:val="0"/>
          <w:numId w:val="1"/>
        </w:numPr>
        <w:jc w:val="both"/>
        <w:rPr>
          <w:rFonts w:ascii="Times New Roman" w:hAnsi="Times New Roman" w:cs="Times New Roman"/>
          <w:sz w:val="24"/>
          <w:szCs w:val="24"/>
        </w:rPr>
      </w:pPr>
      <w:r w:rsidRPr="006C5763">
        <w:rPr>
          <w:rFonts w:ascii="Times New Roman" w:hAnsi="Times New Roman" w:cs="Times New Roman"/>
          <w:b/>
          <w:sz w:val="24"/>
          <w:szCs w:val="24"/>
        </w:rPr>
        <w:t>Nomas objekta piedāvājumu atlase</w:t>
      </w:r>
      <w:r w:rsidRPr="006C5763">
        <w:rPr>
          <w:rFonts w:ascii="Times New Roman" w:hAnsi="Times New Roman" w:cs="Times New Roman"/>
          <w:sz w:val="24"/>
          <w:szCs w:val="24"/>
        </w:rPr>
        <w:t xml:space="preserve"> tiek vērtēta saskaņā ar Ministru kabineta 2013. gada 29.oktobra noteikumu Nr. 1191 “Kārtība, kādā publiska persona nomā nekustamo īpašumu no privātpersonas vai kapitālsabiedrības un publicē informāciju par nomātajiem un nomāt paredzētajiem nekustamajiem īpašumiem” 12. punktu.</w:t>
      </w:r>
    </w:p>
    <w:p w14:paraId="05C4C05A" w14:textId="77777777" w:rsidR="00DB20E9" w:rsidRDefault="00000000" w:rsidP="00DB20E9">
      <w:pPr>
        <w:pStyle w:val="ListParagraph"/>
        <w:jc w:val="both"/>
        <w:rPr>
          <w:rFonts w:ascii="Times New Roman" w:hAnsi="Times New Roman" w:cs="Times New Roman"/>
          <w:sz w:val="24"/>
          <w:szCs w:val="24"/>
        </w:rPr>
      </w:pPr>
      <w:hyperlink r:id="rId9" w:history="1">
        <w:r w:rsidR="00DB20E9" w:rsidRPr="0030392A">
          <w:rPr>
            <w:rStyle w:val="Hyperlink"/>
            <w:rFonts w:ascii="Times New Roman" w:hAnsi="Times New Roman" w:cs="Times New Roman"/>
            <w:sz w:val="24"/>
            <w:szCs w:val="24"/>
          </w:rPr>
          <w:t>http://likumi.lv/ta/id/261500-kartiba-kada-publiska-persona-noma-nekustamo-ipasumu-no-privatpersonas-vai-kapitalsabiedribas-un-publice-informaciju-par</w:t>
        </w:r>
      </w:hyperlink>
    </w:p>
    <w:p w14:paraId="6813FBEF" w14:textId="77777777" w:rsidR="00DB20E9" w:rsidRPr="006C5763" w:rsidRDefault="00DB20E9" w:rsidP="00DB20E9">
      <w:pPr>
        <w:pStyle w:val="ListParagraph"/>
        <w:jc w:val="both"/>
        <w:rPr>
          <w:rFonts w:ascii="Times New Roman" w:hAnsi="Times New Roman" w:cs="Times New Roman"/>
          <w:sz w:val="24"/>
          <w:szCs w:val="24"/>
        </w:rPr>
      </w:pPr>
    </w:p>
    <w:p w14:paraId="61B4E55A" w14:textId="77777777" w:rsidR="006A2722" w:rsidRPr="006C5763" w:rsidRDefault="006A2722" w:rsidP="006A2722">
      <w:pPr>
        <w:ind w:left="360"/>
        <w:jc w:val="both"/>
        <w:rPr>
          <w:rFonts w:ascii="Times New Roman" w:hAnsi="Times New Roman" w:cs="Times New Roman"/>
          <w:sz w:val="24"/>
          <w:szCs w:val="24"/>
        </w:rPr>
      </w:pPr>
    </w:p>
    <w:p w14:paraId="73CF8C41" w14:textId="77777777" w:rsidR="006F2824" w:rsidRPr="006C5763" w:rsidRDefault="006F2824" w:rsidP="00321CF4">
      <w:pPr>
        <w:jc w:val="both"/>
        <w:rPr>
          <w:rFonts w:ascii="Times New Roman" w:hAnsi="Times New Roman" w:cs="Times New Roman"/>
          <w:sz w:val="24"/>
          <w:szCs w:val="24"/>
        </w:rPr>
      </w:pPr>
    </w:p>
    <w:p w14:paraId="7C447C4A" w14:textId="77777777" w:rsidR="006F2824" w:rsidRPr="006C5763" w:rsidRDefault="006F2824" w:rsidP="00321CF4">
      <w:pPr>
        <w:jc w:val="both"/>
        <w:rPr>
          <w:rFonts w:ascii="Times New Roman" w:hAnsi="Times New Roman" w:cs="Times New Roman"/>
          <w:sz w:val="24"/>
          <w:szCs w:val="24"/>
        </w:rPr>
      </w:pPr>
    </w:p>
    <w:p w14:paraId="6A612BA0" w14:textId="77777777" w:rsidR="006F2824" w:rsidRPr="006C5763" w:rsidRDefault="006F2824" w:rsidP="00321CF4">
      <w:pPr>
        <w:jc w:val="both"/>
        <w:rPr>
          <w:rFonts w:ascii="Times New Roman" w:hAnsi="Times New Roman" w:cs="Times New Roman"/>
          <w:sz w:val="24"/>
          <w:szCs w:val="24"/>
        </w:rPr>
      </w:pPr>
    </w:p>
    <w:p w14:paraId="2CD385FF" w14:textId="77777777" w:rsidR="006F2824" w:rsidRPr="006C5763" w:rsidRDefault="006F2824" w:rsidP="00321CF4">
      <w:pPr>
        <w:jc w:val="both"/>
        <w:rPr>
          <w:rFonts w:ascii="Times New Roman" w:hAnsi="Times New Roman" w:cs="Times New Roman"/>
          <w:sz w:val="24"/>
          <w:szCs w:val="24"/>
        </w:rPr>
      </w:pPr>
    </w:p>
    <w:p w14:paraId="49C85E8E" w14:textId="77777777" w:rsidR="00390D8B" w:rsidRDefault="00390D8B">
      <w:pPr>
        <w:rPr>
          <w:rFonts w:ascii="Times New Roman" w:hAnsi="Times New Roman" w:cs="Times New Roman"/>
          <w:sz w:val="24"/>
          <w:szCs w:val="24"/>
        </w:rPr>
      </w:pPr>
      <w:r>
        <w:rPr>
          <w:rFonts w:ascii="Times New Roman" w:hAnsi="Times New Roman" w:cs="Times New Roman"/>
          <w:sz w:val="24"/>
          <w:szCs w:val="24"/>
        </w:rPr>
        <w:br w:type="page"/>
      </w:r>
    </w:p>
    <w:p w14:paraId="26E03C0A" w14:textId="77777777" w:rsidR="006F2824" w:rsidRPr="006C5763" w:rsidRDefault="006F2824" w:rsidP="006F2824">
      <w:pPr>
        <w:jc w:val="right"/>
        <w:rPr>
          <w:rFonts w:ascii="Times New Roman" w:hAnsi="Times New Roman" w:cs="Times New Roman"/>
          <w:sz w:val="24"/>
          <w:szCs w:val="24"/>
        </w:rPr>
      </w:pPr>
      <w:r w:rsidRPr="006C5763">
        <w:rPr>
          <w:rFonts w:ascii="Times New Roman" w:hAnsi="Times New Roman" w:cs="Times New Roman"/>
          <w:sz w:val="24"/>
          <w:szCs w:val="24"/>
        </w:rPr>
        <w:lastRenderedPageBreak/>
        <w:t>Pielikums Nr.1</w:t>
      </w:r>
    </w:p>
    <w:p w14:paraId="036C05EE" w14:textId="77777777" w:rsidR="006F2824" w:rsidRPr="006C5763" w:rsidRDefault="006F2824" w:rsidP="006F2824">
      <w:pPr>
        <w:jc w:val="right"/>
        <w:rPr>
          <w:rFonts w:ascii="Times New Roman" w:hAnsi="Times New Roman" w:cs="Times New Roman"/>
          <w:sz w:val="24"/>
          <w:szCs w:val="24"/>
        </w:rPr>
      </w:pPr>
    </w:p>
    <w:p w14:paraId="622C3B13" w14:textId="77777777" w:rsidR="006F2824" w:rsidRPr="006C5763" w:rsidRDefault="00390D8B" w:rsidP="00124103">
      <w:pPr>
        <w:jc w:val="center"/>
        <w:rPr>
          <w:rFonts w:ascii="Times New Roman" w:hAnsi="Times New Roman" w:cs="Times New Roman"/>
          <w:b/>
          <w:sz w:val="32"/>
          <w:szCs w:val="32"/>
        </w:rPr>
      </w:pPr>
      <w:r>
        <w:rPr>
          <w:rFonts w:ascii="Times New Roman" w:hAnsi="Times New Roman" w:cs="Times New Roman"/>
          <w:b/>
          <w:sz w:val="32"/>
          <w:szCs w:val="32"/>
          <w:lang w:eastAsia="lv-LV"/>
        </w:rPr>
        <w:t xml:space="preserve">Vēlamā atrašanās </w:t>
      </w:r>
      <w:r w:rsidR="006F2824" w:rsidRPr="006C5763">
        <w:rPr>
          <w:rFonts w:ascii="Times New Roman" w:hAnsi="Times New Roman" w:cs="Times New Roman"/>
          <w:b/>
          <w:noProof/>
          <w:sz w:val="32"/>
          <w:szCs w:val="32"/>
          <w:lang w:eastAsia="lv-LV"/>
        </w:rPr>
        <w:drawing>
          <wp:anchor distT="0" distB="0" distL="114300" distR="114300" simplePos="0" relativeHeight="251659264" behindDoc="1" locked="0" layoutInCell="1" allowOverlap="1" wp14:anchorId="32F724F5" wp14:editId="4E518E24">
            <wp:simplePos x="0" y="0"/>
            <wp:positionH relativeFrom="margin">
              <wp:align>center</wp:align>
            </wp:positionH>
            <wp:positionV relativeFrom="paragraph">
              <wp:posOffset>275590</wp:posOffset>
            </wp:positionV>
            <wp:extent cx="6841490" cy="6629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9392" t="17371" r="34607" b="18996"/>
                    <a:stretch/>
                  </pic:blipFill>
                  <pic:spPr bwMode="auto">
                    <a:xfrm>
                      <a:off x="0" y="0"/>
                      <a:ext cx="6841490" cy="6629400"/>
                    </a:xfrm>
                    <a:prstGeom prst="rect">
                      <a:avLst/>
                    </a:prstGeom>
                    <a:ln>
                      <a:noFill/>
                    </a:ln>
                    <a:effectLst>
                      <a:reflection stA="45000" endPos="0" dist="508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E329E8" w14:textId="77777777" w:rsidR="006F2824" w:rsidRPr="006C5763" w:rsidRDefault="006F2824" w:rsidP="006F2824">
      <w:pPr>
        <w:jc w:val="right"/>
        <w:rPr>
          <w:rFonts w:ascii="Times New Roman" w:hAnsi="Times New Roman" w:cs="Times New Roman"/>
          <w:sz w:val="24"/>
          <w:szCs w:val="24"/>
        </w:rPr>
      </w:pPr>
    </w:p>
    <w:p w14:paraId="06CB999A" w14:textId="77777777" w:rsidR="006F2824" w:rsidRPr="006C5763" w:rsidRDefault="006F2824" w:rsidP="006F2824">
      <w:pPr>
        <w:jc w:val="right"/>
        <w:rPr>
          <w:rFonts w:ascii="Times New Roman" w:hAnsi="Times New Roman" w:cs="Times New Roman"/>
          <w:sz w:val="24"/>
          <w:szCs w:val="24"/>
        </w:rPr>
      </w:pPr>
    </w:p>
    <w:p w14:paraId="4BD06723" w14:textId="77777777" w:rsidR="006F2824" w:rsidRPr="006C5763" w:rsidRDefault="006F2824" w:rsidP="006F2824">
      <w:pPr>
        <w:jc w:val="right"/>
        <w:rPr>
          <w:rFonts w:ascii="Times New Roman" w:hAnsi="Times New Roman" w:cs="Times New Roman"/>
          <w:sz w:val="24"/>
          <w:szCs w:val="24"/>
        </w:rPr>
      </w:pPr>
    </w:p>
    <w:p w14:paraId="15117A6A" w14:textId="77777777" w:rsidR="006F2824" w:rsidRPr="006C5763" w:rsidRDefault="006F2824" w:rsidP="006F2824">
      <w:pPr>
        <w:jc w:val="right"/>
        <w:rPr>
          <w:rFonts w:ascii="Times New Roman" w:hAnsi="Times New Roman" w:cs="Times New Roman"/>
          <w:sz w:val="24"/>
          <w:szCs w:val="24"/>
        </w:rPr>
      </w:pPr>
    </w:p>
    <w:p w14:paraId="5A920009" w14:textId="77777777" w:rsidR="006F2824" w:rsidRPr="006C5763" w:rsidRDefault="006F2824" w:rsidP="006F2824">
      <w:pPr>
        <w:jc w:val="right"/>
        <w:rPr>
          <w:rFonts w:ascii="Times New Roman" w:hAnsi="Times New Roman" w:cs="Times New Roman"/>
          <w:sz w:val="24"/>
          <w:szCs w:val="24"/>
        </w:rPr>
      </w:pPr>
    </w:p>
    <w:p w14:paraId="2E1836B5" w14:textId="77777777" w:rsidR="006F2824" w:rsidRPr="006C5763" w:rsidRDefault="006F2824" w:rsidP="006F2824">
      <w:pPr>
        <w:jc w:val="right"/>
        <w:rPr>
          <w:rFonts w:ascii="Times New Roman" w:hAnsi="Times New Roman" w:cs="Times New Roman"/>
          <w:sz w:val="24"/>
          <w:szCs w:val="24"/>
        </w:rPr>
      </w:pPr>
    </w:p>
    <w:p w14:paraId="71F784A2" w14:textId="77777777" w:rsidR="006F2824" w:rsidRPr="006C5763" w:rsidRDefault="006F2824" w:rsidP="006F2824">
      <w:pPr>
        <w:jc w:val="right"/>
        <w:rPr>
          <w:rFonts w:ascii="Times New Roman" w:hAnsi="Times New Roman" w:cs="Times New Roman"/>
          <w:sz w:val="24"/>
          <w:szCs w:val="24"/>
        </w:rPr>
      </w:pPr>
    </w:p>
    <w:p w14:paraId="3FA8349C" w14:textId="77777777" w:rsidR="008F7771" w:rsidRPr="006C5763" w:rsidRDefault="00124103" w:rsidP="008F7771">
      <w:pPr>
        <w:tabs>
          <w:tab w:val="left" w:pos="3660"/>
        </w:tabs>
        <w:rPr>
          <w:rFonts w:ascii="Times New Roman" w:hAnsi="Times New Roman" w:cs="Times New Roman"/>
          <w:sz w:val="24"/>
          <w:szCs w:val="24"/>
        </w:rPr>
      </w:pPr>
      <w:r w:rsidRPr="006C5763">
        <w:rPr>
          <w:rFonts w:ascii="Times New Roman" w:hAnsi="Times New Roman" w:cs="Times New Roman"/>
          <w:noProof/>
          <w:sz w:val="24"/>
          <w:szCs w:val="24"/>
          <w:lang w:eastAsia="lv-LV"/>
        </w:rPr>
        <w:drawing>
          <wp:anchor distT="0" distB="0" distL="114300" distR="114300" simplePos="0" relativeHeight="251660288" behindDoc="1" locked="0" layoutInCell="1" allowOverlap="1" wp14:anchorId="29C6CB54" wp14:editId="4A731D99">
            <wp:simplePos x="0" y="0"/>
            <wp:positionH relativeFrom="column">
              <wp:posOffset>1590674</wp:posOffset>
            </wp:positionH>
            <wp:positionV relativeFrom="paragraph">
              <wp:posOffset>696636</wp:posOffset>
            </wp:positionV>
            <wp:extent cx="2428679" cy="18293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8905" cy="1844629"/>
                    </a:xfrm>
                    <a:prstGeom prst="rect">
                      <a:avLst/>
                    </a:prstGeom>
                    <a:noFill/>
                  </pic:spPr>
                </pic:pic>
              </a:graphicData>
            </a:graphic>
            <wp14:sizeRelH relativeFrom="margin">
              <wp14:pctWidth>0</wp14:pctWidth>
            </wp14:sizeRelH>
            <wp14:sizeRelV relativeFrom="margin">
              <wp14:pctHeight>0</wp14:pctHeight>
            </wp14:sizeRelV>
          </wp:anchor>
        </w:drawing>
      </w:r>
      <w:r w:rsidR="008F7771" w:rsidRPr="006C5763">
        <w:rPr>
          <w:rFonts w:ascii="Times New Roman" w:hAnsi="Times New Roman" w:cs="Times New Roman"/>
          <w:sz w:val="24"/>
          <w:szCs w:val="24"/>
        </w:rPr>
        <w:tab/>
      </w:r>
    </w:p>
    <w:sectPr w:rsidR="008F7771" w:rsidRPr="006C5763" w:rsidSect="00344DA4">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4396" w14:textId="77777777" w:rsidR="00344DA4" w:rsidRDefault="00344DA4" w:rsidP="00C540B5">
      <w:pPr>
        <w:spacing w:after="0" w:line="240" w:lineRule="auto"/>
      </w:pPr>
      <w:r>
        <w:separator/>
      </w:r>
    </w:p>
  </w:endnote>
  <w:endnote w:type="continuationSeparator" w:id="0">
    <w:p w14:paraId="1B3B2082" w14:textId="77777777" w:rsidR="00344DA4" w:rsidRDefault="00344DA4" w:rsidP="00C5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547771"/>
      <w:docPartObj>
        <w:docPartGallery w:val="Page Numbers (Bottom of Page)"/>
        <w:docPartUnique/>
      </w:docPartObj>
    </w:sdtPr>
    <w:sdtEndPr>
      <w:rPr>
        <w:noProof/>
      </w:rPr>
    </w:sdtEndPr>
    <w:sdtContent>
      <w:p w14:paraId="1C53B1B5" w14:textId="77777777" w:rsidR="00C540B5" w:rsidRDefault="00C540B5">
        <w:pPr>
          <w:pStyle w:val="Footer"/>
          <w:jc w:val="right"/>
        </w:pPr>
        <w:r>
          <w:fldChar w:fldCharType="begin"/>
        </w:r>
        <w:r>
          <w:instrText xml:space="preserve"> PAGE   \* MERGEFORMAT </w:instrText>
        </w:r>
        <w:r>
          <w:fldChar w:fldCharType="separate"/>
        </w:r>
        <w:r w:rsidR="00FE60D6">
          <w:rPr>
            <w:noProof/>
          </w:rPr>
          <w:t>3</w:t>
        </w:r>
        <w:r>
          <w:rPr>
            <w:noProof/>
          </w:rPr>
          <w:fldChar w:fldCharType="end"/>
        </w:r>
      </w:p>
    </w:sdtContent>
  </w:sdt>
  <w:p w14:paraId="51D5344F" w14:textId="77777777" w:rsidR="00C540B5" w:rsidRDefault="00C5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4A58" w14:textId="77777777" w:rsidR="00344DA4" w:rsidRDefault="00344DA4" w:rsidP="00C540B5">
      <w:pPr>
        <w:spacing w:after="0" w:line="240" w:lineRule="auto"/>
      </w:pPr>
      <w:r>
        <w:separator/>
      </w:r>
    </w:p>
  </w:footnote>
  <w:footnote w:type="continuationSeparator" w:id="0">
    <w:p w14:paraId="0B2912A4" w14:textId="77777777" w:rsidR="00344DA4" w:rsidRDefault="00344DA4" w:rsidP="00C54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23D3"/>
    <w:multiLevelType w:val="multilevel"/>
    <w:tmpl w:val="E8189C8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45980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F4"/>
    <w:rsid w:val="00005747"/>
    <w:rsid w:val="00011232"/>
    <w:rsid w:val="00025A87"/>
    <w:rsid w:val="00072A1A"/>
    <w:rsid w:val="000E78A0"/>
    <w:rsid w:val="00104E46"/>
    <w:rsid w:val="00114952"/>
    <w:rsid w:val="00124103"/>
    <w:rsid w:val="001B5BD0"/>
    <w:rsid w:val="001C091A"/>
    <w:rsid w:val="002105D1"/>
    <w:rsid w:val="0022109E"/>
    <w:rsid w:val="00226DB0"/>
    <w:rsid w:val="00266379"/>
    <w:rsid w:val="00282163"/>
    <w:rsid w:val="002C32C9"/>
    <w:rsid w:val="002C55C3"/>
    <w:rsid w:val="00321CF4"/>
    <w:rsid w:val="00344DA4"/>
    <w:rsid w:val="00390D8B"/>
    <w:rsid w:val="003A078E"/>
    <w:rsid w:val="003D7CB8"/>
    <w:rsid w:val="00416B2E"/>
    <w:rsid w:val="004207FB"/>
    <w:rsid w:val="00465607"/>
    <w:rsid w:val="005A1EA4"/>
    <w:rsid w:val="005A1F65"/>
    <w:rsid w:val="005B7831"/>
    <w:rsid w:val="005E7A77"/>
    <w:rsid w:val="006812E4"/>
    <w:rsid w:val="006A2722"/>
    <w:rsid w:val="006C5763"/>
    <w:rsid w:val="006F2824"/>
    <w:rsid w:val="00715294"/>
    <w:rsid w:val="00740AD9"/>
    <w:rsid w:val="0076207A"/>
    <w:rsid w:val="00842CE9"/>
    <w:rsid w:val="00845E5C"/>
    <w:rsid w:val="00877C39"/>
    <w:rsid w:val="008F7771"/>
    <w:rsid w:val="00904997"/>
    <w:rsid w:val="0093073C"/>
    <w:rsid w:val="009554DB"/>
    <w:rsid w:val="009B506F"/>
    <w:rsid w:val="009F4241"/>
    <w:rsid w:val="00AC3278"/>
    <w:rsid w:val="00AC4983"/>
    <w:rsid w:val="00AD0B6F"/>
    <w:rsid w:val="00AD0F62"/>
    <w:rsid w:val="00B058B3"/>
    <w:rsid w:val="00B20A2B"/>
    <w:rsid w:val="00B853C0"/>
    <w:rsid w:val="00C540B5"/>
    <w:rsid w:val="00CE73E3"/>
    <w:rsid w:val="00D06220"/>
    <w:rsid w:val="00D45C82"/>
    <w:rsid w:val="00D92FD0"/>
    <w:rsid w:val="00DA52A0"/>
    <w:rsid w:val="00DB20E9"/>
    <w:rsid w:val="00DD0BE8"/>
    <w:rsid w:val="00E945A5"/>
    <w:rsid w:val="00EB2504"/>
    <w:rsid w:val="00F352CE"/>
    <w:rsid w:val="00FA04A2"/>
    <w:rsid w:val="00FB1351"/>
    <w:rsid w:val="00FD383E"/>
    <w:rsid w:val="00FE60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B2A0"/>
  <w15:chartTrackingRefBased/>
  <w15:docId w15:val="{5E617DA9-65C8-4184-A4A0-059B918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F4"/>
    <w:pPr>
      <w:ind w:left="720"/>
      <w:contextualSpacing/>
    </w:pPr>
  </w:style>
  <w:style w:type="character" w:styleId="Hyperlink">
    <w:name w:val="Hyperlink"/>
    <w:basedOn w:val="DefaultParagraphFont"/>
    <w:uiPriority w:val="99"/>
    <w:unhideWhenUsed/>
    <w:rsid w:val="00321CF4"/>
    <w:rPr>
      <w:color w:val="0563C1" w:themeColor="hyperlink"/>
      <w:u w:val="single"/>
    </w:rPr>
  </w:style>
  <w:style w:type="paragraph" w:styleId="Header">
    <w:name w:val="header"/>
    <w:basedOn w:val="Normal"/>
    <w:link w:val="HeaderChar"/>
    <w:uiPriority w:val="99"/>
    <w:unhideWhenUsed/>
    <w:rsid w:val="00C540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0B5"/>
  </w:style>
  <w:style w:type="paragraph" w:styleId="Footer">
    <w:name w:val="footer"/>
    <w:basedOn w:val="Normal"/>
    <w:link w:val="FooterChar"/>
    <w:uiPriority w:val="99"/>
    <w:unhideWhenUsed/>
    <w:rsid w:val="00C540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sondore-rozeka@ld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likumi.lv/ta/id/261500-kartiba-kada-publiska-persona-noma-nekustamo-ipasumu-no-privatpersonas-vai-kapitalsabiedribas-un-publice-informaciju-p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F07D-A026-45F3-B963-4952DEB9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2513</Words>
  <Characters>1433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Lauksaimniecības datu centrs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Sondore-Rožeka</dc:creator>
  <cp:keywords/>
  <dc:description/>
  <cp:lastModifiedBy>Solvita Sondore-Rožeka</cp:lastModifiedBy>
  <cp:revision>21</cp:revision>
  <dcterms:created xsi:type="dcterms:W3CDTF">2017-12-20T13:39:00Z</dcterms:created>
  <dcterms:modified xsi:type="dcterms:W3CDTF">2024-03-25T10:31:00Z</dcterms:modified>
</cp:coreProperties>
</file>