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52E" w:rsidRPr="004A4208" w:rsidRDefault="0068752E" w:rsidP="0068752E">
      <w:pPr>
        <w:spacing w:after="0"/>
        <w:jc w:val="right"/>
        <w:rPr>
          <w:rFonts w:ascii="Times New Roman" w:hAnsi="Times New Roman" w:cs="Times New Roman"/>
          <w:b/>
          <w:sz w:val="20"/>
          <w:szCs w:val="24"/>
        </w:rPr>
      </w:pPr>
      <w:r w:rsidRPr="004A4208">
        <w:rPr>
          <w:rFonts w:ascii="Times New Roman" w:hAnsi="Times New Roman" w:cs="Times New Roman"/>
          <w:b/>
          <w:sz w:val="20"/>
          <w:szCs w:val="24"/>
        </w:rPr>
        <w:t>1.pielikums</w:t>
      </w:r>
    </w:p>
    <w:p w:rsidR="0068752E" w:rsidRPr="004A4208" w:rsidRDefault="0068752E" w:rsidP="0068752E">
      <w:pPr>
        <w:spacing w:after="0"/>
        <w:jc w:val="right"/>
        <w:rPr>
          <w:rFonts w:ascii="Times New Roman" w:hAnsi="Times New Roman" w:cs="Times New Roman"/>
          <w:sz w:val="20"/>
          <w:szCs w:val="24"/>
        </w:rPr>
      </w:pPr>
      <w:r w:rsidRPr="004A4208">
        <w:rPr>
          <w:rFonts w:ascii="Times New Roman" w:hAnsi="Times New Roman" w:cs="Times New Roman"/>
          <w:sz w:val="20"/>
          <w:szCs w:val="24"/>
        </w:rPr>
        <w:t>Vietējās šķirnes mājas (istabas) dzīvnieku audzētāju</w:t>
      </w:r>
    </w:p>
    <w:p w:rsidR="0068752E" w:rsidRPr="004A4208" w:rsidRDefault="0068752E" w:rsidP="0068752E">
      <w:pPr>
        <w:spacing w:after="0"/>
        <w:jc w:val="right"/>
        <w:rPr>
          <w:rFonts w:ascii="Times New Roman" w:hAnsi="Times New Roman" w:cs="Times New Roman"/>
          <w:sz w:val="20"/>
          <w:szCs w:val="24"/>
        </w:rPr>
      </w:pPr>
      <w:r>
        <w:rPr>
          <w:rFonts w:ascii="Times New Roman" w:hAnsi="Times New Roman" w:cs="Times New Roman"/>
          <w:sz w:val="20"/>
          <w:szCs w:val="24"/>
        </w:rPr>
        <w:t>o</w:t>
      </w:r>
      <w:r w:rsidRPr="004A4208">
        <w:rPr>
          <w:rFonts w:ascii="Times New Roman" w:hAnsi="Times New Roman" w:cs="Times New Roman"/>
          <w:sz w:val="20"/>
          <w:szCs w:val="24"/>
        </w:rPr>
        <w:t>rganizācijas, kas īsteno audzēšanas programmu, atzīšanas</w:t>
      </w:r>
    </w:p>
    <w:p w:rsidR="0068752E" w:rsidRPr="004A4208" w:rsidRDefault="0068752E" w:rsidP="0068752E">
      <w:pPr>
        <w:spacing w:after="0"/>
        <w:jc w:val="right"/>
        <w:rPr>
          <w:rFonts w:ascii="Times New Roman" w:hAnsi="Times New Roman" w:cs="Times New Roman"/>
          <w:sz w:val="20"/>
          <w:szCs w:val="24"/>
        </w:rPr>
      </w:pPr>
      <w:r>
        <w:rPr>
          <w:rFonts w:ascii="Times New Roman" w:hAnsi="Times New Roman" w:cs="Times New Roman"/>
          <w:sz w:val="20"/>
          <w:szCs w:val="24"/>
        </w:rPr>
        <w:t>u</w:t>
      </w:r>
      <w:r w:rsidRPr="004A4208">
        <w:rPr>
          <w:rFonts w:ascii="Times New Roman" w:hAnsi="Times New Roman" w:cs="Times New Roman"/>
          <w:sz w:val="20"/>
          <w:szCs w:val="24"/>
        </w:rPr>
        <w:t>n tās audzēšanas programmas apstiprināšanas</w:t>
      </w:r>
    </w:p>
    <w:p w:rsidR="0068752E" w:rsidRDefault="0068752E" w:rsidP="0068752E">
      <w:pPr>
        <w:spacing w:after="0"/>
        <w:jc w:val="right"/>
        <w:rPr>
          <w:rFonts w:ascii="Times New Roman" w:hAnsi="Times New Roman" w:cs="Times New Roman"/>
          <w:sz w:val="20"/>
          <w:szCs w:val="24"/>
        </w:rPr>
      </w:pPr>
      <w:r w:rsidRPr="004A4208">
        <w:rPr>
          <w:rFonts w:ascii="Times New Roman" w:hAnsi="Times New Roman" w:cs="Times New Roman"/>
          <w:sz w:val="20"/>
          <w:szCs w:val="24"/>
        </w:rPr>
        <w:t>Komisijas nolikumam</w:t>
      </w:r>
    </w:p>
    <w:p w:rsidR="0068752E" w:rsidRDefault="0068752E" w:rsidP="0068752E">
      <w:pPr>
        <w:spacing w:after="0"/>
        <w:jc w:val="right"/>
        <w:rPr>
          <w:rFonts w:ascii="Times New Roman" w:hAnsi="Times New Roman" w:cs="Times New Roman"/>
          <w:sz w:val="20"/>
          <w:szCs w:val="24"/>
        </w:rPr>
      </w:pPr>
    </w:p>
    <w:p w:rsidR="0068752E" w:rsidRPr="00A0364F" w:rsidRDefault="0068752E" w:rsidP="0068752E">
      <w:pPr>
        <w:spacing w:after="0" w:line="360" w:lineRule="auto"/>
        <w:jc w:val="center"/>
        <w:rPr>
          <w:rFonts w:ascii="Times New Roman" w:hAnsi="Times New Roman" w:cs="Times New Roman"/>
          <w:b/>
        </w:rPr>
      </w:pPr>
      <w:r w:rsidRPr="00A0364F">
        <w:rPr>
          <w:rFonts w:ascii="Times New Roman" w:hAnsi="Times New Roman" w:cs="Times New Roman"/>
          <w:b/>
        </w:rPr>
        <w:t xml:space="preserve">Metodika atbilstības kritēriju izvērtēšanai </w:t>
      </w:r>
      <w:r>
        <w:rPr>
          <w:rFonts w:ascii="Times New Roman" w:hAnsi="Times New Roman" w:cs="Times New Roman"/>
          <w:b/>
        </w:rPr>
        <w:t>o</w:t>
      </w:r>
      <w:r w:rsidRPr="00A0364F">
        <w:rPr>
          <w:rFonts w:ascii="Times New Roman" w:hAnsi="Times New Roman" w:cs="Times New Roman"/>
          <w:b/>
        </w:rPr>
        <w:t>rganizācijai</w:t>
      </w:r>
    </w:p>
    <w:p w:rsidR="0068752E" w:rsidRPr="00A0364F" w:rsidRDefault="0068752E" w:rsidP="0068752E">
      <w:pPr>
        <w:spacing w:after="0" w:line="360" w:lineRule="auto"/>
        <w:jc w:val="center"/>
        <w:rPr>
          <w:rFonts w:ascii="Times New Roman" w:hAnsi="Times New Roman" w:cs="Times New Roman"/>
          <w:b/>
        </w:rPr>
      </w:pPr>
    </w:p>
    <w:p w:rsidR="0068752E" w:rsidRPr="00A0364F" w:rsidRDefault="0068752E" w:rsidP="0068752E">
      <w:pPr>
        <w:spacing w:after="0" w:line="360" w:lineRule="auto"/>
        <w:rPr>
          <w:rFonts w:ascii="Times New Roman" w:hAnsi="Times New Roman" w:cs="Times New Roman"/>
          <w:b/>
          <w:bCs/>
        </w:rPr>
      </w:pPr>
      <w:r w:rsidRPr="00A0364F">
        <w:rPr>
          <w:rFonts w:ascii="Times New Roman" w:hAnsi="Times New Roman" w:cs="Times New Roman"/>
          <w:b/>
          <w:bCs/>
        </w:rPr>
        <w:t>Dokumentu iesniegšanas mērķis:</w:t>
      </w:r>
    </w:p>
    <w:p w:rsidR="0068752E" w:rsidRPr="00A0364F" w:rsidRDefault="0068752E" w:rsidP="0068752E">
      <w:pPr>
        <w:spacing w:after="0" w:line="360" w:lineRule="auto"/>
        <w:rPr>
          <w:rFonts w:ascii="Times New Roman" w:hAnsi="Times New Roman" w:cs="Times New Roman"/>
          <w:bCs/>
        </w:rPr>
      </w:pPr>
      <w:r w:rsidRPr="00A0364F">
        <w:rPr>
          <w:rFonts w:ascii="Times New Roman" w:hAnsi="Times New Roman" w:cs="Times New Roman"/>
          <w:b/>
        </w:rPr>
        <w:t></w:t>
      </w:r>
      <w:r w:rsidRPr="00A0364F">
        <w:rPr>
          <w:rFonts w:ascii="Times New Roman" w:hAnsi="Times New Roman" w:cs="Times New Roman"/>
          <w:b/>
        </w:rPr>
        <w:tab/>
      </w:r>
      <w:r w:rsidRPr="00A0364F">
        <w:rPr>
          <w:rFonts w:ascii="Times New Roman" w:hAnsi="Times New Roman" w:cs="Times New Roman"/>
          <w:bCs/>
        </w:rPr>
        <w:t>Organizācijas atzīšana</w:t>
      </w:r>
    </w:p>
    <w:p w:rsidR="0068752E" w:rsidRPr="00A0364F" w:rsidRDefault="0068752E" w:rsidP="0068752E">
      <w:pPr>
        <w:spacing w:after="0" w:line="360" w:lineRule="auto"/>
        <w:rPr>
          <w:rFonts w:ascii="Times New Roman" w:hAnsi="Times New Roman" w:cs="Times New Roman"/>
          <w:bCs/>
        </w:rPr>
      </w:pPr>
      <w:r w:rsidRPr="00A0364F">
        <w:rPr>
          <w:rFonts w:ascii="Times New Roman" w:hAnsi="Times New Roman" w:cs="Times New Roman"/>
          <w:bCs/>
        </w:rPr>
        <w:t></w:t>
      </w:r>
      <w:r w:rsidRPr="00A0364F">
        <w:rPr>
          <w:rFonts w:ascii="Times New Roman" w:hAnsi="Times New Roman" w:cs="Times New Roman"/>
          <w:bCs/>
        </w:rPr>
        <w:tab/>
        <w:t>Audzēšanas programmas apstiprināšana</w:t>
      </w:r>
    </w:p>
    <w:p w:rsidR="0068752E" w:rsidRPr="00A0364F" w:rsidRDefault="0068752E" w:rsidP="0068752E">
      <w:pPr>
        <w:spacing w:after="0" w:line="360" w:lineRule="auto"/>
        <w:rPr>
          <w:rFonts w:ascii="Times New Roman" w:hAnsi="Times New Roman" w:cs="Times New Roman"/>
          <w:bCs/>
        </w:rPr>
      </w:pPr>
      <w:r w:rsidRPr="00A0364F">
        <w:rPr>
          <w:rFonts w:ascii="Times New Roman" w:hAnsi="Times New Roman" w:cs="Times New Roman"/>
          <w:bCs/>
        </w:rPr>
        <w:t></w:t>
      </w:r>
      <w:r w:rsidRPr="00A0364F">
        <w:rPr>
          <w:rFonts w:ascii="Times New Roman" w:hAnsi="Times New Roman" w:cs="Times New Roman"/>
          <w:bCs/>
        </w:rPr>
        <w:tab/>
        <w:t>Audzēšanas programmas grozījumu apstiprināšana</w:t>
      </w:r>
    </w:p>
    <w:tbl>
      <w:tblPr>
        <w:tblStyle w:val="TableGrid"/>
        <w:tblW w:w="10207" w:type="dxa"/>
        <w:tblInd w:w="-856" w:type="dxa"/>
        <w:tblLook w:val="04A0" w:firstRow="1" w:lastRow="0" w:firstColumn="1" w:lastColumn="0" w:noHBand="0" w:noVBand="1"/>
      </w:tblPr>
      <w:tblGrid>
        <w:gridCol w:w="1611"/>
        <w:gridCol w:w="5455"/>
        <w:gridCol w:w="1056"/>
        <w:gridCol w:w="2085"/>
      </w:tblGrid>
      <w:tr w:rsidR="0068752E" w:rsidRPr="00A0364F" w:rsidTr="009348A7">
        <w:tc>
          <w:tcPr>
            <w:tcW w:w="10207" w:type="dxa"/>
            <w:gridSpan w:val="4"/>
          </w:tcPr>
          <w:p w:rsidR="0068752E" w:rsidRPr="00A0364F" w:rsidRDefault="0068752E" w:rsidP="009348A7">
            <w:pPr>
              <w:rPr>
                <w:rFonts w:ascii="Times New Roman" w:hAnsi="Times New Roman" w:cs="Times New Roman"/>
              </w:rPr>
            </w:pPr>
            <w:r w:rsidRPr="00A0364F">
              <w:rPr>
                <w:rFonts w:ascii="Times New Roman" w:hAnsi="Times New Roman" w:cs="Times New Roman"/>
              </w:rPr>
              <w:t>Organizācijas nosaukums:</w:t>
            </w:r>
          </w:p>
          <w:p w:rsidR="0068752E" w:rsidRPr="00A0364F" w:rsidRDefault="0068752E" w:rsidP="009348A7">
            <w:pPr>
              <w:rPr>
                <w:rFonts w:ascii="Times New Roman" w:hAnsi="Times New Roman" w:cs="Times New Roman"/>
              </w:rPr>
            </w:pPr>
          </w:p>
        </w:tc>
      </w:tr>
      <w:tr w:rsidR="0068752E" w:rsidRPr="00A0364F" w:rsidTr="009348A7">
        <w:tc>
          <w:tcPr>
            <w:tcW w:w="10207" w:type="dxa"/>
            <w:gridSpan w:val="4"/>
          </w:tcPr>
          <w:p w:rsidR="0068752E" w:rsidRPr="008E6BA8" w:rsidRDefault="0068752E" w:rsidP="0068752E">
            <w:pPr>
              <w:pStyle w:val="ListParagraph"/>
              <w:numPr>
                <w:ilvl w:val="0"/>
                <w:numId w:val="1"/>
              </w:numPr>
              <w:jc w:val="center"/>
              <w:rPr>
                <w:rFonts w:ascii="Times New Roman" w:hAnsi="Times New Roman" w:cs="Times New Roman"/>
                <w:b/>
                <w:bCs/>
              </w:rPr>
            </w:pPr>
            <w:r w:rsidRPr="008E6BA8">
              <w:rPr>
                <w:rFonts w:ascii="Times New Roman" w:hAnsi="Times New Roman" w:cs="Times New Roman"/>
                <w:b/>
                <w:bCs/>
              </w:rPr>
              <w:t xml:space="preserve">Organizācijas </w:t>
            </w:r>
            <w:proofErr w:type="spellStart"/>
            <w:r w:rsidRPr="008E6BA8">
              <w:rPr>
                <w:rFonts w:ascii="Times New Roman" w:hAnsi="Times New Roman" w:cs="Times New Roman"/>
                <w:b/>
                <w:bCs/>
              </w:rPr>
              <w:t>izvērtējums</w:t>
            </w:r>
            <w:proofErr w:type="spellEnd"/>
          </w:p>
        </w:tc>
      </w:tr>
      <w:tr w:rsidR="0068752E" w:rsidRPr="00A0364F" w:rsidTr="009348A7">
        <w:tc>
          <w:tcPr>
            <w:tcW w:w="7066" w:type="dxa"/>
            <w:gridSpan w:val="2"/>
          </w:tcPr>
          <w:p w:rsidR="0068752E" w:rsidRPr="00A0364F" w:rsidRDefault="0068752E" w:rsidP="009348A7">
            <w:pPr>
              <w:rPr>
                <w:rFonts w:ascii="Times New Roman" w:hAnsi="Times New Roman" w:cs="Times New Roman"/>
                <w:b/>
              </w:rPr>
            </w:pPr>
            <w:bookmarkStart w:id="0" w:name="_Hlk104288147"/>
            <w:r w:rsidRPr="00A0364F">
              <w:rPr>
                <w:rFonts w:ascii="Times New Roman" w:hAnsi="Times New Roman" w:cs="Times New Roman"/>
                <w:b/>
              </w:rPr>
              <w:t>Organizācijas  atbilstību vērtē pēc šādiem kritērijiem:</w:t>
            </w:r>
          </w:p>
        </w:tc>
        <w:tc>
          <w:tcPr>
            <w:tcW w:w="1056" w:type="dxa"/>
          </w:tcPr>
          <w:p w:rsidR="0068752E" w:rsidRPr="00A0364F" w:rsidRDefault="0068752E" w:rsidP="009348A7">
            <w:pPr>
              <w:rPr>
                <w:rFonts w:ascii="Times New Roman" w:hAnsi="Times New Roman" w:cs="Times New Roman"/>
                <w:b/>
              </w:rPr>
            </w:pPr>
            <w:r w:rsidRPr="00A0364F">
              <w:rPr>
                <w:rFonts w:ascii="Times New Roman" w:hAnsi="Times New Roman" w:cs="Times New Roman"/>
                <w:b/>
              </w:rPr>
              <w:t>+/-</w:t>
            </w:r>
          </w:p>
        </w:tc>
        <w:tc>
          <w:tcPr>
            <w:tcW w:w="2085" w:type="dxa"/>
          </w:tcPr>
          <w:p w:rsidR="0068752E" w:rsidRPr="00A0364F" w:rsidRDefault="0068752E" w:rsidP="009348A7">
            <w:pPr>
              <w:rPr>
                <w:rFonts w:ascii="Times New Roman" w:hAnsi="Times New Roman" w:cs="Times New Roman"/>
                <w:b/>
              </w:rPr>
            </w:pPr>
            <w:r w:rsidRPr="00A0364F">
              <w:rPr>
                <w:rFonts w:ascii="Times New Roman" w:hAnsi="Times New Roman" w:cs="Times New Roman"/>
                <w:b/>
              </w:rPr>
              <w:t>Piezīmes, skaidrojumi</w:t>
            </w:r>
          </w:p>
        </w:tc>
      </w:tr>
      <w:bookmarkEnd w:id="0"/>
      <w:tr w:rsidR="0068752E" w:rsidRPr="00A0364F" w:rsidTr="009348A7">
        <w:tc>
          <w:tcPr>
            <w:tcW w:w="7066" w:type="dxa"/>
            <w:gridSpan w:val="2"/>
          </w:tcPr>
          <w:p w:rsidR="0068752E" w:rsidRPr="003A2D88" w:rsidRDefault="0068752E" w:rsidP="009348A7">
            <w:pPr>
              <w:rPr>
                <w:rFonts w:ascii="Times New Roman" w:hAnsi="Times New Roman" w:cs="Times New Roman"/>
                <w:bCs/>
              </w:rPr>
            </w:pPr>
            <w:r w:rsidRPr="003A2D88">
              <w:rPr>
                <w:rFonts w:ascii="Times New Roman" w:hAnsi="Times New Roman" w:cs="Times New Roman"/>
                <w:bCs/>
              </w:rPr>
              <w:t>1.Organizācija ir reģistrēta LDC</w:t>
            </w:r>
          </w:p>
        </w:tc>
        <w:tc>
          <w:tcPr>
            <w:tcW w:w="1056" w:type="dxa"/>
          </w:tcPr>
          <w:p w:rsidR="0068752E" w:rsidRPr="00A0364F" w:rsidRDefault="0068752E" w:rsidP="009348A7">
            <w:pPr>
              <w:rPr>
                <w:rFonts w:ascii="Times New Roman" w:hAnsi="Times New Roman" w:cs="Times New Roman"/>
              </w:rPr>
            </w:pPr>
          </w:p>
        </w:tc>
        <w:tc>
          <w:tcPr>
            <w:tcW w:w="2085" w:type="dxa"/>
          </w:tcPr>
          <w:p w:rsidR="0068752E" w:rsidRPr="00A0364F" w:rsidRDefault="0068752E" w:rsidP="009348A7">
            <w:pPr>
              <w:rPr>
                <w:rFonts w:ascii="Times New Roman" w:hAnsi="Times New Roman" w:cs="Times New Roman"/>
              </w:rPr>
            </w:pPr>
          </w:p>
        </w:tc>
      </w:tr>
      <w:tr w:rsidR="0068752E" w:rsidRPr="00A0364F" w:rsidTr="009348A7">
        <w:tc>
          <w:tcPr>
            <w:tcW w:w="7066" w:type="dxa"/>
            <w:gridSpan w:val="2"/>
          </w:tcPr>
          <w:p w:rsidR="0068752E" w:rsidRPr="003A2D88" w:rsidRDefault="0068752E" w:rsidP="009348A7">
            <w:pPr>
              <w:rPr>
                <w:rFonts w:ascii="Times New Roman" w:hAnsi="Times New Roman" w:cs="Times New Roman"/>
                <w:bCs/>
              </w:rPr>
            </w:pPr>
            <w:r w:rsidRPr="003A2D88">
              <w:rPr>
                <w:rFonts w:ascii="Times New Roman" w:hAnsi="Times New Roman" w:cs="Times New Roman"/>
                <w:bCs/>
              </w:rPr>
              <w:t>2.Kārto ciltsgrāmatu</w:t>
            </w:r>
          </w:p>
        </w:tc>
        <w:tc>
          <w:tcPr>
            <w:tcW w:w="1056" w:type="dxa"/>
          </w:tcPr>
          <w:p w:rsidR="0068752E" w:rsidRPr="00A0364F" w:rsidRDefault="0068752E" w:rsidP="009348A7">
            <w:pPr>
              <w:rPr>
                <w:rFonts w:ascii="Times New Roman" w:hAnsi="Times New Roman" w:cs="Times New Roman"/>
              </w:rPr>
            </w:pPr>
          </w:p>
        </w:tc>
        <w:tc>
          <w:tcPr>
            <w:tcW w:w="2085" w:type="dxa"/>
          </w:tcPr>
          <w:p w:rsidR="0068752E" w:rsidRPr="00A0364F" w:rsidRDefault="0068752E" w:rsidP="009348A7">
            <w:pPr>
              <w:rPr>
                <w:rFonts w:ascii="Times New Roman" w:hAnsi="Times New Roman" w:cs="Times New Roman"/>
              </w:rPr>
            </w:pPr>
          </w:p>
        </w:tc>
      </w:tr>
      <w:tr w:rsidR="0068752E" w:rsidRPr="00A0364F" w:rsidTr="009348A7">
        <w:tc>
          <w:tcPr>
            <w:tcW w:w="7066" w:type="dxa"/>
            <w:gridSpan w:val="2"/>
          </w:tcPr>
          <w:p w:rsidR="0068752E" w:rsidRPr="003A2D88" w:rsidRDefault="0068752E" w:rsidP="009348A7">
            <w:pPr>
              <w:rPr>
                <w:rFonts w:ascii="Times New Roman" w:hAnsi="Times New Roman" w:cs="Times New Roman"/>
                <w:bCs/>
              </w:rPr>
            </w:pPr>
            <w:r w:rsidRPr="003A2D88">
              <w:rPr>
                <w:rFonts w:ascii="Times New Roman" w:hAnsi="Times New Roman" w:cs="Times New Roman"/>
                <w:bCs/>
              </w:rPr>
              <w:t>3. Izsniedz ciltsrakstus</w:t>
            </w:r>
          </w:p>
        </w:tc>
        <w:tc>
          <w:tcPr>
            <w:tcW w:w="1056" w:type="dxa"/>
          </w:tcPr>
          <w:p w:rsidR="0068752E" w:rsidRPr="00A0364F" w:rsidRDefault="0068752E" w:rsidP="009348A7">
            <w:pPr>
              <w:rPr>
                <w:rFonts w:ascii="Times New Roman" w:hAnsi="Times New Roman" w:cs="Times New Roman"/>
              </w:rPr>
            </w:pPr>
          </w:p>
        </w:tc>
        <w:tc>
          <w:tcPr>
            <w:tcW w:w="2085" w:type="dxa"/>
          </w:tcPr>
          <w:p w:rsidR="0068752E" w:rsidRPr="00A0364F" w:rsidRDefault="0068752E" w:rsidP="009348A7">
            <w:pPr>
              <w:rPr>
                <w:rFonts w:ascii="Times New Roman" w:hAnsi="Times New Roman" w:cs="Times New Roman"/>
              </w:rPr>
            </w:pPr>
          </w:p>
        </w:tc>
      </w:tr>
      <w:tr w:rsidR="0068752E" w:rsidRPr="001E2A4B" w:rsidTr="009348A7">
        <w:trPr>
          <w:trHeight w:val="37"/>
        </w:trPr>
        <w:tc>
          <w:tcPr>
            <w:tcW w:w="1611"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4.Pieredze</w:t>
            </w:r>
          </w:p>
        </w:tc>
        <w:tc>
          <w:tcPr>
            <w:tcW w:w="5455" w:type="dxa"/>
          </w:tcPr>
          <w:p w:rsidR="0068752E" w:rsidRPr="001E2A4B" w:rsidRDefault="0068752E" w:rsidP="009348A7">
            <w:pPr>
              <w:rPr>
                <w:rFonts w:ascii="Times New Roman" w:hAnsi="Times New Roman" w:cs="Times New Roman"/>
                <w:sz w:val="18"/>
                <w:szCs w:val="20"/>
              </w:rPr>
            </w:pPr>
            <w:r w:rsidRPr="001E2A4B">
              <w:rPr>
                <w:rFonts w:ascii="Times New Roman" w:hAnsi="Times New Roman" w:cs="Times New Roman"/>
                <w:sz w:val="18"/>
                <w:szCs w:val="20"/>
              </w:rPr>
              <w:t>Vismaz vienu gadu ir darbojusies šķirnes izkopšanas jomā</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5.</w:t>
            </w:r>
            <w:r w:rsidRPr="001E2A4B">
              <w:rPr>
                <w:rFonts w:ascii="Times New Roman" w:hAnsi="Times New Roman" w:cs="Times New Roman"/>
                <w:sz w:val="18"/>
                <w:szCs w:val="20"/>
              </w:rPr>
              <w:t>Pārskats</w:t>
            </w:r>
          </w:p>
        </w:tc>
        <w:tc>
          <w:tcPr>
            <w:tcW w:w="5455" w:type="dxa"/>
          </w:tcPr>
          <w:p w:rsidR="0068752E" w:rsidRPr="001E2A4B" w:rsidRDefault="0068752E" w:rsidP="009348A7">
            <w:pPr>
              <w:rPr>
                <w:rFonts w:ascii="Times New Roman" w:hAnsi="Times New Roman" w:cs="Times New Roman"/>
                <w:sz w:val="18"/>
                <w:szCs w:val="20"/>
              </w:rPr>
            </w:pPr>
            <w:r w:rsidRPr="001E2A4B">
              <w:rPr>
                <w:rFonts w:ascii="Times New Roman" w:hAnsi="Times New Roman" w:cs="Times New Roman"/>
                <w:sz w:val="18"/>
                <w:szCs w:val="20"/>
              </w:rPr>
              <w:t>Par iepriekšējās darbības pieredzi attiecīgās šķirnes dzīvnieku audzēšana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6.</w:t>
            </w:r>
            <w:r w:rsidRPr="001E2A4B">
              <w:rPr>
                <w:rFonts w:ascii="Times New Roman" w:hAnsi="Times New Roman" w:cs="Times New Roman"/>
                <w:sz w:val="18"/>
                <w:szCs w:val="20"/>
              </w:rPr>
              <w:t>Speciālisti</w:t>
            </w:r>
          </w:p>
        </w:tc>
        <w:tc>
          <w:tcPr>
            <w:tcW w:w="5455" w:type="dxa"/>
          </w:tcPr>
          <w:p w:rsidR="0068752E" w:rsidRPr="001E2A4B" w:rsidRDefault="0068752E" w:rsidP="009348A7">
            <w:pPr>
              <w:rPr>
                <w:rFonts w:ascii="Times New Roman" w:hAnsi="Times New Roman" w:cs="Times New Roman"/>
                <w:sz w:val="18"/>
                <w:szCs w:val="20"/>
              </w:rPr>
            </w:pPr>
            <w:r w:rsidRPr="001E2A4B">
              <w:rPr>
                <w:rFonts w:ascii="Times New Roman" w:hAnsi="Times New Roman" w:cs="Times New Roman"/>
                <w:sz w:val="18"/>
                <w:szCs w:val="20"/>
              </w:rPr>
              <w:t>Saraksts ar atbilstošas kvalifikācijas speciālistiem</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7.</w:t>
            </w:r>
            <w:r w:rsidRPr="001E2A4B">
              <w:rPr>
                <w:rFonts w:ascii="Times New Roman" w:hAnsi="Times New Roman" w:cs="Times New Roman"/>
                <w:sz w:val="18"/>
                <w:szCs w:val="20"/>
              </w:rPr>
              <w:t>Audzētavas</w:t>
            </w:r>
          </w:p>
        </w:tc>
        <w:tc>
          <w:tcPr>
            <w:tcW w:w="5455" w:type="dxa"/>
          </w:tcPr>
          <w:p w:rsidR="0068752E" w:rsidRPr="001E2A4B" w:rsidRDefault="0068752E" w:rsidP="009348A7">
            <w:pPr>
              <w:rPr>
                <w:rFonts w:ascii="Times New Roman" w:hAnsi="Times New Roman" w:cs="Times New Roman"/>
                <w:sz w:val="18"/>
                <w:szCs w:val="20"/>
              </w:rPr>
            </w:pPr>
            <w:r w:rsidRPr="001E2A4B">
              <w:rPr>
                <w:rFonts w:ascii="Times New Roman" w:hAnsi="Times New Roman" w:cs="Times New Roman"/>
                <w:sz w:val="18"/>
                <w:szCs w:val="20"/>
              </w:rPr>
              <w:t>Saraksts ar vaislas dzīvnieku skaitu, kurā plānots īstenot audzēšanas programmu</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Pr="001E2A4B" w:rsidRDefault="0068752E" w:rsidP="009348A7">
            <w:pPr>
              <w:rPr>
                <w:rFonts w:ascii="Times New Roman" w:hAnsi="Times New Roman" w:cs="Times New Roman"/>
                <w:sz w:val="18"/>
                <w:szCs w:val="20"/>
              </w:rPr>
            </w:pPr>
          </w:p>
        </w:tc>
      </w:tr>
      <w:tr w:rsidR="0068752E" w:rsidRPr="001E2A4B" w:rsidTr="009348A7">
        <w:tc>
          <w:tcPr>
            <w:tcW w:w="10207" w:type="dxa"/>
            <w:gridSpan w:val="4"/>
          </w:tcPr>
          <w:p w:rsidR="0068752E" w:rsidRPr="00251062" w:rsidRDefault="0068752E" w:rsidP="009348A7">
            <w:pPr>
              <w:jc w:val="center"/>
              <w:rPr>
                <w:rFonts w:ascii="Times New Roman" w:hAnsi="Times New Roman" w:cs="Times New Roman"/>
              </w:rPr>
            </w:pPr>
            <w:r w:rsidRPr="00251062">
              <w:rPr>
                <w:rFonts w:ascii="Times New Roman" w:hAnsi="Times New Roman" w:cs="Times New Roman"/>
                <w:b/>
                <w:bCs/>
              </w:rPr>
              <w:t>II.</w:t>
            </w:r>
            <w:r>
              <w:rPr>
                <w:rFonts w:ascii="Times New Roman" w:hAnsi="Times New Roman" w:cs="Times New Roman"/>
                <w:b/>
                <w:bCs/>
              </w:rPr>
              <w:t xml:space="preserve"> </w:t>
            </w:r>
            <w:r w:rsidRPr="00251062">
              <w:rPr>
                <w:rFonts w:ascii="Times New Roman" w:hAnsi="Times New Roman" w:cs="Times New Roman"/>
                <w:b/>
                <w:bCs/>
              </w:rPr>
              <w:t xml:space="preserve">Audzēšanas programmas </w:t>
            </w:r>
            <w:proofErr w:type="spellStart"/>
            <w:r w:rsidRPr="00251062">
              <w:rPr>
                <w:rFonts w:ascii="Times New Roman" w:hAnsi="Times New Roman" w:cs="Times New Roman"/>
                <w:b/>
                <w:bCs/>
              </w:rPr>
              <w:t>izvērtējums</w:t>
            </w:r>
            <w:proofErr w:type="spellEnd"/>
          </w:p>
        </w:tc>
      </w:tr>
      <w:tr w:rsidR="0068752E" w:rsidRPr="001E2A4B" w:rsidTr="009348A7">
        <w:tc>
          <w:tcPr>
            <w:tcW w:w="7066" w:type="dxa"/>
            <w:gridSpan w:val="2"/>
          </w:tcPr>
          <w:p w:rsidR="0068752E" w:rsidRPr="00A0364F" w:rsidRDefault="0068752E" w:rsidP="009348A7">
            <w:pPr>
              <w:rPr>
                <w:rFonts w:ascii="Times New Roman" w:hAnsi="Times New Roman" w:cs="Times New Roman"/>
                <w:b/>
                <w:bCs/>
                <w:sz w:val="18"/>
                <w:szCs w:val="20"/>
              </w:rPr>
            </w:pPr>
            <w:r>
              <w:rPr>
                <w:rFonts w:ascii="Times New Roman" w:hAnsi="Times New Roman" w:cs="Times New Roman"/>
                <w:b/>
                <w:bCs/>
                <w:sz w:val="18"/>
                <w:szCs w:val="20"/>
              </w:rPr>
              <w:t>Audzēšanas p</w:t>
            </w:r>
            <w:r w:rsidRPr="00A0364F">
              <w:rPr>
                <w:rFonts w:ascii="Times New Roman" w:hAnsi="Times New Roman" w:cs="Times New Roman"/>
                <w:b/>
                <w:bCs/>
                <w:sz w:val="18"/>
                <w:szCs w:val="20"/>
              </w:rPr>
              <w:t xml:space="preserve">rogrammas </w:t>
            </w:r>
            <w:r>
              <w:rPr>
                <w:rFonts w:ascii="Times New Roman" w:hAnsi="Times New Roman" w:cs="Times New Roman"/>
                <w:b/>
                <w:bCs/>
                <w:sz w:val="18"/>
                <w:szCs w:val="20"/>
              </w:rPr>
              <w:t xml:space="preserve">vai audzēšanas programmas grozījumu </w:t>
            </w:r>
            <w:r w:rsidRPr="00A0364F">
              <w:rPr>
                <w:rFonts w:ascii="Times New Roman" w:hAnsi="Times New Roman" w:cs="Times New Roman"/>
                <w:b/>
                <w:bCs/>
                <w:sz w:val="18"/>
                <w:szCs w:val="20"/>
              </w:rPr>
              <w:t>atbilstību vērtē pēc šādiem kritērijiem:</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val="restart"/>
          </w:tcPr>
          <w:p w:rsidR="0068752E"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Organizācijas audzēšanas programma</w:t>
            </w: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1. selekcionējamās šķirnes vaislas dzīvnieku apraksts un definīcija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2. norādītas radnieciskās šķirnes</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3. noteikti programmas mērķi</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4. noteikti programmas uzdevumi</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5. dzīvnieka eksterjera vērtēšanas kārtība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6. dzīvnieka darbspēju vērtēšanas kārtība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7. noteikti vaislas dzīvnieka vērtēšanas kritēriji un atlases kārtība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8.</w:t>
            </w:r>
            <w:r>
              <w:rPr>
                <w:rFonts w:ascii="Times New Roman" w:hAnsi="Times New Roman" w:cs="Times New Roman"/>
                <w:sz w:val="18"/>
                <w:szCs w:val="20"/>
              </w:rPr>
              <w:t xml:space="preserve"> </w:t>
            </w:r>
            <w:r w:rsidRPr="001E2A4B">
              <w:rPr>
                <w:rFonts w:ascii="Times New Roman" w:hAnsi="Times New Roman" w:cs="Times New Roman"/>
                <w:sz w:val="18"/>
                <w:szCs w:val="20"/>
              </w:rPr>
              <w:t>noteikti vaislas materiāla vērtēšanas kritēriji un atlases kārtība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9. noteiktas prasības dzīvnieku izmantošanai vaislai (gada laikā nav vairāk kā viens mazuļu metiens</w:t>
            </w:r>
            <w:r w:rsidRPr="001E2A4B">
              <w:rPr>
                <w:rStyle w:val="FootnoteReference"/>
                <w:rFonts w:ascii="Times New Roman" w:hAnsi="Times New Roman" w:cs="Times New Roman"/>
                <w:sz w:val="18"/>
                <w:szCs w:val="20"/>
              </w:rPr>
              <w:footnoteReference w:id="1"/>
            </w:r>
            <w:r w:rsidRPr="001E2A4B">
              <w:rPr>
                <w:rFonts w:ascii="Times New Roman" w:hAnsi="Times New Roman" w:cs="Times New Roman"/>
                <w:sz w:val="18"/>
                <w:szCs w:val="20"/>
              </w:rPr>
              <w:t>)</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 xml:space="preserve">8. </w:t>
            </w:r>
            <w:r w:rsidRPr="001E2A4B">
              <w:rPr>
                <w:rFonts w:ascii="Times New Roman" w:hAnsi="Times New Roman" w:cs="Times New Roman"/>
                <w:sz w:val="18"/>
                <w:szCs w:val="20"/>
              </w:rPr>
              <w:t>10. dzīvnieku pārošanās reģistrācijas veidlapa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611" w:type="dxa"/>
            <w:vMerge/>
          </w:tcPr>
          <w:p w:rsidR="0068752E" w:rsidRDefault="0068752E" w:rsidP="009348A7">
            <w:pPr>
              <w:rPr>
                <w:rFonts w:ascii="Times New Roman" w:hAnsi="Times New Roman" w:cs="Times New Roman"/>
                <w:sz w:val="18"/>
                <w:szCs w:val="20"/>
              </w:rPr>
            </w:pPr>
          </w:p>
        </w:tc>
        <w:tc>
          <w:tcPr>
            <w:tcW w:w="5455" w:type="dxa"/>
          </w:tcPr>
          <w:p w:rsidR="0068752E" w:rsidRPr="001E2A4B" w:rsidRDefault="0068752E" w:rsidP="009348A7">
            <w:pPr>
              <w:rPr>
                <w:rFonts w:ascii="Times New Roman" w:hAnsi="Times New Roman" w:cs="Times New Roman"/>
                <w:sz w:val="18"/>
                <w:szCs w:val="20"/>
              </w:rPr>
            </w:pPr>
            <w:r>
              <w:rPr>
                <w:rFonts w:ascii="Times New Roman" w:hAnsi="Times New Roman" w:cs="Times New Roman"/>
                <w:sz w:val="18"/>
                <w:szCs w:val="20"/>
              </w:rPr>
              <w:t>8.</w:t>
            </w:r>
            <w:r w:rsidRPr="001E2A4B">
              <w:rPr>
                <w:rFonts w:ascii="Times New Roman" w:hAnsi="Times New Roman" w:cs="Times New Roman"/>
                <w:sz w:val="18"/>
                <w:szCs w:val="20"/>
              </w:rPr>
              <w:t>11. dzīvnieku metiena reģistrācijas veidlapa</w:t>
            </w:r>
            <w:r>
              <w:rPr>
                <w:rFonts w:ascii="Times New Roman" w:hAnsi="Times New Roman" w:cs="Times New Roman"/>
                <w:sz w:val="18"/>
                <w:szCs w:val="20"/>
              </w:rPr>
              <w:t>.</w:t>
            </w:r>
          </w:p>
        </w:tc>
        <w:tc>
          <w:tcPr>
            <w:tcW w:w="1056" w:type="dxa"/>
          </w:tcPr>
          <w:p w:rsidR="0068752E" w:rsidRPr="001E2A4B" w:rsidRDefault="0068752E" w:rsidP="009348A7">
            <w:pPr>
              <w:rPr>
                <w:rFonts w:ascii="Times New Roman" w:hAnsi="Times New Roman" w:cs="Times New Roman"/>
                <w:sz w:val="18"/>
                <w:szCs w:val="20"/>
              </w:rPr>
            </w:pPr>
          </w:p>
        </w:tc>
        <w:tc>
          <w:tcPr>
            <w:tcW w:w="2085" w:type="dxa"/>
          </w:tcPr>
          <w:p w:rsidR="0068752E" w:rsidRDefault="0068752E" w:rsidP="009348A7">
            <w:pPr>
              <w:rPr>
                <w:rFonts w:ascii="Times New Roman" w:hAnsi="Times New Roman" w:cs="Times New Roman"/>
                <w:sz w:val="18"/>
                <w:szCs w:val="20"/>
              </w:rPr>
            </w:pPr>
          </w:p>
          <w:p w:rsidR="0068752E" w:rsidRPr="001E2A4B" w:rsidRDefault="0068752E" w:rsidP="009348A7">
            <w:pPr>
              <w:rPr>
                <w:rFonts w:ascii="Times New Roman" w:hAnsi="Times New Roman" w:cs="Times New Roman"/>
                <w:sz w:val="18"/>
                <w:szCs w:val="20"/>
              </w:rPr>
            </w:pPr>
          </w:p>
        </w:tc>
      </w:tr>
      <w:tr w:rsidR="0068752E" w:rsidRPr="001E2A4B" w:rsidTr="009348A7">
        <w:tc>
          <w:tcPr>
            <w:tcW w:w="10207" w:type="dxa"/>
            <w:gridSpan w:val="4"/>
          </w:tcPr>
          <w:p w:rsidR="0068752E" w:rsidRPr="00251062" w:rsidRDefault="0068752E" w:rsidP="0068752E">
            <w:pPr>
              <w:pStyle w:val="ListParagraph"/>
              <w:numPr>
                <w:ilvl w:val="0"/>
                <w:numId w:val="2"/>
              </w:numPr>
              <w:jc w:val="center"/>
              <w:rPr>
                <w:rFonts w:ascii="Times New Roman" w:hAnsi="Times New Roman" w:cs="Times New Roman"/>
                <w:sz w:val="18"/>
                <w:szCs w:val="20"/>
              </w:rPr>
            </w:pPr>
            <w:r w:rsidRPr="00251062">
              <w:rPr>
                <w:rFonts w:ascii="Times New Roman" w:hAnsi="Times New Roman" w:cs="Times New Roman"/>
                <w:b/>
                <w:bCs/>
                <w:sz w:val="18"/>
                <w:szCs w:val="20"/>
              </w:rPr>
              <w:t>Atkārtota</w:t>
            </w:r>
            <w:r w:rsidRPr="00251062">
              <w:rPr>
                <w:rFonts w:ascii="Times New Roman" w:hAnsi="Times New Roman" w:cs="Times New Roman"/>
                <w:sz w:val="18"/>
                <w:szCs w:val="20"/>
              </w:rPr>
              <w:t xml:space="preserve"> </w:t>
            </w:r>
            <w:r w:rsidRPr="00251062">
              <w:rPr>
                <w:rFonts w:ascii="Times New Roman" w:hAnsi="Times New Roman" w:cs="Times New Roman"/>
                <w:b/>
                <w:bCs/>
                <w:sz w:val="18"/>
                <w:szCs w:val="20"/>
              </w:rPr>
              <w:t>vērtēšana</w:t>
            </w:r>
          </w:p>
          <w:p w:rsidR="0068752E" w:rsidRPr="00251062" w:rsidRDefault="0068752E" w:rsidP="009348A7">
            <w:pPr>
              <w:pStyle w:val="ListParagraph"/>
              <w:ind w:left="1080"/>
              <w:rPr>
                <w:rFonts w:ascii="Times New Roman" w:hAnsi="Times New Roman" w:cs="Times New Roman"/>
                <w:sz w:val="18"/>
                <w:szCs w:val="20"/>
              </w:rPr>
            </w:pPr>
          </w:p>
        </w:tc>
      </w:tr>
      <w:tr w:rsidR="0068752E" w:rsidRPr="001E2A4B" w:rsidTr="009348A7">
        <w:tc>
          <w:tcPr>
            <w:tcW w:w="10207" w:type="dxa"/>
            <w:gridSpan w:val="4"/>
          </w:tcPr>
          <w:p w:rsidR="0068752E" w:rsidRPr="00251062" w:rsidRDefault="0068752E" w:rsidP="009348A7">
            <w:pPr>
              <w:spacing w:before="69"/>
              <w:ind w:right="301"/>
              <w:jc w:val="both"/>
              <w:rPr>
                <w:rFonts w:ascii="Times New Roman" w:hAnsi="Times New Roman" w:cs="Times New Roman"/>
                <w:sz w:val="20"/>
                <w:szCs w:val="20"/>
              </w:rPr>
            </w:pPr>
            <w:r w:rsidRPr="00251062">
              <w:rPr>
                <w:rFonts w:ascii="Times New Roman" w:hAnsi="Times New Roman" w:cs="Times New Roman"/>
                <w:sz w:val="20"/>
                <w:szCs w:val="20"/>
              </w:rPr>
              <w:lastRenderedPageBreak/>
              <w:t xml:space="preserve">9.Gadījumos, kad Komisija atbilstoši Ministru kabineta 2019.gada 8.janvāra noteikumu Nr.10 </w:t>
            </w:r>
            <w:r w:rsidRPr="00251062">
              <w:rPr>
                <w:rFonts w:ascii="Times New Roman" w:hAnsi="Times New Roman" w:cs="Times New Roman"/>
                <w:bCs/>
                <w:color w:val="414142"/>
                <w:sz w:val="20"/>
                <w:szCs w:val="20"/>
              </w:rPr>
              <w:t>“</w:t>
            </w:r>
            <w:r w:rsidRPr="00251062">
              <w:rPr>
                <w:rFonts w:ascii="Times New Roman" w:hAnsi="Times New Roman" w:cs="Times New Roman"/>
                <w:sz w:val="20"/>
                <w:szCs w:val="20"/>
              </w:rPr>
              <w:t xml:space="preserve">Šķirnes mājas (istabas) dzīvnieku audzētāju organizācijas reģistrēšanas un atzīšanas kārtība, kā arī šķirnes mājas (istabas) dzīvnieku ciltsgrāmatas kārtošanas, ciltsrakstu izsniegšanas un audzēšanas programmas apstiprināšanas kārtība” 33.punktam organizācijai noteikusi termiņu nepilnību novēršanai saistībā ar </w:t>
            </w:r>
            <w:r w:rsidRPr="005A41A2">
              <w:rPr>
                <w:rFonts w:ascii="Times New Roman" w:hAnsi="Times New Roman" w:cs="Times New Roman"/>
                <w:sz w:val="20"/>
                <w:szCs w:val="20"/>
              </w:rPr>
              <w:t>organizācijas atzīšanu un/vai trūkumiem</w:t>
            </w:r>
            <w:r w:rsidRPr="00251062">
              <w:rPr>
                <w:rFonts w:ascii="Times New Roman" w:hAnsi="Times New Roman" w:cs="Times New Roman"/>
                <w:sz w:val="20"/>
                <w:szCs w:val="20"/>
              </w:rPr>
              <w:t xml:space="preserve"> iesniegtajā audzēšanas programmā, organizācija atkārtoti Komisijai iesniedz papildinātus pieprasītos dokumentus Komisijas lēmumā noteiktā termiņā un Komisija izvērtē tos saskaņā ar šīs veidlapas I. un/vai II. nodaļas kritērijiem.</w:t>
            </w:r>
          </w:p>
          <w:p w:rsidR="0068752E" w:rsidRPr="00251062" w:rsidRDefault="0068752E" w:rsidP="009348A7">
            <w:pPr>
              <w:rPr>
                <w:rFonts w:ascii="Times New Roman" w:hAnsi="Times New Roman" w:cs="Times New Roman"/>
                <w:sz w:val="20"/>
                <w:szCs w:val="20"/>
              </w:rPr>
            </w:pPr>
          </w:p>
        </w:tc>
      </w:tr>
      <w:tr w:rsidR="0068752E" w:rsidRPr="001E2A4B" w:rsidTr="009348A7">
        <w:tc>
          <w:tcPr>
            <w:tcW w:w="10207" w:type="dxa"/>
            <w:gridSpan w:val="4"/>
          </w:tcPr>
          <w:p w:rsidR="0068752E" w:rsidRPr="00251062" w:rsidRDefault="0068752E" w:rsidP="009348A7">
            <w:pPr>
              <w:pStyle w:val="TableParagraph"/>
              <w:spacing w:line="196" w:lineRule="exact"/>
              <w:rPr>
                <w:sz w:val="20"/>
                <w:szCs w:val="20"/>
                <w:lang w:val="lv-LV"/>
              </w:rPr>
            </w:pPr>
            <w:r w:rsidRPr="00251062">
              <w:rPr>
                <w:sz w:val="20"/>
                <w:szCs w:val="20"/>
                <w:lang w:val="lv-LV"/>
              </w:rPr>
              <w:t xml:space="preserve">10. Ja atzīta organizācija audzēšanas programmas darbības laikā pilnveido apstiprinātu audzēšanas programmu vai izdara tajā grozījumus, vai tā izstrādā jaunu audzēšanas programmu, tā Komisijai iesniedz tikai minēto audzēšanas programmu. </w:t>
            </w:r>
          </w:p>
          <w:p w:rsidR="0068752E" w:rsidRPr="00251062" w:rsidRDefault="0068752E" w:rsidP="009348A7">
            <w:pPr>
              <w:pStyle w:val="TableParagraph"/>
              <w:spacing w:line="196" w:lineRule="exact"/>
              <w:rPr>
                <w:sz w:val="20"/>
                <w:szCs w:val="20"/>
                <w:lang w:val="lv-LV"/>
              </w:rPr>
            </w:pPr>
            <w:r w:rsidRPr="00251062">
              <w:rPr>
                <w:sz w:val="20"/>
                <w:szCs w:val="20"/>
                <w:lang w:val="lv-LV"/>
              </w:rPr>
              <w:t>Komisija iesniegtās audzēšanas programmas atbilstību izvērtē saskaņā ar šīs veidlapas II. nodaļas kritērijiem.</w:t>
            </w:r>
          </w:p>
          <w:p w:rsidR="0068752E" w:rsidRPr="00251062" w:rsidRDefault="0068752E" w:rsidP="009348A7">
            <w:pPr>
              <w:rPr>
                <w:rFonts w:ascii="Times New Roman" w:hAnsi="Times New Roman" w:cs="Times New Roman"/>
                <w:sz w:val="20"/>
                <w:szCs w:val="20"/>
              </w:rPr>
            </w:pPr>
          </w:p>
        </w:tc>
      </w:tr>
      <w:tr w:rsidR="0068752E" w:rsidRPr="001E2A4B" w:rsidTr="009348A7">
        <w:tc>
          <w:tcPr>
            <w:tcW w:w="10207" w:type="dxa"/>
            <w:gridSpan w:val="4"/>
          </w:tcPr>
          <w:p w:rsidR="0068752E" w:rsidRPr="005A41A2" w:rsidRDefault="0068752E" w:rsidP="009348A7">
            <w:pPr>
              <w:pStyle w:val="TableParagraph"/>
              <w:spacing w:line="196" w:lineRule="exact"/>
              <w:jc w:val="center"/>
              <w:rPr>
                <w:b/>
                <w:bCs/>
                <w:sz w:val="20"/>
                <w:szCs w:val="20"/>
                <w:lang w:val="lv-LV"/>
              </w:rPr>
            </w:pPr>
            <w:r w:rsidRPr="005A41A2">
              <w:rPr>
                <w:b/>
                <w:bCs/>
                <w:sz w:val="20"/>
                <w:szCs w:val="20"/>
                <w:lang w:val="lv-LV"/>
              </w:rPr>
              <w:t>IV. Organizācijas pārskata vērtēšana</w:t>
            </w:r>
          </w:p>
          <w:p w:rsidR="0068752E" w:rsidRPr="001E2A4B" w:rsidRDefault="0068752E" w:rsidP="009348A7">
            <w:pPr>
              <w:rPr>
                <w:rFonts w:ascii="Times New Roman" w:hAnsi="Times New Roman" w:cs="Times New Roman"/>
                <w:sz w:val="18"/>
                <w:szCs w:val="20"/>
              </w:rPr>
            </w:pPr>
          </w:p>
        </w:tc>
      </w:tr>
      <w:tr w:rsidR="0068752E" w:rsidRPr="001E2A4B" w:rsidTr="009348A7">
        <w:tc>
          <w:tcPr>
            <w:tcW w:w="7066" w:type="dxa"/>
            <w:gridSpan w:val="2"/>
          </w:tcPr>
          <w:p w:rsidR="0068752E" w:rsidRPr="00251062" w:rsidRDefault="0068752E" w:rsidP="009348A7">
            <w:pPr>
              <w:jc w:val="both"/>
              <w:rPr>
                <w:rFonts w:ascii="Times New Roman" w:hAnsi="Times New Roman" w:cs="Times New Roman"/>
                <w:sz w:val="20"/>
                <w:szCs w:val="20"/>
              </w:rPr>
            </w:pPr>
            <w:r w:rsidRPr="00251062">
              <w:rPr>
                <w:rFonts w:ascii="Times New Roman" w:hAnsi="Times New Roman" w:cs="Times New Roman"/>
                <w:sz w:val="20"/>
                <w:szCs w:val="20"/>
              </w:rPr>
              <w:t xml:space="preserve">11. Organizācijas pārskatā, kas iesniegts atbilstoši Ministru kabineta 2019.gada 8.janvāra noteikumu Nr.10 </w:t>
            </w:r>
            <w:r w:rsidRPr="00251062">
              <w:rPr>
                <w:rFonts w:ascii="Times New Roman" w:hAnsi="Times New Roman" w:cs="Times New Roman"/>
                <w:bCs/>
                <w:color w:val="414142"/>
                <w:sz w:val="20"/>
                <w:szCs w:val="20"/>
              </w:rPr>
              <w:t>“</w:t>
            </w:r>
            <w:r w:rsidRPr="00251062">
              <w:rPr>
                <w:rFonts w:ascii="Times New Roman" w:hAnsi="Times New Roman" w:cs="Times New Roman"/>
                <w:sz w:val="20"/>
                <w:szCs w:val="20"/>
              </w:rPr>
              <w:t>Šķirnes mājas (istabas) dzīvnieku audzētāju organizācijas reģistrēšanas un atzīšanas kārtība, kā arī šķirnes mājas (istabas) dzīvnieku ciltsgrāmatas kārtošanas, ciltsrakstu izsniegšanas un audzēšanas programmas apstiprināšanas kārtība” 39.punktam vērtē šādus kritērijus:</w:t>
            </w:r>
          </w:p>
        </w:tc>
        <w:tc>
          <w:tcPr>
            <w:tcW w:w="1056" w:type="dxa"/>
          </w:tcPr>
          <w:p w:rsidR="0068752E" w:rsidRPr="00251062" w:rsidRDefault="0068752E" w:rsidP="009348A7">
            <w:pPr>
              <w:rPr>
                <w:rFonts w:ascii="Times New Roman" w:hAnsi="Times New Roman" w:cs="Times New Roman"/>
                <w:sz w:val="20"/>
                <w:szCs w:val="20"/>
              </w:rPr>
            </w:pPr>
            <w:r w:rsidRPr="00251062">
              <w:rPr>
                <w:rFonts w:ascii="Times New Roman" w:hAnsi="Times New Roman" w:cs="Times New Roman"/>
                <w:b/>
                <w:sz w:val="20"/>
                <w:szCs w:val="20"/>
              </w:rPr>
              <w:t>+/-</w:t>
            </w:r>
          </w:p>
        </w:tc>
        <w:tc>
          <w:tcPr>
            <w:tcW w:w="2085" w:type="dxa"/>
          </w:tcPr>
          <w:p w:rsidR="0068752E" w:rsidRPr="00251062" w:rsidRDefault="0068752E" w:rsidP="009348A7">
            <w:pPr>
              <w:rPr>
                <w:rFonts w:ascii="Times New Roman" w:hAnsi="Times New Roman" w:cs="Times New Roman"/>
                <w:sz w:val="20"/>
                <w:szCs w:val="20"/>
              </w:rPr>
            </w:pPr>
            <w:r w:rsidRPr="00251062">
              <w:rPr>
                <w:rFonts w:ascii="Times New Roman" w:hAnsi="Times New Roman" w:cs="Times New Roman"/>
                <w:b/>
                <w:sz w:val="20"/>
                <w:szCs w:val="20"/>
              </w:rPr>
              <w:t>Piezīmes, skaidrojumi</w:t>
            </w:r>
          </w:p>
        </w:tc>
      </w:tr>
      <w:tr w:rsidR="0068752E" w:rsidRPr="001E2A4B" w:rsidTr="009348A7">
        <w:tc>
          <w:tcPr>
            <w:tcW w:w="7066" w:type="dxa"/>
            <w:gridSpan w:val="2"/>
          </w:tcPr>
          <w:p w:rsidR="0068752E" w:rsidRPr="00251062" w:rsidRDefault="0068752E" w:rsidP="009348A7">
            <w:pPr>
              <w:rPr>
                <w:rFonts w:ascii="Times New Roman" w:hAnsi="Times New Roman" w:cs="Times New Roman"/>
                <w:sz w:val="20"/>
                <w:szCs w:val="20"/>
              </w:rPr>
            </w:pPr>
            <w:r w:rsidRPr="00251062">
              <w:rPr>
                <w:rFonts w:ascii="Times New Roman" w:hAnsi="Times New Roman" w:cs="Times New Roman"/>
                <w:sz w:val="20"/>
                <w:szCs w:val="20"/>
              </w:rPr>
              <w:t>11.1. Audzēšanas programmas īstenošanas rezultātus</w:t>
            </w:r>
            <w:r>
              <w:rPr>
                <w:rFonts w:ascii="Times New Roman" w:hAnsi="Times New Roman" w:cs="Times New Roman"/>
                <w:sz w:val="20"/>
                <w:szCs w:val="20"/>
              </w:rPr>
              <w:t>;</w:t>
            </w:r>
          </w:p>
        </w:tc>
        <w:tc>
          <w:tcPr>
            <w:tcW w:w="1056" w:type="dxa"/>
          </w:tcPr>
          <w:p w:rsidR="0068752E" w:rsidRPr="00251062" w:rsidRDefault="0068752E" w:rsidP="009348A7">
            <w:pPr>
              <w:rPr>
                <w:rFonts w:ascii="Times New Roman" w:hAnsi="Times New Roman" w:cs="Times New Roman"/>
                <w:sz w:val="20"/>
                <w:szCs w:val="20"/>
              </w:rPr>
            </w:pPr>
          </w:p>
        </w:tc>
        <w:tc>
          <w:tcPr>
            <w:tcW w:w="2085" w:type="dxa"/>
          </w:tcPr>
          <w:p w:rsidR="0068752E" w:rsidRDefault="0068752E" w:rsidP="009348A7">
            <w:pPr>
              <w:rPr>
                <w:rFonts w:ascii="Times New Roman" w:hAnsi="Times New Roman" w:cs="Times New Roman"/>
                <w:sz w:val="20"/>
                <w:szCs w:val="20"/>
              </w:rPr>
            </w:pPr>
          </w:p>
          <w:p w:rsidR="0068752E" w:rsidRPr="00251062" w:rsidRDefault="0068752E" w:rsidP="009348A7">
            <w:pPr>
              <w:rPr>
                <w:rFonts w:ascii="Times New Roman" w:hAnsi="Times New Roman" w:cs="Times New Roman"/>
                <w:sz w:val="20"/>
                <w:szCs w:val="20"/>
              </w:rPr>
            </w:pPr>
          </w:p>
        </w:tc>
      </w:tr>
      <w:tr w:rsidR="0068752E" w:rsidRPr="001E2A4B" w:rsidTr="009348A7">
        <w:tc>
          <w:tcPr>
            <w:tcW w:w="7066" w:type="dxa"/>
            <w:gridSpan w:val="2"/>
          </w:tcPr>
          <w:p w:rsidR="0068752E" w:rsidRPr="00251062" w:rsidRDefault="0068752E" w:rsidP="009348A7">
            <w:pPr>
              <w:rPr>
                <w:rFonts w:ascii="Times New Roman" w:hAnsi="Times New Roman" w:cs="Times New Roman"/>
                <w:sz w:val="20"/>
                <w:szCs w:val="20"/>
              </w:rPr>
            </w:pPr>
          </w:p>
          <w:p w:rsidR="0068752E" w:rsidRPr="00251062" w:rsidRDefault="0068752E" w:rsidP="009348A7">
            <w:pPr>
              <w:rPr>
                <w:rFonts w:ascii="Times New Roman" w:hAnsi="Times New Roman" w:cs="Times New Roman"/>
                <w:sz w:val="20"/>
                <w:szCs w:val="20"/>
              </w:rPr>
            </w:pPr>
            <w:r w:rsidRPr="00251062">
              <w:rPr>
                <w:rFonts w:ascii="Times New Roman" w:hAnsi="Times New Roman" w:cs="Times New Roman"/>
                <w:sz w:val="20"/>
                <w:szCs w:val="20"/>
              </w:rPr>
              <w:t>11.2. audzētavu sarakstu, kurās īsteno audzēšanas programmu</w:t>
            </w:r>
            <w:r>
              <w:rPr>
                <w:rFonts w:ascii="Times New Roman" w:hAnsi="Times New Roman" w:cs="Times New Roman"/>
                <w:sz w:val="20"/>
                <w:szCs w:val="20"/>
              </w:rPr>
              <w:t>.</w:t>
            </w:r>
          </w:p>
        </w:tc>
        <w:tc>
          <w:tcPr>
            <w:tcW w:w="1056" w:type="dxa"/>
          </w:tcPr>
          <w:p w:rsidR="0068752E" w:rsidRPr="00251062" w:rsidRDefault="0068752E" w:rsidP="009348A7">
            <w:pPr>
              <w:rPr>
                <w:rFonts w:ascii="Times New Roman" w:hAnsi="Times New Roman" w:cs="Times New Roman"/>
                <w:sz w:val="20"/>
                <w:szCs w:val="20"/>
              </w:rPr>
            </w:pPr>
          </w:p>
        </w:tc>
        <w:tc>
          <w:tcPr>
            <w:tcW w:w="2085" w:type="dxa"/>
          </w:tcPr>
          <w:p w:rsidR="0068752E" w:rsidRPr="00251062" w:rsidRDefault="0068752E" w:rsidP="009348A7">
            <w:pPr>
              <w:rPr>
                <w:rFonts w:ascii="Times New Roman" w:hAnsi="Times New Roman" w:cs="Times New Roman"/>
                <w:sz w:val="20"/>
                <w:szCs w:val="20"/>
              </w:rPr>
            </w:pPr>
          </w:p>
        </w:tc>
      </w:tr>
    </w:tbl>
    <w:p w:rsidR="0068752E" w:rsidRPr="004A4208" w:rsidRDefault="0068752E" w:rsidP="0068752E">
      <w:pPr>
        <w:spacing w:after="0"/>
        <w:rPr>
          <w:rFonts w:ascii="Times New Roman" w:hAnsi="Times New Roman" w:cs="Times New Roman"/>
          <w:b/>
          <w:sz w:val="20"/>
          <w:szCs w:val="24"/>
        </w:rPr>
      </w:pPr>
    </w:p>
    <w:p w:rsidR="00A73A01" w:rsidRDefault="00A73A01">
      <w:bookmarkStart w:id="1" w:name="_GoBack"/>
      <w:bookmarkEnd w:id="1"/>
    </w:p>
    <w:sectPr w:rsidR="00A73A01" w:rsidSect="006170D3">
      <w:footerReference w:type="default" r:id="rId7"/>
      <w:pgSz w:w="11906" w:h="16838"/>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6C5" w:rsidRDefault="005C76C5" w:rsidP="0068752E">
      <w:pPr>
        <w:spacing w:after="0" w:line="240" w:lineRule="auto"/>
      </w:pPr>
      <w:r>
        <w:separator/>
      </w:r>
    </w:p>
  </w:endnote>
  <w:endnote w:type="continuationSeparator" w:id="0">
    <w:p w:rsidR="005C76C5" w:rsidRDefault="005C76C5" w:rsidP="0068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827832"/>
      <w:docPartObj>
        <w:docPartGallery w:val="Page Numbers (Bottom of Page)"/>
        <w:docPartUnique/>
      </w:docPartObj>
    </w:sdtPr>
    <w:sdtEndPr>
      <w:rPr>
        <w:noProof/>
      </w:rPr>
    </w:sdtEndPr>
    <w:sdtContent>
      <w:p w:rsidR="0071688D" w:rsidRDefault="005C76C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205132" w:rsidRDefault="005C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6C5" w:rsidRDefault="005C76C5" w:rsidP="0068752E">
      <w:pPr>
        <w:spacing w:after="0" w:line="240" w:lineRule="auto"/>
      </w:pPr>
      <w:r>
        <w:separator/>
      </w:r>
    </w:p>
  </w:footnote>
  <w:footnote w:type="continuationSeparator" w:id="0">
    <w:p w:rsidR="005C76C5" w:rsidRDefault="005C76C5" w:rsidP="0068752E">
      <w:pPr>
        <w:spacing w:after="0" w:line="240" w:lineRule="auto"/>
      </w:pPr>
      <w:r>
        <w:continuationSeparator/>
      </w:r>
    </w:p>
  </w:footnote>
  <w:footnote w:id="1">
    <w:p w:rsidR="0068752E" w:rsidRPr="00453C45" w:rsidRDefault="0068752E" w:rsidP="0068752E">
      <w:pPr>
        <w:pStyle w:val="FootnoteText"/>
        <w:rPr>
          <w:rFonts w:ascii="Times New Roman" w:hAnsi="Times New Roman" w:cs="Times New Roman"/>
        </w:rPr>
      </w:pPr>
      <w:r w:rsidRPr="00453C45">
        <w:rPr>
          <w:rStyle w:val="FootnoteReference"/>
          <w:rFonts w:ascii="Times New Roman" w:hAnsi="Times New Roman" w:cs="Times New Roman"/>
          <w:sz w:val="14"/>
        </w:rPr>
        <w:footnoteRef/>
      </w:r>
      <w:r w:rsidRPr="00453C45">
        <w:rPr>
          <w:rFonts w:ascii="Times New Roman" w:hAnsi="Times New Roman" w:cs="Times New Roman"/>
          <w:sz w:val="14"/>
        </w:rPr>
        <w:t xml:space="preserve"> Atbilstoši 04.04.2006 Ministru kabineta noteikumiemNR.266 “Labturības prasības mājas (istabas) dzīvnieku turēšanai, tirdzniecībai un demonstrēšanai publiskās izstādēs, kā arī suņu apmācībai” 33.</w:t>
      </w:r>
      <w:r w:rsidRPr="00453C45">
        <w:rPr>
          <w:rFonts w:ascii="Times New Roman" w:hAnsi="Times New Roman" w:cs="Times New Roman"/>
          <w:sz w:val="14"/>
          <w:vertAlign w:val="superscript"/>
        </w:rPr>
        <w:t>1</w:t>
      </w:r>
      <w:r w:rsidRPr="00453C45">
        <w:rPr>
          <w:rFonts w:ascii="Times New Roman" w:hAnsi="Times New Roman" w:cs="Times New Roman"/>
          <w:sz w:val="14"/>
        </w:rPr>
        <w:t>4.apakšpunktam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ECF"/>
    <w:multiLevelType w:val="hybridMultilevel"/>
    <w:tmpl w:val="232EF602"/>
    <w:lvl w:ilvl="0" w:tplc="3D4875B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4A0B26"/>
    <w:multiLevelType w:val="hybridMultilevel"/>
    <w:tmpl w:val="7114996E"/>
    <w:lvl w:ilvl="0" w:tplc="C932265E">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2E"/>
    <w:rsid w:val="005C76C5"/>
    <w:rsid w:val="0068752E"/>
    <w:rsid w:val="00A7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A83D-E926-4D17-A637-F6FB2ADB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52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2E"/>
    <w:pPr>
      <w:ind w:left="720"/>
      <w:contextualSpacing/>
    </w:pPr>
  </w:style>
  <w:style w:type="table" w:styleId="TableGrid">
    <w:name w:val="Table Grid"/>
    <w:basedOn w:val="TableNormal"/>
    <w:uiPriority w:val="39"/>
    <w:rsid w:val="0068752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875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752E"/>
    <w:rPr>
      <w:lang w:eastAsia="en-US"/>
    </w:rPr>
  </w:style>
  <w:style w:type="paragraph" w:styleId="FootnoteText">
    <w:name w:val="footnote text"/>
    <w:basedOn w:val="Normal"/>
    <w:link w:val="FootnoteTextChar"/>
    <w:uiPriority w:val="99"/>
    <w:semiHidden/>
    <w:unhideWhenUsed/>
    <w:rsid w:val="006875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52E"/>
    <w:rPr>
      <w:sz w:val="20"/>
      <w:szCs w:val="20"/>
      <w:lang w:eastAsia="en-US"/>
    </w:rPr>
  </w:style>
  <w:style w:type="character" w:styleId="FootnoteReference">
    <w:name w:val="footnote reference"/>
    <w:basedOn w:val="DefaultParagraphFont"/>
    <w:uiPriority w:val="99"/>
    <w:semiHidden/>
    <w:unhideWhenUsed/>
    <w:rsid w:val="0068752E"/>
    <w:rPr>
      <w:vertAlign w:val="superscript"/>
    </w:rPr>
  </w:style>
  <w:style w:type="paragraph" w:customStyle="1" w:styleId="TableParagraph">
    <w:name w:val="Table Paragraph"/>
    <w:basedOn w:val="Normal"/>
    <w:uiPriority w:val="1"/>
    <w:qFormat/>
    <w:rsid w:val="0068752E"/>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2173</Words>
  <Characters>1239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Vanags</dc:creator>
  <cp:keywords/>
  <dc:description/>
  <cp:lastModifiedBy>Andrejs Vanags</cp:lastModifiedBy>
  <cp:revision>1</cp:revision>
  <dcterms:created xsi:type="dcterms:W3CDTF">2022-06-09T10:10:00Z</dcterms:created>
  <dcterms:modified xsi:type="dcterms:W3CDTF">2022-06-09T10:11:00Z</dcterms:modified>
</cp:coreProperties>
</file>