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78" w:rsidRDefault="005B3866" w:rsidP="004C16CC">
      <w:pPr>
        <w:pStyle w:val="NoSpacing"/>
        <w:jc w:val="both"/>
      </w:pPr>
      <w:bookmarkStart w:id="0" w:name="_GoBack"/>
      <w:bookmarkEnd w:id="0"/>
      <w:r>
        <w:t>UZDEVUMA SAŅEMŠANA</w:t>
      </w:r>
    </w:p>
    <w:p w:rsidR="005B3866" w:rsidRDefault="005B3866" w:rsidP="004C16CC">
      <w:pPr>
        <w:pStyle w:val="NoSpacing"/>
        <w:jc w:val="both"/>
      </w:pPr>
    </w:p>
    <w:p w:rsidR="00277187" w:rsidRDefault="00277187" w:rsidP="004C16CC">
      <w:pPr>
        <w:pStyle w:val="NoSpacing"/>
        <w:jc w:val="both"/>
      </w:pPr>
      <w:r>
        <w:t>Pārraudzības uzdevumu automātiska nosūtīšana tiek veikta 7 dienas pirms izpildes datuma. Pirms vai pēc šī brīža pārraudzības uzdevumu var saņemt</w:t>
      </w:r>
      <w:r w:rsidR="00425B2D">
        <w:t>,</w:t>
      </w:r>
      <w:r>
        <w:t xml:space="preserve"> </w:t>
      </w:r>
      <w:r w:rsidR="00425B2D">
        <w:t>lejupielādējot no CILDA sistēmas.</w:t>
      </w:r>
    </w:p>
    <w:p w:rsidR="00277187" w:rsidRDefault="00277187" w:rsidP="004C16CC">
      <w:pPr>
        <w:pStyle w:val="NoSpacing"/>
        <w:jc w:val="both"/>
      </w:pPr>
    </w:p>
    <w:p w:rsidR="005B3866" w:rsidRDefault="005B3866" w:rsidP="004C16CC">
      <w:pPr>
        <w:pStyle w:val="NoSpacing"/>
        <w:jc w:val="both"/>
      </w:pPr>
      <w:r>
        <w:t xml:space="preserve">Ar saņemto pārraudzības uzdevumu </w:t>
      </w:r>
      <w:r w:rsidR="005410E0">
        <w:t xml:space="preserve">ir </w:t>
      </w:r>
      <w:r>
        <w:t>nekavējoties jāiepazīstas,</w:t>
      </w:r>
      <w:r w:rsidR="00961DEE">
        <w:t xml:space="preserve"> pārbaudot tā satura atbilstību</w:t>
      </w:r>
      <w:r w:rsidR="005410E0">
        <w:t>.</w:t>
      </w:r>
    </w:p>
    <w:p w:rsidR="007B05B8" w:rsidRDefault="007B05B8" w:rsidP="004C16CC">
      <w:pPr>
        <w:pStyle w:val="NoSpacing"/>
        <w:jc w:val="both"/>
      </w:pPr>
    </w:p>
    <w:p w:rsidR="007B05B8" w:rsidRDefault="007B05B8" w:rsidP="004C16CC">
      <w:pPr>
        <w:pStyle w:val="NoSpacing"/>
        <w:jc w:val="both"/>
      </w:pPr>
      <w:r>
        <w:t>Uzdevuma kopējie dat</w:t>
      </w:r>
      <w:r w:rsidR="00AB6728">
        <w:t>u atbilstība</w:t>
      </w:r>
    </w:p>
    <w:p w:rsidR="007B05B8" w:rsidRDefault="007B05B8" w:rsidP="004C16CC">
      <w:pPr>
        <w:pStyle w:val="NoSpacing"/>
        <w:ind w:left="720"/>
        <w:jc w:val="both"/>
      </w:pPr>
      <w:r>
        <w:t>Vai atbilstoši norādīts pārraugs</w:t>
      </w:r>
    </w:p>
    <w:p w:rsidR="007B05B8" w:rsidRDefault="007B05B8" w:rsidP="004C16CC">
      <w:pPr>
        <w:pStyle w:val="NoSpacing"/>
        <w:ind w:left="720"/>
        <w:jc w:val="both"/>
      </w:pPr>
      <w:r>
        <w:t>Vai uzdevums ir izpildāms vienā no norādītajiem izpildes datumiem</w:t>
      </w:r>
    </w:p>
    <w:p w:rsidR="007B05B8" w:rsidRDefault="007B05B8" w:rsidP="004C16CC">
      <w:pPr>
        <w:pStyle w:val="NoSpacing"/>
        <w:ind w:left="720"/>
        <w:jc w:val="both"/>
      </w:pPr>
      <w:r>
        <w:t>Vai atbilstoši norādīta dzīvmasas noteikšanas metode</w:t>
      </w:r>
    </w:p>
    <w:p w:rsidR="007B05B8" w:rsidRDefault="007B05B8" w:rsidP="004C16CC">
      <w:pPr>
        <w:pStyle w:val="NoSpacing"/>
        <w:ind w:left="720"/>
        <w:jc w:val="both"/>
      </w:pPr>
      <w:r>
        <w:t>Vai ir nodrošināmi metodei atbilstoši dzīvmasas noteikšanas mērinstrumenti</w:t>
      </w:r>
    </w:p>
    <w:p w:rsidR="007B05B8" w:rsidRDefault="007B05B8" w:rsidP="004C16CC">
      <w:pPr>
        <w:pStyle w:val="NoSpacing"/>
        <w:ind w:left="720"/>
        <w:jc w:val="both"/>
      </w:pPr>
      <w:r>
        <w:t>Vai pareizi norādīts dzīvnieku atšķiršanas brīdis attiecībā pret dzīvmasas noteikšanas datumu</w:t>
      </w:r>
    </w:p>
    <w:p w:rsidR="00277187" w:rsidRDefault="00277187" w:rsidP="004C16CC">
      <w:pPr>
        <w:pStyle w:val="NoSpacing"/>
        <w:jc w:val="both"/>
      </w:pPr>
    </w:p>
    <w:p w:rsidR="00277187" w:rsidRDefault="00277187" w:rsidP="004C16CC">
      <w:pPr>
        <w:pStyle w:val="NoSpacing"/>
        <w:jc w:val="both"/>
      </w:pPr>
      <w:r>
        <w:t>Neatbilstību gadījumā sagatavotais pārraudzības uzdevums jāanulē, jāveic neatbilstošās informācijas izmaiņas pārraudzības plānā un jāsaņem jauns uzdevums ar atbilstošiem kopējiem datiem.</w:t>
      </w:r>
    </w:p>
    <w:p w:rsidR="00277187" w:rsidRDefault="00277187" w:rsidP="004C16CC">
      <w:pPr>
        <w:pStyle w:val="NoSpacing"/>
        <w:jc w:val="both"/>
      </w:pPr>
    </w:p>
    <w:p w:rsidR="007B05B8" w:rsidRDefault="007B05B8" w:rsidP="004C16CC">
      <w:pPr>
        <w:pStyle w:val="NoSpacing"/>
        <w:jc w:val="both"/>
      </w:pPr>
      <w:r>
        <w:t>Dzīvnieku sarakst</w:t>
      </w:r>
      <w:r w:rsidR="00AB6728">
        <w:t>a atbilstība</w:t>
      </w:r>
    </w:p>
    <w:p w:rsidR="007B05B8" w:rsidRDefault="007B05B8" w:rsidP="004C16CC">
      <w:pPr>
        <w:pStyle w:val="NoSpacing"/>
        <w:ind w:left="720"/>
        <w:jc w:val="both"/>
      </w:pPr>
      <w:r>
        <w:t>Vai uzdevumā ir iekļauti visi atbilstošās vienaudžu grupas dzīvnieki</w:t>
      </w:r>
    </w:p>
    <w:p w:rsidR="007B05B8" w:rsidRDefault="007B05B8" w:rsidP="004C16CC">
      <w:pPr>
        <w:pStyle w:val="NoSpacing"/>
        <w:ind w:left="720"/>
        <w:jc w:val="both"/>
      </w:pPr>
      <w:r>
        <w:t>Vai ir nodrošināma dzīvmasas noteikšana visiem uzdevumā iekļautajiem dzīvniekiem novietnē esošajiem dzīvniekiem</w:t>
      </w:r>
    </w:p>
    <w:p w:rsidR="005410E0" w:rsidRDefault="005410E0" w:rsidP="004C16CC">
      <w:pPr>
        <w:pStyle w:val="NoSpacing"/>
        <w:jc w:val="both"/>
      </w:pPr>
    </w:p>
    <w:p w:rsidR="00AB6728" w:rsidRDefault="00AB6728" w:rsidP="004C16CC">
      <w:pPr>
        <w:pStyle w:val="NoSpacing"/>
        <w:jc w:val="both"/>
      </w:pPr>
      <w:r>
        <w:t>Sarakstā iekļauti novietnē</w:t>
      </w:r>
      <w:r w:rsidR="00671516">
        <w:t xml:space="preserve"> un ganāmpulkā</w:t>
      </w:r>
      <w:r>
        <w:t xml:space="preserve"> bijuši, bet vairs neesoši dzīvnieki nav uzskatāmi par neatbilstību, uzdevuma izpildes gaitā tiem ir jānorāda attiecīgais rādījumu iztrūkuma iemesls.</w:t>
      </w:r>
    </w:p>
    <w:p w:rsidR="00AB6728" w:rsidRDefault="00AB6728" w:rsidP="004C16CC">
      <w:pPr>
        <w:pStyle w:val="NoSpacing"/>
        <w:jc w:val="both"/>
      </w:pPr>
    </w:p>
    <w:p w:rsidR="00277187" w:rsidRDefault="00AB6728" w:rsidP="004C16CC">
      <w:pPr>
        <w:pStyle w:val="NoSpacing"/>
        <w:jc w:val="both"/>
      </w:pPr>
      <w:r>
        <w:t>Dzīvnieku saraksta n</w:t>
      </w:r>
      <w:r w:rsidR="00277187">
        <w:t>eatbilstību gadījumā sagatavotais pārraudzības uzdevums ir jāanulē, jāveic neatbilstības izraisošās informācijas sakārtošana dzīvnieku reģistrā un jāsaņem jauns uzdevums ar atbilstošu dzīvnieku sarakstu.</w:t>
      </w:r>
    </w:p>
    <w:p w:rsidR="00277187" w:rsidRDefault="00277187" w:rsidP="004C16CC">
      <w:pPr>
        <w:pStyle w:val="NoSpacing"/>
        <w:jc w:val="both"/>
      </w:pPr>
    </w:p>
    <w:p w:rsidR="005410E0" w:rsidRDefault="00961DEE" w:rsidP="004C16CC">
      <w:pPr>
        <w:pStyle w:val="NoSpacing"/>
        <w:jc w:val="both"/>
      </w:pPr>
      <w:r>
        <w:t>Ja pārraudzības uzdevum</w:t>
      </w:r>
      <w:r w:rsidR="0091188B">
        <w:t>a</w:t>
      </w:r>
      <w:r>
        <w:t xml:space="preserve"> saņ</w:t>
      </w:r>
      <w:r w:rsidR="0091188B">
        <w:t>ē</w:t>
      </w:r>
      <w:r>
        <w:t>m</w:t>
      </w:r>
      <w:r w:rsidR="0091188B">
        <w:t>ējs</w:t>
      </w:r>
      <w:r>
        <w:t xml:space="preserve"> nav </w:t>
      </w:r>
      <w:r w:rsidR="0091188B">
        <w:t xml:space="preserve">ganāmpulkā pārraudzību veicošais </w:t>
      </w:r>
      <w:r>
        <w:t>pārraugs,</w:t>
      </w:r>
      <w:r w:rsidR="0091188B">
        <w:t xml:space="preserve"> saņēmējs nekavējoties informē pārraugu par saņemto pārraudzības uzdevumu, tajā noteiktajiem uzdevuma izpildes termiņiem</w:t>
      </w:r>
      <w:r w:rsidR="005410E0">
        <w:t>,</w:t>
      </w:r>
      <w:r w:rsidR="0091188B">
        <w:t xml:space="preserve"> metodēm</w:t>
      </w:r>
      <w:r w:rsidR="005410E0">
        <w:t>, mērinstrumentiem un dzīvnieku skaitu</w:t>
      </w:r>
      <w:r w:rsidR="0091188B">
        <w:t>, kā arī saskaņo pārraudzības veikšanu uzdevumā norādītajā termiņā.</w:t>
      </w:r>
      <w:r w:rsidR="005410E0">
        <w:t xml:space="preserve"> Nepieciešamības gadījumā pārraudzības uzdevuma saņēmējs un pārraugs </w:t>
      </w:r>
      <w:r w:rsidR="00425B2D">
        <w:t xml:space="preserve">kopīgi </w:t>
      </w:r>
      <w:r w:rsidR="005410E0">
        <w:t xml:space="preserve">izskata pārraudzības uzdevumu </w:t>
      </w:r>
      <w:r w:rsidR="00425B2D">
        <w:t>un pieņem lēmumu par izpildi vai neatbilstību novēršanu un jauna uzdevuma saņemšanu</w:t>
      </w:r>
      <w:r w:rsidR="005410E0">
        <w:t>.</w:t>
      </w:r>
    </w:p>
    <w:p w:rsidR="00425B2D" w:rsidRDefault="00425B2D" w:rsidP="004C16CC">
      <w:pPr>
        <w:pStyle w:val="NoSpacing"/>
        <w:jc w:val="both"/>
      </w:pPr>
    </w:p>
    <w:p w:rsidR="004C16CC" w:rsidRDefault="004C16CC" w:rsidP="004C16CC">
      <w:pPr>
        <w:pStyle w:val="NoSpacing"/>
        <w:jc w:val="both"/>
      </w:pPr>
      <w:r>
        <w:t>Ja atbilstošs pārraudzības uzdevums laikā no saņemšanas līdz uzdevuma izpildei ir pazaudēts, sabojāts vai kā citādi kļuvis neaizpildāms, tas ir pieprasāms atkārtoti bez anulēšanas.</w:t>
      </w:r>
    </w:p>
    <w:p w:rsidR="004C16CC" w:rsidRDefault="004C16CC" w:rsidP="004C16CC">
      <w:pPr>
        <w:pStyle w:val="NoSpacing"/>
        <w:jc w:val="both"/>
      </w:pPr>
    </w:p>
    <w:p w:rsidR="00CB587A" w:rsidRDefault="004C16CC" w:rsidP="004C16CC">
      <w:pPr>
        <w:pStyle w:val="NoSpacing"/>
        <w:jc w:val="both"/>
      </w:pPr>
      <w:r>
        <w:t xml:space="preserve">Pēc izpildes datuma uzdevuma saņemšana </w:t>
      </w:r>
      <w:r w:rsidR="00CB587A">
        <w:t xml:space="preserve">vairs </w:t>
      </w:r>
      <w:r>
        <w:t xml:space="preserve">nav </w:t>
      </w:r>
      <w:r w:rsidR="00CB587A">
        <w:t>iespējama</w:t>
      </w:r>
      <w:r>
        <w:t>.</w:t>
      </w:r>
    </w:p>
    <w:p w:rsidR="00CB587A" w:rsidRDefault="00CB587A">
      <w:r>
        <w:br w:type="page"/>
      </w:r>
    </w:p>
    <w:p w:rsidR="00CB587A" w:rsidRDefault="00CB587A" w:rsidP="00A16CFF">
      <w:pPr>
        <w:pStyle w:val="NoSpacing"/>
      </w:pPr>
      <w:r>
        <w:lastRenderedPageBreak/>
        <w:t>UZDEVUMA IZPILDE</w:t>
      </w:r>
    </w:p>
    <w:p w:rsidR="00A16CFF" w:rsidRDefault="00A16CFF" w:rsidP="00A16CFF">
      <w:pPr>
        <w:pStyle w:val="NoSpacing"/>
      </w:pPr>
    </w:p>
    <w:p w:rsidR="00AB207C" w:rsidRDefault="00AB207C" w:rsidP="00A16CFF">
      <w:pPr>
        <w:pStyle w:val="NoSpacing"/>
      </w:pPr>
      <w:r>
        <w:t xml:space="preserve">Pārraudzības uzdevuma izpildi veic tajā norādītais pārraugs. Citas personas </w:t>
      </w:r>
      <w:r w:rsidR="00671516">
        <w:t>var nodrošināt dzīvnieku sagatavošanu</w:t>
      </w:r>
      <w:r>
        <w:t xml:space="preserve"> pārraudzības </w:t>
      </w:r>
      <w:r w:rsidR="00671516">
        <w:t>veikšanai</w:t>
      </w:r>
      <w:r w:rsidR="005211E2">
        <w:t xml:space="preserve"> un sniegt informāciju par turēšanas apstākļiem</w:t>
      </w:r>
      <w:r>
        <w:t>.</w:t>
      </w:r>
    </w:p>
    <w:p w:rsidR="00671516" w:rsidRDefault="00671516" w:rsidP="00A16CFF">
      <w:pPr>
        <w:pStyle w:val="NoSpacing"/>
      </w:pPr>
      <w:r>
        <w:t>Lai nodrošinātu pārraudzības uzdevuma raitu izpildi, vēlams tajā iekļautos dzīvniekus savlaicīgi izvietot atsevišķā fiziski nodalītā grupā, kā arī apzināt uzdevumā iekļautos novietnē vai ganāmpulkā neesošos dzīvniekus</w:t>
      </w:r>
      <w:r w:rsidR="005211E2">
        <w:t xml:space="preserve"> un dzīvniekus ar atšķirīgiem turēšanas apstākļiem (zīdītāja nav māte, notiek piebarošana, slikts veselības stāvoklis, no vienaudžu grupas atšķirīgs atšķiršanas brīdis)</w:t>
      </w:r>
      <w:r>
        <w:t>.</w:t>
      </w:r>
    </w:p>
    <w:p w:rsidR="00671516" w:rsidRDefault="00671516" w:rsidP="00A16CFF">
      <w:pPr>
        <w:pStyle w:val="NoSpacing"/>
      </w:pPr>
      <w:r>
        <w:t>Pārraugs veic pārraudzības uzdevuma izpildi sekojošā kārtībā:</w:t>
      </w:r>
    </w:p>
    <w:p w:rsidR="00CB587A" w:rsidRDefault="00CB587A" w:rsidP="00671516">
      <w:pPr>
        <w:pStyle w:val="ListParagraph"/>
        <w:numPr>
          <w:ilvl w:val="0"/>
          <w:numId w:val="1"/>
        </w:numPr>
        <w:ind w:left="426"/>
        <w:jc w:val="both"/>
      </w:pPr>
      <w:r>
        <w:t>Pārbauda pārraudzības uzdevuma esamību. Ja izdrukāts pārraudzības uzdevums vai datorā atvērts pārraudzības uzdevums nav pieejams, pārraudzīb</w:t>
      </w:r>
      <w:r w:rsidR="00AB207C">
        <w:t>as veikšana nav iespējama</w:t>
      </w:r>
      <w:r>
        <w:t>.</w:t>
      </w:r>
    </w:p>
    <w:p w:rsidR="00AB207C" w:rsidRDefault="00AB207C" w:rsidP="00671516">
      <w:pPr>
        <w:pStyle w:val="ListParagraph"/>
        <w:numPr>
          <w:ilvl w:val="0"/>
          <w:numId w:val="1"/>
        </w:numPr>
        <w:ind w:left="426"/>
        <w:jc w:val="both"/>
      </w:pPr>
      <w:r>
        <w:t>Pārbauda pārraudzības uzdevumā norādīto pārraugu. Ja pārraudzības veicējs uzdevumā nav norādīts, pārraudzības veikšana nav iespējama.</w:t>
      </w:r>
    </w:p>
    <w:p w:rsidR="00CB587A" w:rsidRDefault="00CB587A" w:rsidP="00671516">
      <w:pPr>
        <w:pStyle w:val="ListParagraph"/>
        <w:numPr>
          <w:ilvl w:val="0"/>
          <w:numId w:val="1"/>
        </w:numPr>
        <w:ind w:left="426"/>
        <w:jc w:val="both"/>
      </w:pPr>
      <w:r>
        <w:t>Pārbauda rādījumu iegūšanai un pierakstīšanai nepieciešamo instrumentu</w:t>
      </w:r>
      <w:r w:rsidR="00AB207C">
        <w:t xml:space="preserve"> un </w:t>
      </w:r>
      <w:r>
        <w:t>aprīkojuma</w:t>
      </w:r>
      <w:r w:rsidR="00AB207C">
        <w:t xml:space="preserve"> esamību. Ja to nav, pārraudzības veikšana nav iespējama.</w:t>
      </w:r>
    </w:p>
    <w:p w:rsidR="00AB207C" w:rsidRDefault="00AB207C" w:rsidP="00671516">
      <w:pPr>
        <w:pStyle w:val="ListParagraph"/>
        <w:numPr>
          <w:ilvl w:val="0"/>
          <w:numId w:val="1"/>
        </w:numPr>
        <w:ind w:left="426"/>
        <w:jc w:val="both"/>
      </w:pPr>
      <w:r>
        <w:t>Pārraudzības uzdevumā atzīmē atbilstošo no pieļautajiem izpildes datumiem. Ja faktiskais izpildes datums uzdevumā nav norādīts, pārraudzības veikšana nav iespējama.</w:t>
      </w:r>
    </w:p>
    <w:p w:rsidR="00671516" w:rsidRDefault="00671516" w:rsidP="00671516">
      <w:pPr>
        <w:pStyle w:val="ListParagraph"/>
        <w:numPr>
          <w:ilvl w:val="0"/>
          <w:numId w:val="1"/>
        </w:numPr>
        <w:ind w:left="426"/>
        <w:jc w:val="both"/>
      </w:pPr>
      <w:r>
        <w:t>Veic pārraudzības rādījumu iegūšanu un pierakstīšanu</w:t>
      </w:r>
    </w:p>
    <w:p w:rsidR="000C6C0F" w:rsidRDefault="000C6C0F" w:rsidP="000C6C0F">
      <w:pPr>
        <w:pStyle w:val="ListParagraph"/>
        <w:numPr>
          <w:ilvl w:val="1"/>
          <w:numId w:val="1"/>
        </w:numPr>
        <w:jc w:val="both"/>
      </w:pPr>
      <w:r>
        <w:t>Sagatavo rādījumu iegūšanai pārraudzības uzdevumā iekļautu dzīvnieku</w:t>
      </w:r>
    </w:p>
    <w:p w:rsidR="000C6C0F" w:rsidRDefault="000C6C0F" w:rsidP="000C6C0F">
      <w:pPr>
        <w:pStyle w:val="ListParagraph"/>
        <w:numPr>
          <w:ilvl w:val="1"/>
          <w:numId w:val="1"/>
        </w:numPr>
        <w:jc w:val="both"/>
      </w:pPr>
      <w:r>
        <w:t xml:space="preserve">Identificē un atrod dzīvnieku pārraudzības </w:t>
      </w:r>
      <w:r w:rsidR="000D65FB">
        <w:t>uzdevumā. Neidentificējamiem vai uzdevumā neiekļautiem dzīvniekiem pārraudzību neveic</w:t>
      </w:r>
    </w:p>
    <w:p w:rsidR="005211E2" w:rsidRDefault="005211E2" w:rsidP="000C6C0F">
      <w:pPr>
        <w:pStyle w:val="ListParagraph"/>
        <w:numPr>
          <w:ilvl w:val="1"/>
          <w:numId w:val="1"/>
        </w:numPr>
        <w:jc w:val="both"/>
      </w:pPr>
      <w:r>
        <w:t>Noskaidro informāciju par turēšanas apstākļiem</w:t>
      </w:r>
      <w:r w:rsidR="006D6DCB">
        <w:t xml:space="preserve"> un veic attiecīgas </w:t>
      </w:r>
      <w:r w:rsidR="00451D08">
        <w:t xml:space="preserve">skaidri salasāmas </w:t>
      </w:r>
      <w:r w:rsidR="006D6DCB">
        <w:t>atzīmes pārraudzības uzdevumā</w:t>
      </w:r>
    </w:p>
    <w:p w:rsidR="006D6DCB" w:rsidRDefault="006D6DCB" w:rsidP="006D6DCB">
      <w:pPr>
        <w:pStyle w:val="ListParagraph"/>
        <w:numPr>
          <w:ilvl w:val="2"/>
          <w:numId w:val="1"/>
        </w:numPr>
        <w:jc w:val="both"/>
      </w:pPr>
      <w:r>
        <w:t>Veselības stāvokļa novirzes</w:t>
      </w:r>
    </w:p>
    <w:p w:rsidR="006D6DCB" w:rsidRDefault="006D6DCB" w:rsidP="006D6DCB">
      <w:pPr>
        <w:pStyle w:val="ListParagraph"/>
        <w:numPr>
          <w:ilvl w:val="2"/>
          <w:numId w:val="1"/>
        </w:numPr>
        <w:jc w:val="both"/>
      </w:pPr>
      <w:r>
        <w:t>Zīdāmam teļam – no grupas atšķirīgu atšķiršanas brīdi</w:t>
      </w:r>
    </w:p>
    <w:p w:rsidR="006D6DCB" w:rsidRDefault="006D6DCB" w:rsidP="006D6DCB">
      <w:pPr>
        <w:pStyle w:val="ListParagraph"/>
        <w:numPr>
          <w:ilvl w:val="2"/>
          <w:numId w:val="1"/>
        </w:numPr>
        <w:jc w:val="both"/>
      </w:pPr>
      <w:r>
        <w:t>Zīdāmam teļam – piebarošanu zīdīšanas laikā</w:t>
      </w:r>
    </w:p>
    <w:p w:rsidR="006D6DCB" w:rsidRDefault="006D6DCB" w:rsidP="006D6DCB">
      <w:pPr>
        <w:pStyle w:val="ListParagraph"/>
        <w:numPr>
          <w:ilvl w:val="2"/>
          <w:numId w:val="1"/>
        </w:numPr>
        <w:jc w:val="both"/>
      </w:pPr>
      <w:r>
        <w:t>Zīdāmam teļam – no mātes atšķirīgas zīdītājas identifikācijas numuru</w:t>
      </w:r>
    </w:p>
    <w:p w:rsidR="006D6DCB" w:rsidRDefault="006D6DCB" w:rsidP="006D6DCB">
      <w:pPr>
        <w:pStyle w:val="ListParagraph"/>
        <w:numPr>
          <w:ilvl w:val="1"/>
          <w:numId w:val="1"/>
        </w:numPr>
        <w:jc w:val="both"/>
      </w:pPr>
      <w:r>
        <w:t>Ja kādu noteikumos atrunātu iemeslu</w:t>
      </w:r>
      <w:r w:rsidRPr="006D6DCB">
        <w:rPr>
          <w:vertAlign w:val="superscript"/>
        </w:rPr>
        <w:t>1</w:t>
      </w:r>
      <w:r>
        <w:t xml:space="preserve"> dēļ tiek pieņemts lēmums nenoteikt attiecīgā dzīvnieka rādījumus, pārraudzības uzdevumā atzīmē rādījumu iztrūkuma iemesla kodu </w:t>
      </w:r>
    </w:p>
    <w:p w:rsidR="000C6C0F" w:rsidRDefault="000C6C0F" w:rsidP="000C6C0F">
      <w:pPr>
        <w:pStyle w:val="ListParagraph"/>
        <w:numPr>
          <w:ilvl w:val="1"/>
          <w:numId w:val="1"/>
        </w:numPr>
        <w:jc w:val="both"/>
      </w:pPr>
      <w:r>
        <w:t>Ja rādījumu iegūšanas metode ir svēršana</w:t>
      </w:r>
    </w:p>
    <w:p w:rsidR="000C6C0F" w:rsidRDefault="000C6C0F" w:rsidP="000C6C0F">
      <w:pPr>
        <w:pStyle w:val="ListParagraph"/>
        <w:numPr>
          <w:ilvl w:val="2"/>
          <w:numId w:val="1"/>
        </w:numPr>
        <w:jc w:val="both"/>
      </w:pPr>
      <w:r>
        <w:t>Nosaka dzīvnieka dzīvmasu uz svariem</w:t>
      </w:r>
    </w:p>
    <w:p w:rsidR="000C6C0F" w:rsidRDefault="00451D08" w:rsidP="000C6C0F">
      <w:pPr>
        <w:pStyle w:val="ListParagraph"/>
        <w:numPr>
          <w:ilvl w:val="2"/>
          <w:numId w:val="1"/>
        </w:numPr>
        <w:jc w:val="both"/>
      </w:pPr>
      <w:r>
        <w:t>Skaidri salasāmi i</w:t>
      </w:r>
      <w:r w:rsidR="000C6C0F">
        <w:t>eraksta dzīvnieka dzīvmasu pārraudzības uzdevumā</w:t>
      </w:r>
    </w:p>
    <w:p w:rsidR="000C6C0F" w:rsidRDefault="000C6C0F" w:rsidP="000C6C0F">
      <w:pPr>
        <w:pStyle w:val="ListParagraph"/>
        <w:numPr>
          <w:ilvl w:val="1"/>
          <w:numId w:val="1"/>
        </w:numPr>
        <w:jc w:val="both"/>
      </w:pPr>
      <w:r>
        <w:t>Ja rādījumu iegūšanas metode ir mērīšana</w:t>
      </w:r>
    </w:p>
    <w:p w:rsidR="000C6C0F" w:rsidRDefault="000C6C0F" w:rsidP="000C6C0F">
      <w:pPr>
        <w:pStyle w:val="ListParagraph"/>
        <w:numPr>
          <w:ilvl w:val="2"/>
          <w:numId w:val="1"/>
        </w:numPr>
        <w:jc w:val="both"/>
      </w:pPr>
      <w:r>
        <w:t>Nosaka dzīvnieka krūškurvja apkārtmēru</w:t>
      </w:r>
    </w:p>
    <w:p w:rsidR="000C6C0F" w:rsidRDefault="00451D08" w:rsidP="000C6C0F">
      <w:pPr>
        <w:pStyle w:val="ListParagraph"/>
        <w:numPr>
          <w:ilvl w:val="2"/>
          <w:numId w:val="1"/>
        </w:numPr>
        <w:jc w:val="both"/>
      </w:pPr>
      <w:r>
        <w:t>Skaidri salasāmi i</w:t>
      </w:r>
      <w:r w:rsidR="000C6C0F">
        <w:t>eraksta dzīvnieka krūškurvja apkārtmēru</w:t>
      </w:r>
      <w:r w:rsidR="000D65FB">
        <w:t xml:space="preserve"> pārraudzības uzdevumā</w:t>
      </w:r>
    </w:p>
    <w:p w:rsidR="000C6C0F" w:rsidRDefault="000C6C0F" w:rsidP="000C6C0F">
      <w:pPr>
        <w:pStyle w:val="ListParagraph"/>
        <w:numPr>
          <w:ilvl w:val="2"/>
          <w:numId w:val="1"/>
        </w:numPr>
        <w:jc w:val="both"/>
      </w:pPr>
      <w:r>
        <w:t xml:space="preserve">Nosaka dzīvnieka </w:t>
      </w:r>
      <w:r w:rsidR="000D65FB">
        <w:t xml:space="preserve">ķermeņa </w:t>
      </w:r>
      <w:r>
        <w:t>slīpo garumu</w:t>
      </w:r>
    </w:p>
    <w:p w:rsidR="000D65FB" w:rsidRDefault="00451D08" w:rsidP="000C6C0F">
      <w:pPr>
        <w:pStyle w:val="ListParagraph"/>
        <w:numPr>
          <w:ilvl w:val="2"/>
          <w:numId w:val="1"/>
        </w:numPr>
        <w:jc w:val="both"/>
      </w:pPr>
      <w:r>
        <w:t>Skaidri salasāmi i</w:t>
      </w:r>
      <w:r w:rsidR="000D65FB">
        <w:t>eraksta dzīvnieka ķermeņa slīpo garumu pārraudzības uzdevumā</w:t>
      </w:r>
    </w:p>
    <w:p w:rsidR="000C6C0F" w:rsidRDefault="005211E2" w:rsidP="000C6C0F">
      <w:pPr>
        <w:pStyle w:val="ListParagraph"/>
        <w:numPr>
          <w:ilvl w:val="1"/>
          <w:numId w:val="1"/>
        </w:numPr>
        <w:jc w:val="both"/>
      </w:pPr>
      <w:r>
        <w:t>Secīgi v</w:t>
      </w:r>
      <w:r w:rsidR="000C6C0F">
        <w:t>eic 5</w:t>
      </w:r>
      <w:r w:rsidR="00B7203A">
        <w:t>.</w:t>
      </w:r>
      <w:r w:rsidR="000C6C0F">
        <w:t xml:space="preserve"> punktā norādītās darbības nākamajam dzīvniekam</w:t>
      </w:r>
    </w:p>
    <w:p w:rsidR="00671516" w:rsidRDefault="006E43B2" w:rsidP="00671516">
      <w:pPr>
        <w:pStyle w:val="ListParagraph"/>
        <w:numPr>
          <w:ilvl w:val="0"/>
          <w:numId w:val="1"/>
        </w:numPr>
        <w:ind w:left="426"/>
        <w:jc w:val="both"/>
      </w:pPr>
      <w:r>
        <w:t>Veic pārraudzības uzdevuma neaizpildīto rindu aizpildīšanu</w:t>
      </w:r>
    </w:p>
    <w:p w:rsidR="00B7203A" w:rsidRDefault="00B7203A" w:rsidP="00B7203A">
      <w:pPr>
        <w:pStyle w:val="ListParagraph"/>
        <w:numPr>
          <w:ilvl w:val="1"/>
          <w:numId w:val="1"/>
        </w:numPr>
        <w:jc w:val="both"/>
      </w:pPr>
      <w:r>
        <w:t>Atzīmē pārraudzības uzdevumā rādījumu iztrūkuma iemesla kodu</w:t>
      </w:r>
      <w:r w:rsidRPr="00B7203A">
        <w:rPr>
          <w:vertAlign w:val="superscript"/>
        </w:rPr>
        <w:t>1</w:t>
      </w:r>
      <w:r>
        <w:t xml:space="preserve"> novietnē vai ganāmpulkā neesošiem dzīvniekiem</w:t>
      </w:r>
    </w:p>
    <w:p w:rsidR="00B7203A" w:rsidRDefault="00B7203A" w:rsidP="00B7203A">
      <w:pPr>
        <w:pStyle w:val="ListParagraph"/>
        <w:numPr>
          <w:ilvl w:val="1"/>
          <w:numId w:val="1"/>
        </w:numPr>
        <w:jc w:val="both"/>
      </w:pPr>
      <w:r>
        <w:t>Atzīmē pārraudzības uzdevumā rādījumu iztrūkuma iemesla kodu</w:t>
      </w:r>
      <w:r w:rsidRPr="00B7203A">
        <w:rPr>
          <w:vertAlign w:val="superscript"/>
        </w:rPr>
        <w:t>1</w:t>
      </w:r>
      <w:r>
        <w:t xml:space="preserve"> pārējiem dzīvniekiem, kuriem to iespējams definēt atbilstoši iztrūkuma iemeslu sarakstam</w:t>
      </w:r>
      <w:r w:rsidR="00F64B91">
        <w:t xml:space="preserve">. Ja </w:t>
      </w:r>
      <w:r w:rsidR="00F64B91">
        <w:lastRenderedPageBreak/>
        <w:t>pārraudzības uzdevuma dzīvnieku sarakstā ir vairāk par 10 dzīvniekiem, iztrūkuma iemesls pieļaujams ne vairāk kā 20% no novietnē un ganāmpulkā esošajiem dzīvniekiem. Pretējā gadījumā pārraudzības uzdevums uzskatāms par neizpildītu.</w:t>
      </w:r>
    </w:p>
    <w:p w:rsidR="00B7203A" w:rsidRDefault="00B7203A" w:rsidP="00B7203A">
      <w:pPr>
        <w:pStyle w:val="ListParagraph"/>
        <w:numPr>
          <w:ilvl w:val="1"/>
          <w:numId w:val="1"/>
        </w:numPr>
        <w:jc w:val="both"/>
      </w:pPr>
      <w:r>
        <w:t>Ja pārraudzības uzdevumā vēl ir atlikuši dzīvnieki bez ierakstītiem rādījumiem vai to iztrūkuma iemesla, atgriežas pie pārraudzības rādījumu ieguves 5. punktā norādītajā secībā, pa vienam atrodot sarakstā atlikušos dzīvniekus</w:t>
      </w:r>
      <w:r w:rsidR="00A16CFF">
        <w:t>.</w:t>
      </w:r>
    </w:p>
    <w:p w:rsidR="00C679D8" w:rsidRPr="00451D08" w:rsidRDefault="00F64B91" w:rsidP="004E2666">
      <w:pPr>
        <w:pStyle w:val="ListParagraph"/>
        <w:numPr>
          <w:ilvl w:val="0"/>
          <w:numId w:val="1"/>
        </w:numPr>
        <w:jc w:val="both"/>
        <w:rPr>
          <w:u w:val="single"/>
        </w:rPr>
      </w:pPr>
      <w:r>
        <w:t>Kad visās dzīvnieku saraksta rindās</w:t>
      </w:r>
      <w:r w:rsidR="00C679D8">
        <w:t xml:space="preserve"> ir ierakstīti rādījumi vai to iztrūkuma iemesls, kā arī atbilstošā informācija par atšķirīgiem turēšanas apstākļiem, pārraudzības uzdevuma izpilde ir pabeigta. Uzdevums ir gatavs nodošanai un vēlāki labojumi vai papildinājumi tajā nav veicami.</w:t>
      </w:r>
    </w:p>
    <w:p w:rsidR="00451D08" w:rsidRPr="00C679D8" w:rsidRDefault="00451D08" w:rsidP="004E2666">
      <w:pPr>
        <w:pStyle w:val="ListParagraph"/>
        <w:numPr>
          <w:ilvl w:val="0"/>
          <w:numId w:val="1"/>
        </w:numPr>
        <w:jc w:val="both"/>
        <w:rPr>
          <w:u w:val="single"/>
        </w:rPr>
      </w:pPr>
      <w:r>
        <w:t>Pabeigts pārraudzības uzdevums tiek nekavējoties nosūtīts datu reģistrēšanai, vai arī pārraugs pats nekavējoties veic datu reģistrēšanu sistēmā CILDA.</w:t>
      </w:r>
    </w:p>
    <w:p w:rsidR="00CB587A" w:rsidRPr="00C679D8" w:rsidRDefault="006D6DCB" w:rsidP="00C679D8">
      <w:pPr>
        <w:pStyle w:val="NoSpacing"/>
      </w:pPr>
      <w:r w:rsidRPr="00C679D8">
        <w:rPr>
          <w:vertAlign w:val="superscript"/>
        </w:rPr>
        <w:t>1</w:t>
      </w:r>
      <w:r w:rsidRPr="00C679D8">
        <w:t xml:space="preserve"> </w:t>
      </w:r>
      <w:r w:rsidR="00B7203A" w:rsidRPr="00C679D8">
        <w:t>Liellopu gaļas pārraudzības uzdevumu izpildē lietojamie r</w:t>
      </w:r>
      <w:r w:rsidRPr="00C679D8">
        <w:t>ādījumu iztrūkuma iemesli:</w:t>
      </w:r>
    </w:p>
    <w:p w:rsidR="006D6DCB" w:rsidRDefault="006D6DCB" w:rsidP="00C679D8">
      <w:pPr>
        <w:pStyle w:val="NoSpacing"/>
      </w:pPr>
      <w:r>
        <w:t>1</w:t>
      </w:r>
      <w:r>
        <w:tab/>
        <w:t>Nav novietnē / ganāmpulkā</w:t>
      </w:r>
    </w:p>
    <w:p w:rsidR="006D6DCB" w:rsidRDefault="006D6DCB" w:rsidP="00C679D8">
      <w:pPr>
        <w:pStyle w:val="NoSpacing"/>
      </w:pPr>
      <w:r>
        <w:t>2</w:t>
      </w:r>
      <w:r>
        <w:tab/>
        <w:t>Slims</w:t>
      </w:r>
    </w:p>
    <w:p w:rsidR="008A39D4" w:rsidRDefault="008A39D4" w:rsidP="00C679D8">
      <w:pPr>
        <w:pStyle w:val="NoSpacing"/>
      </w:pPr>
      <w:r>
        <w:t>3</w:t>
      </w:r>
      <w:r>
        <w:tab/>
        <w:t>M</w:t>
      </w:r>
      <w:r w:rsidRPr="008A39D4">
        <w:t>eklējas</w:t>
      </w:r>
    </w:p>
    <w:p w:rsidR="006D6DCB" w:rsidRDefault="006D6DCB" w:rsidP="00C679D8">
      <w:pPr>
        <w:pStyle w:val="NoSpacing"/>
      </w:pPr>
      <w:r>
        <w:t>4</w:t>
      </w:r>
      <w:r>
        <w:tab/>
        <w:t>Turēšanas apstākļu maiņa</w:t>
      </w:r>
    </w:p>
    <w:p w:rsidR="006D6DCB" w:rsidRDefault="006D6DCB" w:rsidP="00C679D8">
      <w:pPr>
        <w:pStyle w:val="NoSpacing"/>
      </w:pPr>
      <w:r>
        <w:t>5</w:t>
      </w:r>
      <w:r>
        <w:tab/>
        <w:t>Nav fiksējams</w:t>
      </w:r>
    </w:p>
    <w:p w:rsidR="006D6DCB" w:rsidRDefault="006D6DCB" w:rsidP="00C679D8">
      <w:pPr>
        <w:pStyle w:val="NoSpacing"/>
      </w:pPr>
      <w:r>
        <w:t>6</w:t>
      </w:r>
      <w:r>
        <w:tab/>
        <w:t>Īpaša aprūpe</w:t>
      </w:r>
    </w:p>
    <w:p w:rsidR="006D6DCB" w:rsidRDefault="006D6DCB" w:rsidP="00C679D8">
      <w:pPr>
        <w:pStyle w:val="NoSpacing"/>
      </w:pPr>
      <w:r>
        <w:t>7</w:t>
      </w:r>
      <w:r>
        <w:tab/>
        <w:t>Tehniska kļūme</w:t>
      </w:r>
    </w:p>
    <w:p w:rsidR="006D6DCB" w:rsidRDefault="006D6DCB" w:rsidP="00C679D8">
      <w:pPr>
        <w:pStyle w:val="NoSpacing"/>
      </w:pPr>
      <w:r>
        <w:t>10</w:t>
      </w:r>
      <w:r>
        <w:tab/>
        <w:t>Nav kontroles grupā</w:t>
      </w:r>
    </w:p>
    <w:p w:rsidR="008A39D4" w:rsidRDefault="008A39D4" w:rsidP="00C679D8">
      <w:pPr>
        <w:pStyle w:val="NoSpacing"/>
      </w:pPr>
      <w:r>
        <w:t>11</w:t>
      </w:r>
      <w:r>
        <w:tab/>
        <w:t>N</w:t>
      </w:r>
      <w:r w:rsidRPr="008A39D4">
        <w:t>esalasāms rokraksts</w:t>
      </w:r>
    </w:p>
    <w:p w:rsidR="00A16CFF" w:rsidRDefault="00A16CFF">
      <w:r>
        <w:br w:type="page"/>
      </w:r>
    </w:p>
    <w:p w:rsidR="00CB587A" w:rsidRDefault="00451D08" w:rsidP="00A16CFF">
      <w:pPr>
        <w:pStyle w:val="NoSpacing"/>
        <w:jc w:val="both"/>
      </w:pPr>
      <w:r>
        <w:lastRenderedPageBreak/>
        <w:t xml:space="preserve">IZPILDĪTA </w:t>
      </w:r>
      <w:r w:rsidR="00CB587A">
        <w:t>UZDEVUMA REĢISTRĒŠANA</w:t>
      </w:r>
    </w:p>
    <w:p w:rsidR="00A16CFF" w:rsidRDefault="00A16CFF" w:rsidP="00A16CFF">
      <w:pPr>
        <w:pStyle w:val="NoSpacing"/>
        <w:jc w:val="both"/>
      </w:pPr>
    </w:p>
    <w:p w:rsidR="00A16CFF" w:rsidRDefault="00A16CFF" w:rsidP="00A16CFF">
      <w:pPr>
        <w:pStyle w:val="NoSpacing"/>
        <w:jc w:val="both"/>
      </w:pPr>
      <w:r>
        <w:t xml:space="preserve">Izpildīta pārraudzības uzdevuma reģistrēšanu CILDA sistēmā veic </w:t>
      </w:r>
      <w:r w:rsidR="00EF057B">
        <w:t xml:space="preserve">nekavējoties </w:t>
      </w:r>
      <w:r>
        <w:t>no LDC izsniegtā izdrukātā pārraudzības uzdevumā veiktajiem ierakstiem vai augšupielādējot LDC izsniegtu CSV formāta datni ar tajā ierakstītajiem izpildes rezultātiem. Citu informācijas avotu izmantošana izpildes reģistrēšanai nav pieļaujama.</w:t>
      </w:r>
    </w:p>
    <w:p w:rsidR="00451D08" w:rsidRDefault="00451D08" w:rsidP="00A16CFF">
      <w:pPr>
        <w:pStyle w:val="NoSpacing"/>
        <w:jc w:val="both"/>
      </w:pPr>
    </w:p>
    <w:p w:rsidR="00A02C71" w:rsidRDefault="00451D08" w:rsidP="00A16CFF">
      <w:pPr>
        <w:pStyle w:val="NoSpacing"/>
        <w:jc w:val="both"/>
      </w:pPr>
      <w:r>
        <w:t>Informācija ir reģistrējama atbilstoši pārraudzības uzdevumā ierakstītajam.</w:t>
      </w:r>
    </w:p>
    <w:p w:rsidR="00A02C71" w:rsidRDefault="00451D08" w:rsidP="00A02C71">
      <w:pPr>
        <w:pStyle w:val="NoSpacing"/>
        <w:numPr>
          <w:ilvl w:val="0"/>
          <w:numId w:val="2"/>
        </w:numPr>
        <w:jc w:val="both"/>
      </w:pPr>
      <w:r>
        <w:t xml:space="preserve">Ja </w:t>
      </w:r>
      <w:r w:rsidR="00A02C71">
        <w:t>rādījumi</w:t>
      </w:r>
      <w:r>
        <w:t xml:space="preserve"> nav skaidri salasām</w:t>
      </w:r>
      <w:r w:rsidR="00A02C71">
        <w:t>i</w:t>
      </w:r>
      <w:r>
        <w:t>, t</w:t>
      </w:r>
      <w:r w:rsidR="00A02C71">
        <w:t>o</w:t>
      </w:r>
      <w:r>
        <w:t xml:space="preserve"> vietā reģistrē </w:t>
      </w:r>
      <w:r w:rsidR="00A02C71">
        <w:t xml:space="preserve">rādījumu </w:t>
      </w:r>
      <w:r>
        <w:t>iztrūkuma iemesl</w:t>
      </w:r>
      <w:r w:rsidR="00A02C71">
        <w:t>a kodu</w:t>
      </w:r>
      <w:r>
        <w:t xml:space="preserve"> 11 – nesalasāms rokraksts.</w:t>
      </w:r>
    </w:p>
    <w:p w:rsidR="00A02C71" w:rsidRDefault="00A02C71" w:rsidP="00A02C71">
      <w:pPr>
        <w:pStyle w:val="NoSpacing"/>
        <w:numPr>
          <w:ilvl w:val="0"/>
          <w:numId w:val="2"/>
        </w:numPr>
        <w:jc w:val="both"/>
      </w:pPr>
      <w:r>
        <w:t>Ja rādījumu reģistrēšana izsauc datu kvalitātes pārbaudes ziņojumu, vēlreiz jāpārbauda ievada atbilstība uzdevumā ierakstītajam, atbilstības gadījumā rādījumu vietā reģistrē rādījumu iztrūkuma iemesla kodu 7 – tehniska kļūme.</w:t>
      </w:r>
    </w:p>
    <w:p w:rsidR="00EF057B" w:rsidRDefault="00EF057B" w:rsidP="00A02C71">
      <w:pPr>
        <w:pStyle w:val="NoSpacing"/>
        <w:numPr>
          <w:ilvl w:val="0"/>
          <w:numId w:val="2"/>
        </w:numPr>
        <w:jc w:val="both"/>
      </w:pPr>
      <w:r>
        <w:t>Ja attiecīgā dzīvnieka šķirnei ir noteiktas rādījumu standarta vērtības, iztrūkstošie rādījumi apstrādes gaitā tiek aizvietoti ar aprēķinātām vērtībām.</w:t>
      </w:r>
    </w:p>
    <w:p w:rsidR="00451D08" w:rsidRDefault="00451D08" w:rsidP="00A02C71">
      <w:pPr>
        <w:pStyle w:val="NoSpacing"/>
        <w:numPr>
          <w:ilvl w:val="0"/>
          <w:numId w:val="2"/>
        </w:numPr>
        <w:jc w:val="both"/>
      </w:pPr>
      <w:r>
        <w:t>Nekāda cita uzdevumā ierakstītās informācijas labošana, papildināšana vai precizēšana nav pieļaujama.</w:t>
      </w:r>
    </w:p>
    <w:p w:rsidR="00A02C71" w:rsidRDefault="00A02C71" w:rsidP="00A02C71">
      <w:pPr>
        <w:pStyle w:val="NoSpacing"/>
        <w:jc w:val="both"/>
      </w:pPr>
      <w:r>
        <w:t>Ja pārraudzības uzdevuma dzīvnieku sarakstā ir vairāk par 10 dzīvniekiem, un vairāk kā 20% no novietnē un ganāmpulkā esošajiem dzīvniekiem norādīts rādījumu iztrūkuma iemesls</w:t>
      </w:r>
      <w:r w:rsidR="00EF057B">
        <w:t xml:space="preserve"> vai rādījumi ir aizstāti ar aprēķinātām vērtībām,</w:t>
      </w:r>
      <w:r>
        <w:t xml:space="preserve"> pārraudzības uzdevums </w:t>
      </w:r>
      <w:r w:rsidR="00EF057B">
        <w:t>tiek saglabāts kā neizpildīts ar iemeslu [</w:t>
      </w:r>
      <w:r w:rsidR="00EF057B" w:rsidRPr="00EF057B">
        <w:t>Nesekmīga izpilde</w:t>
      </w:r>
      <w:r w:rsidR="00EF057B">
        <w:t>]</w:t>
      </w:r>
    </w:p>
    <w:p w:rsidR="00A16CFF" w:rsidRDefault="00A16CFF" w:rsidP="00A16CFF">
      <w:pPr>
        <w:pStyle w:val="NoSpacing"/>
        <w:jc w:val="both"/>
      </w:pPr>
    </w:p>
    <w:p w:rsidR="00A16CFF" w:rsidRDefault="00A16CFF" w:rsidP="00A16CFF">
      <w:pPr>
        <w:pStyle w:val="NoSpacing"/>
        <w:jc w:val="both"/>
      </w:pPr>
      <w:r>
        <w:t>PĀRRAUDZĪBAS REZULTĀTU ADMINISTRĒŠANA</w:t>
      </w:r>
    </w:p>
    <w:p w:rsidR="00EF057B" w:rsidRDefault="00EF057B" w:rsidP="00A16CFF">
      <w:pPr>
        <w:pStyle w:val="NoSpacing"/>
        <w:jc w:val="both"/>
      </w:pPr>
    </w:p>
    <w:p w:rsidR="00EF2315" w:rsidRDefault="00EF057B" w:rsidP="00A16CFF">
      <w:pPr>
        <w:pStyle w:val="NoSpacing"/>
        <w:jc w:val="both"/>
      </w:pPr>
      <w:r>
        <w:t>Izvērtējot reģistrētus un apstrādātus pārraudzības rezultātus, pārraugs var pieņemt lēmumu par to neatbilstību. Šādi rezultāti sistēmā CILDA atzīmējami kā anulēti, papildus norādot, vai rādījumi ir aizstājami ar aprēķinātām vērtībām, vai nē.</w:t>
      </w:r>
    </w:p>
    <w:p w:rsidR="00EF057B" w:rsidRDefault="00EF057B" w:rsidP="00A16CFF">
      <w:pPr>
        <w:pStyle w:val="NoSpacing"/>
        <w:jc w:val="both"/>
      </w:pPr>
      <w:r>
        <w:t>Ja anulētie rezultāti atzīmēti kā neaizstājami, atsevišķiem dzīvniekiem pārraudzība</w:t>
      </w:r>
      <w:r w:rsidR="00EF2315">
        <w:t xml:space="preserve"> tiek uzskatīta par neveiktu un pietiekoši ātru darbību rezultātā (dzīvnieki vēl ir rādījumu iegūšanai atbilstošā vecumā) ir iespējams pieprasīt atkārtotu dzīvnieku iekļaušanu pārraudzības uzdevumos.</w:t>
      </w:r>
    </w:p>
    <w:p w:rsidR="00DF3980" w:rsidRDefault="00DF3980" w:rsidP="00A16CFF">
      <w:pPr>
        <w:pStyle w:val="NoSpacing"/>
        <w:jc w:val="both"/>
      </w:pPr>
    </w:p>
    <w:p w:rsidR="00DF3980" w:rsidRDefault="00DF3980" w:rsidP="00A16CFF">
      <w:pPr>
        <w:pStyle w:val="NoSpacing"/>
        <w:jc w:val="both"/>
      </w:pPr>
      <w:r>
        <w:t>Ja tiek konstatēts, ka pārraudzības uzdevuma izpilde vai reģistrēšana ir notikusi neatbilstoši aprakstītajai kārtībai, uzdevuma rezultāti ir anulējami ar iemeslu [Neizmantojami ciltsdarbā].</w:t>
      </w:r>
    </w:p>
    <w:p w:rsidR="00451D08" w:rsidRDefault="00451D08" w:rsidP="00A16CFF">
      <w:pPr>
        <w:pStyle w:val="NoSpacing"/>
        <w:jc w:val="both"/>
      </w:pPr>
    </w:p>
    <w:p w:rsidR="00A16CFF" w:rsidRDefault="00A16CFF" w:rsidP="00C679D8">
      <w:pPr>
        <w:pStyle w:val="NoSpacing"/>
      </w:pPr>
    </w:p>
    <w:sectPr w:rsidR="00A16C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B13C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920FF5"/>
    <w:multiLevelType w:val="hybridMultilevel"/>
    <w:tmpl w:val="A1C8EA8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F6"/>
    <w:rsid w:val="000C6C0F"/>
    <w:rsid w:val="000D65FB"/>
    <w:rsid w:val="00277187"/>
    <w:rsid w:val="002A3E62"/>
    <w:rsid w:val="00425B2D"/>
    <w:rsid w:val="00451D08"/>
    <w:rsid w:val="004C16CC"/>
    <w:rsid w:val="005211E2"/>
    <w:rsid w:val="005410E0"/>
    <w:rsid w:val="005B3866"/>
    <w:rsid w:val="00626DB1"/>
    <w:rsid w:val="00671516"/>
    <w:rsid w:val="006D6DCB"/>
    <w:rsid w:val="006E43B2"/>
    <w:rsid w:val="00792F47"/>
    <w:rsid w:val="007B05B8"/>
    <w:rsid w:val="008A39D4"/>
    <w:rsid w:val="0091188B"/>
    <w:rsid w:val="00961DEE"/>
    <w:rsid w:val="00A02C71"/>
    <w:rsid w:val="00A16CFF"/>
    <w:rsid w:val="00AB207C"/>
    <w:rsid w:val="00AB6728"/>
    <w:rsid w:val="00B7203A"/>
    <w:rsid w:val="00C27078"/>
    <w:rsid w:val="00C679D8"/>
    <w:rsid w:val="00CA59F6"/>
    <w:rsid w:val="00CB587A"/>
    <w:rsid w:val="00D31C73"/>
    <w:rsid w:val="00DF3980"/>
    <w:rsid w:val="00EF057B"/>
    <w:rsid w:val="00EF2315"/>
    <w:rsid w:val="00F64B91"/>
    <w:rsid w:val="00FA7B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E7541-894A-45AE-B40A-6F10F135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866"/>
    <w:pPr>
      <w:spacing w:after="0" w:line="240" w:lineRule="auto"/>
    </w:pPr>
  </w:style>
  <w:style w:type="paragraph" w:styleId="ListParagraph">
    <w:name w:val="List Paragraph"/>
    <w:basedOn w:val="Normal"/>
    <w:uiPriority w:val="34"/>
    <w:qFormat/>
    <w:rsid w:val="00CB5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Lauksaimniecības datu centrs</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dc:title>
  <dc:subject/>
  <dc:creator>LDC</dc:creator>
  <cp:keywords/>
  <dc:description/>
  <cp:lastModifiedBy>Andrejs Vanags</cp:lastModifiedBy>
  <cp:revision>2</cp:revision>
  <dcterms:created xsi:type="dcterms:W3CDTF">2019-01-28T11:18:00Z</dcterms:created>
  <dcterms:modified xsi:type="dcterms:W3CDTF">2019-01-28T11:18:00Z</dcterms:modified>
</cp:coreProperties>
</file>