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CC39C" w14:textId="77777777" w:rsidR="00CA6A94" w:rsidRPr="002E4370" w:rsidRDefault="00CA6A94" w:rsidP="00CA6A94">
      <w:pPr>
        <w:jc w:val="center"/>
        <w:rPr>
          <w:b/>
          <w:sz w:val="32"/>
          <w:lang w:val="lv-LV"/>
        </w:rPr>
      </w:pPr>
    </w:p>
    <w:p w14:paraId="1EF93242" w14:textId="77777777" w:rsidR="00CA6A94" w:rsidRPr="002E4370" w:rsidRDefault="00CA6A94" w:rsidP="00BE72BF">
      <w:pPr>
        <w:rPr>
          <w:b/>
          <w:sz w:val="32"/>
          <w:lang w:val="lv-LV"/>
        </w:rPr>
      </w:pPr>
    </w:p>
    <w:p w14:paraId="5909C7BF" w14:textId="673005AF" w:rsidR="0014792D" w:rsidRPr="002E4370" w:rsidRDefault="00060CDE" w:rsidP="0014792D">
      <w:pPr>
        <w:jc w:val="center"/>
        <w:rPr>
          <w:b/>
          <w:sz w:val="32"/>
          <w:lang w:val="lv-LV"/>
        </w:rPr>
      </w:pPr>
      <w:r w:rsidRPr="002E4370">
        <w:rPr>
          <w:rFonts w:ascii="Verdana" w:hAnsi="Verdana"/>
          <w:noProof/>
          <w:sz w:val="18"/>
          <w:szCs w:val="18"/>
          <w:lang w:val="lv-LV" w:eastAsia="en-US"/>
        </w:rPr>
        <w:drawing>
          <wp:inline distT="0" distB="0" distL="0" distR="0" wp14:anchorId="54156996" wp14:editId="04A91FA7">
            <wp:extent cx="1876425" cy="1714500"/>
            <wp:effectExtent l="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714500"/>
                    </a:xfrm>
                    <a:prstGeom prst="rect">
                      <a:avLst/>
                    </a:prstGeom>
                    <a:noFill/>
                    <a:ln>
                      <a:noFill/>
                    </a:ln>
                  </pic:spPr>
                </pic:pic>
              </a:graphicData>
            </a:graphic>
          </wp:inline>
        </w:drawing>
      </w:r>
    </w:p>
    <w:p w14:paraId="6740C5F2" w14:textId="77777777" w:rsidR="00CA6A94" w:rsidRPr="002E4370" w:rsidRDefault="00CA6A94" w:rsidP="00CA6A94">
      <w:pPr>
        <w:jc w:val="center"/>
        <w:rPr>
          <w:b/>
          <w:sz w:val="32"/>
          <w:szCs w:val="32"/>
          <w:lang w:val="lv-LV"/>
        </w:rPr>
      </w:pPr>
    </w:p>
    <w:p w14:paraId="3AF6D3C5" w14:textId="77777777" w:rsidR="00CA6A94" w:rsidRPr="002E4370" w:rsidRDefault="00CA6A94" w:rsidP="00CA6A94">
      <w:pPr>
        <w:jc w:val="center"/>
        <w:rPr>
          <w:b/>
          <w:sz w:val="32"/>
          <w:lang w:val="lv-LV"/>
        </w:rPr>
      </w:pPr>
    </w:p>
    <w:p w14:paraId="2A26F3E6" w14:textId="77777777" w:rsidR="00CA6A94" w:rsidRPr="002E4370" w:rsidRDefault="00CA6A94" w:rsidP="0014792D">
      <w:pPr>
        <w:rPr>
          <w:b/>
          <w:sz w:val="32"/>
          <w:lang w:val="lv-LV"/>
        </w:rPr>
      </w:pPr>
    </w:p>
    <w:p w14:paraId="33679566" w14:textId="77777777" w:rsidR="00CA6A94" w:rsidRPr="002E4370" w:rsidRDefault="00CA6A94" w:rsidP="00CA6A94">
      <w:pPr>
        <w:jc w:val="center"/>
        <w:rPr>
          <w:b/>
          <w:sz w:val="32"/>
          <w:lang w:val="lv-LV"/>
        </w:rPr>
      </w:pPr>
    </w:p>
    <w:p w14:paraId="27DB318A" w14:textId="77777777" w:rsidR="00CA6A94" w:rsidRPr="002E4370" w:rsidRDefault="00CA6A94" w:rsidP="00CA6A94">
      <w:pPr>
        <w:jc w:val="center"/>
        <w:rPr>
          <w:b/>
          <w:sz w:val="32"/>
          <w:lang w:val="lv-LV"/>
        </w:rPr>
      </w:pPr>
    </w:p>
    <w:p w14:paraId="1F08398D" w14:textId="77777777" w:rsidR="00CA6A94" w:rsidRPr="002E4370" w:rsidRDefault="00CA6A94" w:rsidP="00CA6A94">
      <w:pPr>
        <w:jc w:val="center"/>
        <w:rPr>
          <w:b/>
          <w:sz w:val="32"/>
          <w:lang w:val="lv-LV"/>
        </w:rPr>
      </w:pPr>
    </w:p>
    <w:p w14:paraId="19949577" w14:textId="77777777" w:rsidR="00CA6A94" w:rsidRPr="002E4370" w:rsidRDefault="00CA6A94" w:rsidP="00FA5D29">
      <w:pPr>
        <w:rPr>
          <w:b/>
          <w:sz w:val="48"/>
          <w:szCs w:val="48"/>
          <w:lang w:val="lv-LV"/>
        </w:rPr>
      </w:pPr>
    </w:p>
    <w:p w14:paraId="7436B564" w14:textId="77777777" w:rsidR="00CA6A94" w:rsidRPr="002E4370" w:rsidRDefault="00CA6A94" w:rsidP="00CA6A94">
      <w:pPr>
        <w:jc w:val="center"/>
        <w:rPr>
          <w:b/>
          <w:sz w:val="52"/>
          <w:lang w:val="lv-LV"/>
        </w:rPr>
      </w:pPr>
      <w:r w:rsidRPr="002E4370">
        <w:rPr>
          <w:b/>
          <w:sz w:val="52"/>
          <w:lang w:val="lv-LV"/>
        </w:rPr>
        <w:t>R</w:t>
      </w:r>
      <w:r w:rsidR="00BE72BF" w:rsidRPr="002E4370">
        <w:rPr>
          <w:b/>
          <w:sz w:val="52"/>
          <w:lang w:val="lv-LV"/>
        </w:rPr>
        <w:t xml:space="preserve">OMANOVAS ŠĶIRNES AITU </w:t>
      </w:r>
    </w:p>
    <w:p w14:paraId="71D9C240" w14:textId="77777777" w:rsidR="00BE72BF" w:rsidRPr="002E4370" w:rsidRDefault="00BE72BF" w:rsidP="00CA6A94">
      <w:pPr>
        <w:jc w:val="center"/>
        <w:rPr>
          <w:b/>
          <w:sz w:val="52"/>
          <w:lang w:val="lv-LV"/>
        </w:rPr>
      </w:pPr>
      <w:r w:rsidRPr="002E4370">
        <w:rPr>
          <w:b/>
          <w:sz w:val="52"/>
          <w:lang w:val="lv-LV"/>
        </w:rPr>
        <w:t>audzēšanas programma</w:t>
      </w:r>
    </w:p>
    <w:p w14:paraId="49FDF415" w14:textId="77777777" w:rsidR="00BE72BF" w:rsidRPr="002E4370" w:rsidRDefault="00BE72BF" w:rsidP="00CA6A94">
      <w:pPr>
        <w:jc w:val="center"/>
        <w:rPr>
          <w:b/>
          <w:sz w:val="52"/>
          <w:lang w:val="lv-LV"/>
        </w:rPr>
      </w:pPr>
    </w:p>
    <w:p w14:paraId="2E899396" w14:textId="0E3AB2A9" w:rsidR="009B0C2F" w:rsidRPr="002E4370" w:rsidRDefault="009B0C2F" w:rsidP="00CA6A94">
      <w:pPr>
        <w:jc w:val="center"/>
        <w:rPr>
          <w:b/>
          <w:sz w:val="32"/>
          <w:szCs w:val="32"/>
          <w:lang w:val="lv-LV"/>
        </w:rPr>
      </w:pPr>
    </w:p>
    <w:p w14:paraId="6EEF9FAE" w14:textId="77777777" w:rsidR="007111EF" w:rsidRPr="002E4370" w:rsidRDefault="007111EF" w:rsidP="00CA6A94">
      <w:pPr>
        <w:jc w:val="center"/>
        <w:rPr>
          <w:b/>
          <w:sz w:val="32"/>
          <w:szCs w:val="32"/>
          <w:lang w:val="lv-LV"/>
        </w:rPr>
      </w:pPr>
    </w:p>
    <w:p w14:paraId="79CDCD45" w14:textId="77777777" w:rsidR="007111EF" w:rsidRPr="002E4370" w:rsidRDefault="007111EF" w:rsidP="00CA6A94">
      <w:pPr>
        <w:jc w:val="center"/>
        <w:rPr>
          <w:b/>
          <w:sz w:val="32"/>
          <w:szCs w:val="32"/>
          <w:lang w:val="lv-LV"/>
        </w:rPr>
      </w:pPr>
    </w:p>
    <w:p w14:paraId="6748C208" w14:textId="77777777" w:rsidR="007111EF" w:rsidRPr="002E4370" w:rsidRDefault="007111EF" w:rsidP="00CA6A94">
      <w:pPr>
        <w:jc w:val="center"/>
        <w:rPr>
          <w:b/>
          <w:sz w:val="32"/>
          <w:szCs w:val="32"/>
          <w:lang w:val="lv-LV"/>
        </w:rPr>
      </w:pPr>
    </w:p>
    <w:p w14:paraId="6D489162" w14:textId="77777777" w:rsidR="007111EF" w:rsidRPr="002E4370" w:rsidRDefault="007111EF" w:rsidP="00CA6A94">
      <w:pPr>
        <w:jc w:val="center"/>
        <w:rPr>
          <w:b/>
          <w:sz w:val="52"/>
          <w:lang w:val="lv-LV"/>
        </w:rPr>
      </w:pPr>
    </w:p>
    <w:p w14:paraId="13FE4CB3" w14:textId="77777777" w:rsidR="00E21703" w:rsidRPr="002E4370" w:rsidRDefault="00E21703" w:rsidP="00CA6A94">
      <w:pPr>
        <w:jc w:val="center"/>
        <w:rPr>
          <w:b/>
          <w:sz w:val="52"/>
          <w:lang w:val="lv-LV"/>
        </w:rPr>
      </w:pPr>
    </w:p>
    <w:p w14:paraId="1DD11851" w14:textId="77777777" w:rsidR="00E21703" w:rsidRPr="002E4370" w:rsidRDefault="00E21703" w:rsidP="00CA6A94">
      <w:pPr>
        <w:jc w:val="center"/>
        <w:rPr>
          <w:b/>
          <w:sz w:val="52"/>
          <w:lang w:val="lv-LV"/>
        </w:rPr>
      </w:pPr>
    </w:p>
    <w:p w14:paraId="0A00149F" w14:textId="77777777" w:rsidR="00FA5D29" w:rsidRPr="002E4370" w:rsidRDefault="00FA5D29" w:rsidP="00700AD6">
      <w:pPr>
        <w:rPr>
          <w:b/>
          <w:sz w:val="52"/>
          <w:lang w:val="lv-LV"/>
        </w:rPr>
      </w:pPr>
    </w:p>
    <w:p w14:paraId="4023D6B4" w14:textId="77777777" w:rsidR="00CA6A94" w:rsidRPr="002E4370" w:rsidRDefault="00CA6A94" w:rsidP="00CA6A94">
      <w:pPr>
        <w:jc w:val="center"/>
        <w:rPr>
          <w:b/>
          <w:bCs/>
          <w:sz w:val="32"/>
          <w:szCs w:val="32"/>
          <w:lang w:val="lv-LV"/>
        </w:rPr>
      </w:pPr>
      <w:r w:rsidRPr="002E4370">
        <w:rPr>
          <w:b/>
          <w:bCs/>
          <w:sz w:val="32"/>
          <w:szCs w:val="32"/>
          <w:lang w:val="lv-LV"/>
        </w:rPr>
        <w:t>201</w:t>
      </w:r>
      <w:r w:rsidR="009B2154" w:rsidRPr="002E4370">
        <w:rPr>
          <w:b/>
          <w:bCs/>
          <w:sz w:val="32"/>
          <w:szCs w:val="32"/>
          <w:lang w:val="lv-LV"/>
        </w:rPr>
        <w:t>9</w:t>
      </w:r>
      <w:r w:rsidR="007111EF" w:rsidRPr="002E4370">
        <w:rPr>
          <w:b/>
          <w:bCs/>
          <w:sz w:val="32"/>
          <w:szCs w:val="32"/>
          <w:lang w:val="lv-LV"/>
        </w:rPr>
        <w:t>.</w:t>
      </w:r>
    </w:p>
    <w:p w14:paraId="5A93720A" w14:textId="603DE59D" w:rsidR="00CA6A94" w:rsidRPr="002E4370" w:rsidRDefault="00F429CF" w:rsidP="00CA6A94">
      <w:pPr>
        <w:jc w:val="center"/>
        <w:rPr>
          <w:b/>
          <w:lang w:val="lv-LV"/>
        </w:rPr>
      </w:pPr>
      <w:r>
        <w:rPr>
          <w:b/>
          <w:lang w:val="lv-LV"/>
        </w:rPr>
        <w:t xml:space="preserve">(Precizēta </w:t>
      </w:r>
      <w:r w:rsidR="00931B0D">
        <w:rPr>
          <w:b/>
          <w:lang w:val="lv-LV"/>
        </w:rPr>
        <w:t>15.04</w:t>
      </w:r>
      <w:r>
        <w:rPr>
          <w:b/>
          <w:lang w:val="lv-LV"/>
        </w:rPr>
        <w:t>.2024.)</w:t>
      </w:r>
    </w:p>
    <w:p w14:paraId="658ACAD0" w14:textId="77777777" w:rsidR="00CA6A94" w:rsidRPr="002E4370" w:rsidRDefault="00CA6A94" w:rsidP="00CA6A94">
      <w:pPr>
        <w:jc w:val="center"/>
        <w:rPr>
          <w:b/>
          <w:lang w:val="lv-LV"/>
        </w:rPr>
      </w:pPr>
    </w:p>
    <w:p w14:paraId="18937DF5" w14:textId="77777777" w:rsidR="00CA6A94" w:rsidRPr="002E4370" w:rsidRDefault="00CA6A94" w:rsidP="00CA6A94">
      <w:pPr>
        <w:jc w:val="center"/>
        <w:rPr>
          <w:b/>
          <w:lang w:val="lv-LV"/>
        </w:rPr>
      </w:pPr>
    </w:p>
    <w:p w14:paraId="6D53E529" w14:textId="77777777" w:rsidR="00CA6A94" w:rsidRPr="002E4370" w:rsidRDefault="00CA6A94" w:rsidP="00CA6A94">
      <w:pPr>
        <w:jc w:val="center"/>
        <w:rPr>
          <w:b/>
          <w:lang w:val="lv-LV"/>
        </w:rPr>
      </w:pPr>
    </w:p>
    <w:p w14:paraId="468B48D6" w14:textId="77777777" w:rsidR="00CA6A94" w:rsidRPr="002E4370" w:rsidRDefault="00CA6A94" w:rsidP="00CA6A94">
      <w:pPr>
        <w:jc w:val="center"/>
        <w:rPr>
          <w:b/>
          <w:lang w:val="lv-LV"/>
        </w:rPr>
      </w:pPr>
    </w:p>
    <w:p w14:paraId="687605CB" w14:textId="77777777" w:rsidR="00CA6A94" w:rsidRPr="002E4370" w:rsidRDefault="00CA6A94" w:rsidP="00CA6A94">
      <w:pPr>
        <w:jc w:val="center"/>
        <w:rPr>
          <w:b/>
          <w:lang w:val="lv-LV"/>
        </w:rPr>
      </w:pPr>
    </w:p>
    <w:p w14:paraId="48E58343" w14:textId="68643926" w:rsidR="00700AD6" w:rsidRDefault="00700AD6" w:rsidP="00700AD6">
      <w:pPr>
        <w:rPr>
          <w:lang w:val="lv-LV"/>
        </w:rPr>
      </w:pPr>
      <w:r>
        <w:rPr>
          <w:lang w:val="lv-LV"/>
        </w:rPr>
        <w:t xml:space="preserve">* </w:t>
      </w:r>
      <w:r>
        <w:rPr>
          <w:i/>
          <w:iCs/>
          <w:sz w:val="24"/>
          <w:szCs w:val="24"/>
          <w:lang w:val="lv-LV"/>
        </w:rPr>
        <w:t xml:space="preserve">programma spēkā no </w:t>
      </w:r>
      <w:r>
        <w:rPr>
          <w:i/>
          <w:iCs/>
          <w:sz w:val="24"/>
          <w:szCs w:val="24"/>
          <w:lang w:val="lv-LV"/>
        </w:rPr>
        <w:t>18</w:t>
      </w:r>
      <w:r>
        <w:rPr>
          <w:i/>
          <w:iCs/>
          <w:sz w:val="24"/>
          <w:szCs w:val="24"/>
          <w:lang w:val="lv-LV"/>
        </w:rPr>
        <w:t>.0</w:t>
      </w:r>
      <w:r>
        <w:rPr>
          <w:i/>
          <w:iCs/>
          <w:sz w:val="24"/>
          <w:szCs w:val="24"/>
          <w:lang w:val="lv-LV"/>
        </w:rPr>
        <w:t>6</w:t>
      </w:r>
      <w:r>
        <w:rPr>
          <w:i/>
          <w:iCs/>
          <w:sz w:val="24"/>
          <w:szCs w:val="24"/>
          <w:lang w:val="lv-LV"/>
        </w:rPr>
        <w:t>.2024.</w:t>
      </w:r>
    </w:p>
    <w:p w14:paraId="12C9249A" w14:textId="77777777" w:rsidR="00CA6A94" w:rsidRPr="002E4370" w:rsidRDefault="00CA6A94" w:rsidP="00700AD6">
      <w:pPr>
        <w:rPr>
          <w:b/>
          <w:lang w:val="lv-LV"/>
        </w:rPr>
      </w:pPr>
    </w:p>
    <w:p w14:paraId="498DD1FB" w14:textId="77777777" w:rsidR="00CA6A94" w:rsidRPr="002E4370" w:rsidRDefault="00CA6A94" w:rsidP="00CA6A94">
      <w:pPr>
        <w:jc w:val="center"/>
        <w:rPr>
          <w:b/>
          <w:lang w:val="lv-LV"/>
        </w:rPr>
      </w:pPr>
    </w:p>
    <w:p w14:paraId="60BD6033" w14:textId="77777777" w:rsidR="00CA6A94" w:rsidRPr="002E4370" w:rsidRDefault="00CA6A94" w:rsidP="00CA6A94">
      <w:pPr>
        <w:jc w:val="center"/>
        <w:rPr>
          <w:b/>
          <w:lang w:val="lv-LV"/>
        </w:rPr>
      </w:pPr>
    </w:p>
    <w:p w14:paraId="5C207272" w14:textId="77777777" w:rsidR="00CA6A94" w:rsidRPr="002E4370" w:rsidRDefault="00CA6A94" w:rsidP="00CA6A94">
      <w:pPr>
        <w:jc w:val="center"/>
        <w:rPr>
          <w:b/>
          <w:lang w:val="lv-LV"/>
        </w:rPr>
      </w:pPr>
    </w:p>
    <w:p w14:paraId="63D36B29" w14:textId="77777777" w:rsidR="00CA6A94" w:rsidRPr="002E4370" w:rsidRDefault="00CA6A94" w:rsidP="00CA6A94">
      <w:pPr>
        <w:jc w:val="center"/>
        <w:rPr>
          <w:b/>
          <w:lang w:val="lv-LV"/>
        </w:rPr>
      </w:pPr>
    </w:p>
    <w:p w14:paraId="40C2E560" w14:textId="77777777" w:rsidR="00CA6A94" w:rsidRPr="002E4370" w:rsidRDefault="00CA6A94" w:rsidP="00CA6A94">
      <w:pPr>
        <w:jc w:val="center"/>
        <w:rPr>
          <w:b/>
          <w:lang w:val="lv-LV"/>
        </w:rPr>
      </w:pPr>
    </w:p>
    <w:p w14:paraId="0FE679C8" w14:textId="77777777" w:rsidR="00CA6A94" w:rsidRPr="002E4370" w:rsidRDefault="00CA6A94" w:rsidP="00CA6A94">
      <w:pPr>
        <w:jc w:val="center"/>
        <w:rPr>
          <w:lang w:val="lv-LV"/>
        </w:rPr>
      </w:pPr>
    </w:p>
    <w:p w14:paraId="17DAA255" w14:textId="77777777" w:rsidR="00CA6A94" w:rsidRPr="002E4370" w:rsidRDefault="00CA6A94" w:rsidP="00CA6A94">
      <w:pPr>
        <w:jc w:val="center"/>
        <w:rPr>
          <w:lang w:val="lv-LV"/>
        </w:rPr>
      </w:pPr>
    </w:p>
    <w:p w14:paraId="399264F4" w14:textId="77777777" w:rsidR="00CA6A94" w:rsidRPr="002E4370" w:rsidRDefault="00CA6A94" w:rsidP="00CA6A94">
      <w:pPr>
        <w:jc w:val="center"/>
        <w:rPr>
          <w:lang w:val="lv-LV"/>
        </w:rPr>
      </w:pPr>
    </w:p>
    <w:p w14:paraId="4037C8D2" w14:textId="77777777" w:rsidR="00CA6A94" w:rsidRPr="002E4370" w:rsidRDefault="00CA6A94" w:rsidP="00CA6A94">
      <w:pPr>
        <w:jc w:val="center"/>
        <w:rPr>
          <w:lang w:val="lv-LV"/>
        </w:rPr>
      </w:pPr>
    </w:p>
    <w:p w14:paraId="371FF482" w14:textId="77777777" w:rsidR="00CA6A94" w:rsidRPr="002E4370" w:rsidRDefault="00CA6A94" w:rsidP="00CA6A94">
      <w:pPr>
        <w:jc w:val="center"/>
        <w:rPr>
          <w:lang w:val="lv-LV"/>
        </w:rPr>
      </w:pPr>
    </w:p>
    <w:p w14:paraId="5FF3FF5C" w14:textId="77777777" w:rsidR="00CA6A94" w:rsidRPr="002E4370" w:rsidRDefault="00CA6A94" w:rsidP="00CA6A94">
      <w:pPr>
        <w:jc w:val="center"/>
        <w:rPr>
          <w:lang w:val="lv-LV"/>
        </w:rPr>
      </w:pPr>
    </w:p>
    <w:p w14:paraId="2E9847FC" w14:textId="77777777" w:rsidR="00CA6A94" w:rsidRPr="002E4370" w:rsidRDefault="00CA6A94" w:rsidP="00CA6A94">
      <w:pPr>
        <w:jc w:val="center"/>
        <w:rPr>
          <w:lang w:val="lv-LV"/>
        </w:rPr>
      </w:pPr>
    </w:p>
    <w:p w14:paraId="230E670A" w14:textId="77777777" w:rsidR="00CA6A94" w:rsidRPr="002E4370" w:rsidRDefault="00CA6A94" w:rsidP="00CA6A94">
      <w:pPr>
        <w:jc w:val="center"/>
        <w:rPr>
          <w:lang w:val="lv-LV"/>
        </w:rPr>
      </w:pPr>
    </w:p>
    <w:p w14:paraId="7A93B1F6" w14:textId="77777777" w:rsidR="00CA6A94" w:rsidRPr="002E4370" w:rsidRDefault="00CA6A94" w:rsidP="00CA6A94">
      <w:pPr>
        <w:jc w:val="center"/>
        <w:rPr>
          <w:lang w:val="lv-LV"/>
        </w:rPr>
      </w:pPr>
    </w:p>
    <w:p w14:paraId="0F1F2793" w14:textId="77777777" w:rsidR="00CA6A94" w:rsidRPr="002E4370" w:rsidRDefault="00CA6A94" w:rsidP="00CA6A94">
      <w:pPr>
        <w:jc w:val="center"/>
        <w:rPr>
          <w:lang w:val="lv-LV"/>
        </w:rPr>
      </w:pPr>
    </w:p>
    <w:p w14:paraId="393DF9F6" w14:textId="77777777" w:rsidR="00CA6A94" w:rsidRPr="002E4370" w:rsidRDefault="00CA6A94" w:rsidP="00CA6A94">
      <w:pPr>
        <w:jc w:val="center"/>
        <w:rPr>
          <w:lang w:val="lv-LV"/>
        </w:rPr>
      </w:pPr>
    </w:p>
    <w:p w14:paraId="19AB17C1" w14:textId="77777777" w:rsidR="00CA6A94" w:rsidRPr="002E4370" w:rsidRDefault="00CA6A94" w:rsidP="00CA6A94">
      <w:pPr>
        <w:jc w:val="center"/>
        <w:rPr>
          <w:lang w:val="lv-LV"/>
        </w:rPr>
      </w:pPr>
    </w:p>
    <w:p w14:paraId="53BB023B" w14:textId="77777777" w:rsidR="00CA6A94" w:rsidRPr="002E4370" w:rsidRDefault="00CA6A94" w:rsidP="00CA6A94">
      <w:pPr>
        <w:jc w:val="center"/>
        <w:rPr>
          <w:lang w:val="lv-LV"/>
        </w:rPr>
      </w:pPr>
    </w:p>
    <w:p w14:paraId="48517756" w14:textId="77777777" w:rsidR="00CA6A94" w:rsidRPr="002E4370" w:rsidRDefault="00CA6A94" w:rsidP="00CA6A94">
      <w:pPr>
        <w:jc w:val="center"/>
        <w:rPr>
          <w:lang w:val="lv-LV"/>
        </w:rPr>
      </w:pPr>
    </w:p>
    <w:p w14:paraId="785BF947" w14:textId="77777777" w:rsidR="00CA6A94" w:rsidRPr="002E4370" w:rsidRDefault="00CA6A94" w:rsidP="00CA6A94">
      <w:pPr>
        <w:jc w:val="center"/>
        <w:rPr>
          <w:lang w:val="lv-LV"/>
        </w:rPr>
      </w:pPr>
    </w:p>
    <w:p w14:paraId="7B770D3A" w14:textId="77777777" w:rsidR="00CA6A94" w:rsidRPr="002E4370" w:rsidRDefault="00CA6A94" w:rsidP="00CA6A94">
      <w:pPr>
        <w:jc w:val="center"/>
        <w:rPr>
          <w:lang w:val="lv-LV"/>
        </w:rPr>
      </w:pPr>
    </w:p>
    <w:p w14:paraId="214374C4" w14:textId="77777777" w:rsidR="00CA6A94" w:rsidRPr="002E4370" w:rsidRDefault="00CA6A94" w:rsidP="00B71994">
      <w:pPr>
        <w:rPr>
          <w:lang w:val="lv-LV"/>
        </w:rPr>
      </w:pPr>
    </w:p>
    <w:p w14:paraId="33E33F12" w14:textId="77777777" w:rsidR="00CA6A94" w:rsidRPr="002E4370" w:rsidRDefault="00CA6A94" w:rsidP="00B92D1C">
      <w:pPr>
        <w:rPr>
          <w:lang w:val="lv-LV"/>
        </w:rPr>
      </w:pPr>
    </w:p>
    <w:p w14:paraId="2FF77466" w14:textId="77777777" w:rsidR="007111EF" w:rsidRPr="002E4370" w:rsidRDefault="007111EF" w:rsidP="007111EF">
      <w:pPr>
        <w:jc w:val="both"/>
        <w:rPr>
          <w:sz w:val="24"/>
          <w:szCs w:val="24"/>
          <w:lang w:val="lv-LV"/>
        </w:rPr>
      </w:pPr>
    </w:p>
    <w:p w14:paraId="4339453F" w14:textId="77777777" w:rsidR="007111EF" w:rsidRPr="002E4370" w:rsidRDefault="007111EF" w:rsidP="007111EF">
      <w:pPr>
        <w:jc w:val="both"/>
        <w:rPr>
          <w:sz w:val="24"/>
          <w:szCs w:val="24"/>
          <w:lang w:val="lv-LV"/>
        </w:rPr>
      </w:pPr>
    </w:p>
    <w:p w14:paraId="072253B6" w14:textId="77777777" w:rsidR="007111EF" w:rsidRPr="002E4370" w:rsidRDefault="007111EF" w:rsidP="007111EF">
      <w:pPr>
        <w:jc w:val="both"/>
        <w:rPr>
          <w:sz w:val="24"/>
          <w:szCs w:val="24"/>
          <w:lang w:val="lv-LV"/>
        </w:rPr>
      </w:pPr>
    </w:p>
    <w:p w14:paraId="4AF22E14" w14:textId="77777777" w:rsidR="007111EF" w:rsidRPr="002E4370" w:rsidRDefault="007111EF" w:rsidP="007111EF">
      <w:pPr>
        <w:jc w:val="both"/>
        <w:rPr>
          <w:sz w:val="24"/>
          <w:szCs w:val="24"/>
          <w:lang w:val="lv-LV"/>
        </w:rPr>
      </w:pPr>
    </w:p>
    <w:p w14:paraId="47DEA19D" w14:textId="77777777" w:rsidR="007111EF" w:rsidRPr="002E4370" w:rsidRDefault="007111EF" w:rsidP="007111EF">
      <w:pPr>
        <w:jc w:val="both"/>
        <w:rPr>
          <w:sz w:val="24"/>
          <w:szCs w:val="24"/>
          <w:lang w:val="lv-LV"/>
        </w:rPr>
      </w:pPr>
    </w:p>
    <w:p w14:paraId="42EAD089" w14:textId="77777777" w:rsidR="007111EF" w:rsidRPr="002E4370" w:rsidRDefault="007111EF" w:rsidP="007111EF">
      <w:pPr>
        <w:jc w:val="both"/>
        <w:rPr>
          <w:sz w:val="24"/>
          <w:szCs w:val="24"/>
          <w:lang w:val="lv-LV"/>
        </w:rPr>
      </w:pPr>
    </w:p>
    <w:p w14:paraId="454F0311" w14:textId="77777777" w:rsidR="007111EF" w:rsidRDefault="007111EF" w:rsidP="007111EF">
      <w:pPr>
        <w:jc w:val="both"/>
        <w:rPr>
          <w:sz w:val="24"/>
          <w:szCs w:val="24"/>
          <w:lang w:val="lv-LV"/>
        </w:rPr>
      </w:pPr>
    </w:p>
    <w:p w14:paraId="03358137" w14:textId="77777777" w:rsidR="00A20A89" w:rsidRDefault="00A20A89" w:rsidP="007111EF">
      <w:pPr>
        <w:jc w:val="both"/>
        <w:rPr>
          <w:sz w:val="24"/>
          <w:szCs w:val="24"/>
          <w:lang w:val="lv-LV"/>
        </w:rPr>
      </w:pPr>
    </w:p>
    <w:p w14:paraId="36AACCE2" w14:textId="77777777" w:rsidR="00A20A89" w:rsidRDefault="00A20A89" w:rsidP="007111EF">
      <w:pPr>
        <w:jc w:val="both"/>
        <w:rPr>
          <w:sz w:val="24"/>
          <w:szCs w:val="24"/>
          <w:lang w:val="lv-LV"/>
        </w:rPr>
      </w:pPr>
    </w:p>
    <w:p w14:paraId="5182D2E5" w14:textId="77777777" w:rsidR="00A20A89" w:rsidRDefault="00A20A89" w:rsidP="007111EF">
      <w:pPr>
        <w:jc w:val="both"/>
        <w:rPr>
          <w:sz w:val="24"/>
          <w:szCs w:val="24"/>
          <w:lang w:val="lv-LV"/>
        </w:rPr>
      </w:pPr>
    </w:p>
    <w:p w14:paraId="22E16F0A" w14:textId="77777777" w:rsidR="00A20A89" w:rsidRPr="002E4370" w:rsidRDefault="00A20A89" w:rsidP="007111EF">
      <w:pPr>
        <w:jc w:val="both"/>
        <w:rPr>
          <w:sz w:val="24"/>
          <w:szCs w:val="24"/>
          <w:lang w:val="lv-LV"/>
        </w:rPr>
      </w:pPr>
    </w:p>
    <w:p w14:paraId="3D6D8FED" w14:textId="77777777" w:rsidR="007111EF" w:rsidRPr="002E4370" w:rsidRDefault="007111EF" w:rsidP="007111EF">
      <w:pPr>
        <w:jc w:val="both"/>
        <w:rPr>
          <w:sz w:val="24"/>
          <w:szCs w:val="24"/>
          <w:lang w:val="lv-LV"/>
        </w:rPr>
      </w:pPr>
    </w:p>
    <w:p w14:paraId="2F3740E7" w14:textId="77777777" w:rsidR="007111EF" w:rsidRPr="002E4370" w:rsidRDefault="007111EF" w:rsidP="007111EF">
      <w:pPr>
        <w:jc w:val="both"/>
        <w:rPr>
          <w:sz w:val="24"/>
          <w:szCs w:val="24"/>
          <w:lang w:val="lv-LV"/>
        </w:rPr>
      </w:pPr>
      <w:r w:rsidRPr="002E4370">
        <w:rPr>
          <w:sz w:val="24"/>
          <w:szCs w:val="24"/>
          <w:lang w:val="lv-LV"/>
        </w:rPr>
        <w:t>Audzēšanas</w:t>
      </w:r>
      <w:r w:rsidR="002900BF" w:rsidRPr="002E4370">
        <w:rPr>
          <w:sz w:val="24"/>
          <w:szCs w:val="24"/>
          <w:lang w:val="lv-LV"/>
        </w:rPr>
        <w:t xml:space="preserve"> </w:t>
      </w:r>
      <w:r w:rsidRPr="002E4370">
        <w:rPr>
          <w:sz w:val="24"/>
          <w:szCs w:val="24"/>
          <w:lang w:val="lv-LV"/>
        </w:rPr>
        <w:t>programma sagatavota un apstiprināta saskaņā ar Latvijas Republikā spēkā esošiem normatīvajiem dokumentiem.</w:t>
      </w:r>
    </w:p>
    <w:p w14:paraId="75C1B488" w14:textId="77777777" w:rsidR="00CA6A94" w:rsidRPr="002E4370" w:rsidRDefault="00CA6A94" w:rsidP="00CA6A94">
      <w:pPr>
        <w:jc w:val="both"/>
        <w:rPr>
          <w:sz w:val="24"/>
          <w:szCs w:val="24"/>
          <w:lang w:val="lv-LV"/>
        </w:rPr>
      </w:pPr>
    </w:p>
    <w:p w14:paraId="2337C4B6" w14:textId="77777777" w:rsidR="00CA6A94" w:rsidRPr="002E4370" w:rsidRDefault="00CA6A94" w:rsidP="00CA6A94">
      <w:pPr>
        <w:jc w:val="both"/>
        <w:rPr>
          <w:sz w:val="24"/>
          <w:szCs w:val="24"/>
          <w:lang w:val="lv-LV"/>
        </w:rPr>
      </w:pPr>
      <w:r w:rsidRPr="002E4370">
        <w:rPr>
          <w:sz w:val="24"/>
          <w:szCs w:val="24"/>
          <w:lang w:val="lv-LV"/>
        </w:rPr>
        <w:t xml:space="preserve">Programmu izstrādāja: </w:t>
      </w:r>
      <w:r w:rsidR="00E602FF" w:rsidRPr="002E4370">
        <w:rPr>
          <w:sz w:val="24"/>
          <w:szCs w:val="24"/>
          <w:lang w:val="lv-LV"/>
        </w:rPr>
        <w:t xml:space="preserve">Dr. agr. Daina Kairiša, </w:t>
      </w:r>
      <w:r w:rsidR="00A20A89">
        <w:rPr>
          <w:sz w:val="24"/>
          <w:szCs w:val="24"/>
          <w:lang w:val="lv-LV"/>
        </w:rPr>
        <w:t>Dace Bārzdiņa</w:t>
      </w:r>
      <w:r w:rsidR="001E04EC" w:rsidRPr="002E4370">
        <w:rPr>
          <w:sz w:val="24"/>
          <w:szCs w:val="24"/>
          <w:lang w:val="lv-LV"/>
        </w:rPr>
        <w:t>, Ilze Miķelsone,</w:t>
      </w:r>
      <w:r w:rsidR="006955AC" w:rsidRPr="002E4370">
        <w:rPr>
          <w:sz w:val="24"/>
          <w:szCs w:val="24"/>
          <w:lang w:val="lv-LV"/>
        </w:rPr>
        <w:t xml:space="preserve"> </w:t>
      </w:r>
      <w:r w:rsidR="004769F6" w:rsidRPr="002E4370">
        <w:rPr>
          <w:sz w:val="24"/>
          <w:szCs w:val="24"/>
          <w:lang w:val="lv-LV"/>
        </w:rPr>
        <w:t>Harita Eglīte</w:t>
      </w:r>
    </w:p>
    <w:p w14:paraId="2D8244F9" w14:textId="77777777" w:rsidR="00CA6A94" w:rsidRPr="002E4370" w:rsidRDefault="00CA6A94" w:rsidP="00CA6A94">
      <w:pPr>
        <w:rPr>
          <w:sz w:val="24"/>
          <w:szCs w:val="24"/>
          <w:lang w:val="lv-LV"/>
        </w:rPr>
      </w:pPr>
    </w:p>
    <w:p w14:paraId="799CC98A" w14:textId="77777777" w:rsidR="00E9338C" w:rsidRDefault="00E9338C" w:rsidP="005B05A9">
      <w:pPr>
        <w:rPr>
          <w:sz w:val="24"/>
          <w:szCs w:val="24"/>
          <w:lang w:val="lv-LV"/>
        </w:rPr>
      </w:pPr>
    </w:p>
    <w:p w14:paraId="0EEC9F1C" w14:textId="77777777" w:rsidR="002900BF" w:rsidRDefault="00E9338C" w:rsidP="00E9338C">
      <w:pPr>
        <w:jc w:val="center"/>
        <w:rPr>
          <w:b/>
          <w:szCs w:val="28"/>
          <w:lang w:val="lv-LV"/>
        </w:rPr>
      </w:pPr>
      <w:r>
        <w:rPr>
          <w:sz w:val="24"/>
          <w:szCs w:val="24"/>
          <w:lang w:val="lv-LV"/>
        </w:rPr>
        <w:br w:type="page"/>
      </w:r>
      <w:r w:rsidR="00F036A3">
        <w:rPr>
          <w:b/>
          <w:szCs w:val="28"/>
          <w:lang w:val="lv-LV"/>
        </w:rPr>
        <w:lastRenderedPageBreak/>
        <w:t>SATURS</w:t>
      </w:r>
    </w:p>
    <w:p w14:paraId="26A09EE9" w14:textId="77777777" w:rsidR="00A20A89" w:rsidRPr="00F036A3" w:rsidRDefault="00A20A89" w:rsidP="00E9338C">
      <w:pPr>
        <w:jc w:val="center"/>
        <w:rPr>
          <w:b/>
          <w:szCs w:val="28"/>
          <w:lang w:val="lv-LV"/>
        </w:rPr>
      </w:pPr>
    </w:p>
    <w:p w14:paraId="4A90C7F7" w14:textId="366872CB" w:rsidR="002F61DA" w:rsidRPr="002F61DA" w:rsidRDefault="00E9338C"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r w:rsidRPr="002F61DA">
        <w:rPr>
          <w:rFonts w:cs="Times New Roman"/>
          <w:bCs w:val="0"/>
        </w:rPr>
        <w:fldChar w:fldCharType="begin"/>
      </w:r>
      <w:r w:rsidRPr="002F61DA">
        <w:rPr>
          <w:rFonts w:cs="Times New Roman"/>
          <w:bCs w:val="0"/>
        </w:rPr>
        <w:instrText xml:space="preserve"> TOC \o "1-3" \h \z \u </w:instrText>
      </w:r>
      <w:r w:rsidRPr="002F61DA">
        <w:rPr>
          <w:rFonts w:cs="Times New Roman"/>
          <w:bCs w:val="0"/>
        </w:rPr>
        <w:fldChar w:fldCharType="separate"/>
      </w:r>
      <w:hyperlink w:anchor="_Toc167899139" w:history="1">
        <w:r w:rsidR="002F61DA" w:rsidRPr="002F61DA">
          <w:rPr>
            <w:rStyle w:val="Hipersaite"/>
            <w:rFonts w:cs="Times New Roman"/>
            <w:bCs w:val="0"/>
            <w:noProof/>
            <w:lang w:val="lv-LV"/>
          </w:rPr>
          <w:t>Audzēšanas programmā lietoto terminu skaidrojums</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_Toc167899139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3</w:t>
        </w:r>
        <w:r w:rsidR="002F61DA" w:rsidRPr="002F61DA">
          <w:rPr>
            <w:rFonts w:cs="Times New Roman"/>
            <w:bCs w:val="0"/>
            <w:noProof/>
            <w:webHidden/>
          </w:rPr>
          <w:fldChar w:fldCharType="end"/>
        </w:r>
      </w:hyperlink>
    </w:p>
    <w:p w14:paraId="2F542A98" w14:textId="130D095F"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0" w:history="1">
        <w:r w:rsidR="002F61DA" w:rsidRPr="002F61DA">
          <w:rPr>
            <w:rStyle w:val="Hipersaite"/>
            <w:rFonts w:cs="Times New Roman"/>
            <w:bCs w:val="0"/>
            <w:noProof/>
            <w:lang w:val="lv-LV"/>
          </w:rPr>
          <w:t>Ievads</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_Toc167899140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4</w:t>
        </w:r>
        <w:r w:rsidR="002F61DA" w:rsidRPr="002F61DA">
          <w:rPr>
            <w:rFonts w:cs="Times New Roman"/>
            <w:bCs w:val="0"/>
            <w:noProof/>
            <w:webHidden/>
          </w:rPr>
          <w:fldChar w:fldCharType="end"/>
        </w:r>
      </w:hyperlink>
    </w:p>
    <w:p w14:paraId="4AF2D738" w14:textId="29D93C27"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1" w:history="1">
        <w:r w:rsidR="002F61DA" w:rsidRPr="002F61DA">
          <w:rPr>
            <w:rStyle w:val="Hipersaite"/>
            <w:rFonts w:cs="Times New Roman"/>
            <w:bCs w:val="0"/>
            <w:noProof/>
            <w:lang w:val="lv-LV"/>
          </w:rPr>
          <w:t xml:space="preserve">1. </w:t>
        </w:r>
        <w:r w:rsidR="002F61DA" w:rsidRPr="002F61DA">
          <w:rPr>
            <w:rStyle w:val="Hipersaite"/>
            <w:rFonts w:cs="Times New Roman"/>
            <w:bCs w:val="0"/>
            <w:noProof/>
          </w:rPr>
          <w:t xml:space="preserve">Iepriekšējās </w:t>
        </w:r>
        <w:r w:rsidR="002F61DA" w:rsidRPr="002F61DA">
          <w:rPr>
            <w:rStyle w:val="Hipersaite"/>
            <w:rFonts w:cs="Times New Roman"/>
            <w:bCs w:val="0"/>
            <w:noProof/>
            <w:lang w:val="lv-LV"/>
          </w:rPr>
          <w:t xml:space="preserve">audzēšanas </w:t>
        </w:r>
        <w:r w:rsidR="002F61DA" w:rsidRPr="002F61DA">
          <w:rPr>
            <w:rStyle w:val="Hipersaite"/>
            <w:rFonts w:cs="Times New Roman"/>
            <w:bCs w:val="0"/>
            <w:noProof/>
          </w:rPr>
          <w:t>programmas īstenošanas rezultāti</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_Toc167899141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4</w:t>
        </w:r>
        <w:r w:rsidR="002F61DA" w:rsidRPr="002F61DA">
          <w:rPr>
            <w:rFonts w:cs="Times New Roman"/>
            <w:bCs w:val="0"/>
            <w:noProof/>
            <w:webHidden/>
          </w:rPr>
          <w:fldChar w:fldCharType="end"/>
        </w:r>
      </w:hyperlink>
    </w:p>
    <w:p w14:paraId="61375C8E" w14:textId="523672F5"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2" w:history="1">
        <w:r w:rsidR="002F61DA" w:rsidRPr="002F61DA">
          <w:rPr>
            <w:rStyle w:val="Hipersaite"/>
            <w:rFonts w:cs="Times New Roman"/>
            <w:bCs w:val="0"/>
            <w:noProof/>
            <w:lang w:val="lv-LV"/>
          </w:rPr>
          <w:t>2. Audzēšanas programmas virsmērķis, mērķis un uzdevumi</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_Toc167899142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5</w:t>
        </w:r>
        <w:r w:rsidR="002F61DA" w:rsidRPr="002F61DA">
          <w:rPr>
            <w:rFonts w:cs="Times New Roman"/>
            <w:bCs w:val="0"/>
            <w:noProof/>
            <w:webHidden/>
          </w:rPr>
          <w:fldChar w:fldCharType="end"/>
        </w:r>
      </w:hyperlink>
    </w:p>
    <w:p w14:paraId="23E68BEE" w14:textId="69871201"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3" w:history="1">
        <w:r w:rsidR="002F61DA" w:rsidRPr="002F61DA">
          <w:rPr>
            <w:rStyle w:val="Hipersaite"/>
            <w:rFonts w:cs="Times New Roman"/>
            <w:bCs w:val="0"/>
            <w:noProof/>
            <w:lang w:val="lv-LV"/>
          </w:rPr>
          <w:t>3. Romanovas aitu šķirnes raksturojums</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_Toc167899143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6</w:t>
        </w:r>
        <w:r w:rsidR="002F61DA" w:rsidRPr="002F61DA">
          <w:rPr>
            <w:rFonts w:cs="Times New Roman"/>
            <w:bCs w:val="0"/>
            <w:noProof/>
            <w:webHidden/>
          </w:rPr>
          <w:fldChar w:fldCharType="end"/>
        </w:r>
      </w:hyperlink>
    </w:p>
    <w:p w14:paraId="5E92E2DB" w14:textId="2A0A0E69"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4" w:history="1">
        <w:r w:rsidR="002F61DA" w:rsidRPr="002F61DA">
          <w:rPr>
            <w:rStyle w:val="Hipersaite"/>
            <w:rFonts w:cs="Times New Roman"/>
            <w:bCs w:val="0"/>
            <w:noProof/>
            <w:lang w:val="lv-LV"/>
          </w:rPr>
          <w:t>4. Aitu identifikācijas sistēma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_Toc167899144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7</w:t>
        </w:r>
        <w:r w:rsidR="002F61DA" w:rsidRPr="002F61DA">
          <w:rPr>
            <w:rFonts w:cs="Times New Roman"/>
            <w:bCs w:val="0"/>
            <w:noProof/>
            <w:webHidden/>
          </w:rPr>
          <w:fldChar w:fldCharType="end"/>
        </w:r>
      </w:hyperlink>
    </w:p>
    <w:p w14:paraId="4415CAA5" w14:textId="46E8518C"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5" w:history="1">
        <w:r w:rsidR="002F61DA" w:rsidRPr="002F61DA">
          <w:rPr>
            <w:rStyle w:val="Hipersaite"/>
            <w:rFonts w:cs="Times New Roman"/>
            <w:bCs w:val="0"/>
            <w:noProof/>
            <w:lang w:val="lv-LV"/>
          </w:rPr>
          <w:t>5. Romanovas šķirnes aitu izcelsmes reģistrēšanas sistēma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_Toc167899145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7</w:t>
        </w:r>
        <w:r w:rsidR="002F61DA" w:rsidRPr="002F61DA">
          <w:rPr>
            <w:rFonts w:cs="Times New Roman"/>
            <w:bCs w:val="0"/>
            <w:noProof/>
            <w:webHidden/>
          </w:rPr>
          <w:fldChar w:fldCharType="end"/>
        </w:r>
      </w:hyperlink>
    </w:p>
    <w:p w14:paraId="130BE2AD" w14:textId="6F3BBB80"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46" w:history="1">
        <w:r w:rsidR="002F61DA" w:rsidRPr="002F61DA">
          <w:rPr>
            <w:rStyle w:val="Hipersaite"/>
            <w:rFonts w:cs="Times New Roman"/>
            <w:bCs w:val="0"/>
            <w:noProof/>
            <w:lang w:val="lv-LV"/>
          </w:rPr>
          <w:t>6. Aitu snieguma pārbaude un ģenētiskās kvalitātes novērtēšana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_Toc167899146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7</w:t>
        </w:r>
        <w:r w:rsidR="002F61DA" w:rsidRPr="002F61DA">
          <w:rPr>
            <w:rFonts w:cs="Times New Roman"/>
            <w:bCs w:val="0"/>
            <w:noProof/>
            <w:webHidden/>
          </w:rPr>
          <w:fldChar w:fldCharType="end"/>
        </w:r>
      </w:hyperlink>
    </w:p>
    <w:p w14:paraId="4A03CC4E" w14:textId="7B60305B" w:rsidR="002F61DA" w:rsidRPr="002F61DA" w:rsidRDefault="00000000" w:rsidP="002F61DA">
      <w:pPr>
        <w:pStyle w:val="Saturs2"/>
        <w:tabs>
          <w:tab w:val="right" w:leader="dot" w:pos="9064"/>
        </w:tabs>
        <w:spacing w:before="0" w:line="360" w:lineRule="auto"/>
        <w:ind w:firstLine="284"/>
        <w:rPr>
          <w:rFonts w:ascii="Times New Roman" w:eastAsiaTheme="minorEastAsia" w:hAnsi="Times New Roman" w:cs="Times New Roman"/>
          <w:b w:val="0"/>
          <w:bCs w:val="0"/>
          <w:noProof/>
          <w:kern w:val="2"/>
          <w:sz w:val="24"/>
          <w:szCs w:val="24"/>
          <w:lang w:eastAsia="en-GB"/>
          <w14:ligatures w14:val="standardContextual"/>
        </w:rPr>
      </w:pPr>
      <w:hyperlink w:anchor="_Toc167899147" w:history="1">
        <w:r w:rsidR="002F61DA" w:rsidRPr="002F61DA">
          <w:rPr>
            <w:rStyle w:val="Hipersaite"/>
            <w:rFonts w:ascii="Times New Roman" w:hAnsi="Times New Roman" w:cs="Times New Roman"/>
            <w:b w:val="0"/>
            <w:bCs w:val="0"/>
            <w:noProof/>
            <w:sz w:val="24"/>
            <w:szCs w:val="24"/>
            <w:lang w:val="lv-LV"/>
          </w:rPr>
          <w:t>6.1. Jēru snieguma pārbaude</w:t>
        </w:r>
        <w:r w:rsidR="002F61DA" w:rsidRPr="002F61DA">
          <w:rPr>
            <w:rFonts w:ascii="Times New Roman" w:hAnsi="Times New Roman" w:cs="Times New Roman"/>
            <w:b w:val="0"/>
            <w:bCs w:val="0"/>
            <w:noProof/>
            <w:webHidden/>
            <w:sz w:val="24"/>
            <w:szCs w:val="24"/>
          </w:rPr>
          <w:tab/>
        </w:r>
        <w:r w:rsidR="002F61DA" w:rsidRPr="002F61DA">
          <w:rPr>
            <w:rFonts w:ascii="Times New Roman" w:hAnsi="Times New Roman" w:cs="Times New Roman"/>
            <w:b w:val="0"/>
            <w:bCs w:val="0"/>
            <w:noProof/>
            <w:webHidden/>
            <w:sz w:val="24"/>
            <w:szCs w:val="24"/>
          </w:rPr>
          <w:fldChar w:fldCharType="begin"/>
        </w:r>
        <w:r w:rsidR="002F61DA" w:rsidRPr="002F61DA">
          <w:rPr>
            <w:rFonts w:ascii="Times New Roman" w:hAnsi="Times New Roman" w:cs="Times New Roman"/>
            <w:b w:val="0"/>
            <w:bCs w:val="0"/>
            <w:noProof/>
            <w:webHidden/>
            <w:sz w:val="24"/>
            <w:szCs w:val="24"/>
          </w:rPr>
          <w:instrText xml:space="preserve"> PAGEREF _Toc167899147 \h </w:instrText>
        </w:r>
        <w:r w:rsidR="002F61DA" w:rsidRPr="002F61DA">
          <w:rPr>
            <w:rFonts w:ascii="Times New Roman" w:hAnsi="Times New Roman" w:cs="Times New Roman"/>
            <w:b w:val="0"/>
            <w:bCs w:val="0"/>
            <w:noProof/>
            <w:webHidden/>
            <w:sz w:val="24"/>
            <w:szCs w:val="24"/>
          </w:rPr>
        </w:r>
        <w:r w:rsidR="002F61DA" w:rsidRPr="002F61DA">
          <w:rPr>
            <w:rFonts w:ascii="Times New Roman" w:hAnsi="Times New Roman" w:cs="Times New Roman"/>
            <w:b w:val="0"/>
            <w:bCs w:val="0"/>
            <w:noProof/>
            <w:webHidden/>
            <w:sz w:val="24"/>
            <w:szCs w:val="24"/>
          </w:rPr>
          <w:fldChar w:fldCharType="separate"/>
        </w:r>
        <w:r w:rsidR="002F61DA" w:rsidRPr="002F61DA">
          <w:rPr>
            <w:rFonts w:ascii="Times New Roman" w:hAnsi="Times New Roman" w:cs="Times New Roman"/>
            <w:b w:val="0"/>
            <w:bCs w:val="0"/>
            <w:noProof/>
            <w:webHidden/>
            <w:sz w:val="24"/>
            <w:szCs w:val="24"/>
          </w:rPr>
          <w:t>8</w:t>
        </w:r>
        <w:r w:rsidR="002F61DA" w:rsidRPr="002F61DA">
          <w:rPr>
            <w:rFonts w:ascii="Times New Roman" w:hAnsi="Times New Roman" w:cs="Times New Roman"/>
            <w:b w:val="0"/>
            <w:bCs w:val="0"/>
            <w:noProof/>
            <w:webHidden/>
            <w:sz w:val="24"/>
            <w:szCs w:val="24"/>
          </w:rPr>
          <w:fldChar w:fldCharType="end"/>
        </w:r>
      </w:hyperlink>
    </w:p>
    <w:p w14:paraId="0EC1B4CA" w14:textId="47825972" w:rsidR="002F61DA" w:rsidRPr="002F61DA" w:rsidRDefault="00000000" w:rsidP="002F61DA">
      <w:pPr>
        <w:pStyle w:val="Saturs2"/>
        <w:tabs>
          <w:tab w:val="right" w:leader="dot" w:pos="9064"/>
        </w:tabs>
        <w:spacing w:before="0" w:line="360" w:lineRule="auto"/>
        <w:ind w:firstLine="284"/>
        <w:rPr>
          <w:rFonts w:ascii="Times New Roman" w:eastAsiaTheme="minorEastAsia" w:hAnsi="Times New Roman" w:cs="Times New Roman"/>
          <w:b w:val="0"/>
          <w:bCs w:val="0"/>
          <w:noProof/>
          <w:kern w:val="2"/>
          <w:sz w:val="24"/>
          <w:szCs w:val="24"/>
          <w:lang w:eastAsia="en-GB"/>
          <w14:ligatures w14:val="standardContextual"/>
        </w:rPr>
      </w:pPr>
      <w:hyperlink w:anchor="_Toc167899148" w:history="1">
        <w:r w:rsidR="002F61DA" w:rsidRPr="002F61DA">
          <w:rPr>
            <w:rStyle w:val="Hipersaite"/>
            <w:rFonts w:ascii="Times New Roman" w:hAnsi="Times New Roman" w:cs="Times New Roman"/>
            <w:b w:val="0"/>
            <w:bCs w:val="0"/>
            <w:noProof/>
            <w:sz w:val="24"/>
            <w:szCs w:val="24"/>
            <w:lang w:val="lv-LV"/>
          </w:rPr>
          <w:t>6.2. Vaislai audzējamo aitu un teķu snieguma pārbaude</w:t>
        </w:r>
        <w:r w:rsidR="002F61DA" w:rsidRPr="002F61DA">
          <w:rPr>
            <w:rFonts w:ascii="Times New Roman" w:hAnsi="Times New Roman" w:cs="Times New Roman"/>
            <w:b w:val="0"/>
            <w:bCs w:val="0"/>
            <w:noProof/>
            <w:webHidden/>
            <w:sz w:val="24"/>
            <w:szCs w:val="24"/>
          </w:rPr>
          <w:tab/>
        </w:r>
        <w:r w:rsidR="002F61DA" w:rsidRPr="002F61DA">
          <w:rPr>
            <w:rFonts w:ascii="Times New Roman" w:hAnsi="Times New Roman" w:cs="Times New Roman"/>
            <w:b w:val="0"/>
            <w:bCs w:val="0"/>
            <w:noProof/>
            <w:webHidden/>
            <w:sz w:val="24"/>
            <w:szCs w:val="24"/>
          </w:rPr>
          <w:fldChar w:fldCharType="begin"/>
        </w:r>
        <w:r w:rsidR="002F61DA" w:rsidRPr="002F61DA">
          <w:rPr>
            <w:rFonts w:ascii="Times New Roman" w:hAnsi="Times New Roman" w:cs="Times New Roman"/>
            <w:b w:val="0"/>
            <w:bCs w:val="0"/>
            <w:noProof/>
            <w:webHidden/>
            <w:sz w:val="24"/>
            <w:szCs w:val="24"/>
          </w:rPr>
          <w:instrText xml:space="preserve"> PAGEREF _Toc167899148 \h </w:instrText>
        </w:r>
        <w:r w:rsidR="002F61DA" w:rsidRPr="002F61DA">
          <w:rPr>
            <w:rFonts w:ascii="Times New Roman" w:hAnsi="Times New Roman" w:cs="Times New Roman"/>
            <w:b w:val="0"/>
            <w:bCs w:val="0"/>
            <w:noProof/>
            <w:webHidden/>
            <w:sz w:val="24"/>
            <w:szCs w:val="24"/>
          </w:rPr>
        </w:r>
        <w:r w:rsidR="002F61DA" w:rsidRPr="002F61DA">
          <w:rPr>
            <w:rFonts w:ascii="Times New Roman" w:hAnsi="Times New Roman" w:cs="Times New Roman"/>
            <w:b w:val="0"/>
            <w:bCs w:val="0"/>
            <w:noProof/>
            <w:webHidden/>
            <w:sz w:val="24"/>
            <w:szCs w:val="24"/>
          </w:rPr>
          <w:fldChar w:fldCharType="separate"/>
        </w:r>
        <w:r w:rsidR="002F61DA" w:rsidRPr="002F61DA">
          <w:rPr>
            <w:rFonts w:ascii="Times New Roman" w:hAnsi="Times New Roman" w:cs="Times New Roman"/>
            <w:b w:val="0"/>
            <w:bCs w:val="0"/>
            <w:noProof/>
            <w:webHidden/>
            <w:sz w:val="24"/>
            <w:szCs w:val="24"/>
          </w:rPr>
          <w:t>9</w:t>
        </w:r>
        <w:r w:rsidR="002F61DA" w:rsidRPr="002F61DA">
          <w:rPr>
            <w:rFonts w:ascii="Times New Roman" w:hAnsi="Times New Roman" w:cs="Times New Roman"/>
            <w:b w:val="0"/>
            <w:bCs w:val="0"/>
            <w:noProof/>
            <w:webHidden/>
            <w:sz w:val="24"/>
            <w:szCs w:val="24"/>
          </w:rPr>
          <w:fldChar w:fldCharType="end"/>
        </w:r>
      </w:hyperlink>
    </w:p>
    <w:p w14:paraId="384164CD" w14:textId="6F0BF27F" w:rsidR="002F61DA" w:rsidRPr="002F61DA" w:rsidRDefault="00000000" w:rsidP="002F61DA">
      <w:pPr>
        <w:pStyle w:val="Saturs2"/>
        <w:tabs>
          <w:tab w:val="right" w:leader="dot" w:pos="9064"/>
        </w:tabs>
        <w:spacing w:before="0" w:line="360" w:lineRule="auto"/>
        <w:ind w:firstLine="284"/>
        <w:rPr>
          <w:rFonts w:ascii="Times New Roman" w:eastAsiaTheme="minorEastAsia" w:hAnsi="Times New Roman" w:cs="Times New Roman"/>
          <w:b w:val="0"/>
          <w:bCs w:val="0"/>
          <w:noProof/>
          <w:kern w:val="2"/>
          <w:sz w:val="24"/>
          <w:szCs w:val="24"/>
          <w:lang w:eastAsia="en-GB"/>
          <w14:ligatures w14:val="standardContextual"/>
        </w:rPr>
      </w:pPr>
      <w:hyperlink w:anchor="_Toc167899149" w:history="1">
        <w:r w:rsidR="002F61DA" w:rsidRPr="002F61DA">
          <w:rPr>
            <w:rStyle w:val="Hipersaite"/>
            <w:rFonts w:ascii="Times New Roman" w:hAnsi="Times New Roman" w:cs="Times New Roman"/>
            <w:b w:val="0"/>
            <w:bCs w:val="0"/>
            <w:noProof/>
            <w:sz w:val="24"/>
            <w:szCs w:val="24"/>
            <w:lang w:val="lv-LV"/>
          </w:rPr>
          <w:t>6.3. Aitu māšu snieguma pārbaude</w:t>
        </w:r>
        <w:r w:rsidR="002F61DA" w:rsidRPr="002F61DA">
          <w:rPr>
            <w:rFonts w:ascii="Times New Roman" w:hAnsi="Times New Roman" w:cs="Times New Roman"/>
            <w:b w:val="0"/>
            <w:bCs w:val="0"/>
            <w:noProof/>
            <w:webHidden/>
            <w:sz w:val="24"/>
            <w:szCs w:val="24"/>
          </w:rPr>
          <w:tab/>
        </w:r>
        <w:r w:rsidR="002F61DA" w:rsidRPr="002F61DA">
          <w:rPr>
            <w:rFonts w:ascii="Times New Roman" w:hAnsi="Times New Roman" w:cs="Times New Roman"/>
            <w:b w:val="0"/>
            <w:bCs w:val="0"/>
            <w:noProof/>
            <w:webHidden/>
            <w:sz w:val="24"/>
            <w:szCs w:val="24"/>
          </w:rPr>
          <w:fldChar w:fldCharType="begin"/>
        </w:r>
        <w:r w:rsidR="002F61DA" w:rsidRPr="002F61DA">
          <w:rPr>
            <w:rFonts w:ascii="Times New Roman" w:hAnsi="Times New Roman" w:cs="Times New Roman"/>
            <w:b w:val="0"/>
            <w:bCs w:val="0"/>
            <w:noProof/>
            <w:webHidden/>
            <w:sz w:val="24"/>
            <w:szCs w:val="24"/>
          </w:rPr>
          <w:instrText xml:space="preserve"> PAGEREF _Toc167899149 \h </w:instrText>
        </w:r>
        <w:r w:rsidR="002F61DA" w:rsidRPr="002F61DA">
          <w:rPr>
            <w:rFonts w:ascii="Times New Roman" w:hAnsi="Times New Roman" w:cs="Times New Roman"/>
            <w:b w:val="0"/>
            <w:bCs w:val="0"/>
            <w:noProof/>
            <w:webHidden/>
            <w:sz w:val="24"/>
            <w:szCs w:val="24"/>
          </w:rPr>
        </w:r>
        <w:r w:rsidR="002F61DA" w:rsidRPr="002F61DA">
          <w:rPr>
            <w:rFonts w:ascii="Times New Roman" w:hAnsi="Times New Roman" w:cs="Times New Roman"/>
            <w:b w:val="0"/>
            <w:bCs w:val="0"/>
            <w:noProof/>
            <w:webHidden/>
            <w:sz w:val="24"/>
            <w:szCs w:val="24"/>
          </w:rPr>
          <w:fldChar w:fldCharType="separate"/>
        </w:r>
        <w:r w:rsidR="002F61DA" w:rsidRPr="002F61DA">
          <w:rPr>
            <w:rFonts w:ascii="Times New Roman" w:hAnsi="Times New Roman" w:cs="Times New Roman"/>
            <w:b w:val="0"/>
            <w:bCs w:val="0"/>
            <w:noProof/>
            <w:webHidden/>
            <w:sz w:val="24"/>
            <w:szCs w:val="24"/>
          </w:rPr>
          <w:t>14</w:t>
        </w:r>
        <w:r w:rsidR="002F61DA" w:rsidRPr="002F61DA">
          <w:rPr>
            <w:rFonts w:ascii="Times New Roman" w:hAnsi="Times New Roman" w:cs="Times New Roman"/>
            <w:b w:val="0"/>
            <w:bCs w:val="0"/>
            <w:noProof/>
            <w:webHidden/>
            <w:sz w:val="24"/>
            <w:szCs w:val="24"/>
          </w:rPr>
          <w:fldChar w:fldCharType="end"/>
        </w:r>
      </w:hyperlink>
    </w:p>
    <w:p w14:paraId="3FC4E7E3" w14:textId="3294EFB7" w:rsidR="002F61DA" w:rsidRPr="002F61DA" w:rsidRDefault="00000000" w:rsidP="002F61DA">
      <w:pPr>
        <w:pStyle w:val="Saturs2"/>
        <w:tabs>
          <w:tab w:val="right" w:leader="dot" w:pos="9064"/>
        </w:tabs>
        <w:spacing w:before="0" w:line="360" w:lineRule="auto"/>
        <w:ind w:firstLine="284"/>
        <w:rPr>
          <w:rFonts w:ascii="Times New Roman" w:eastAsiaTheme="minorEastAsia" w:hAnsi="Times New Roman" w:cs="Times New Roman"/>
          <w:b w:val="0"/>
          <w:bCs w:val="0"/>
          <w:noProof/>
          <w:kern w:val="2"/>
          <w:sz w:val="24"/>
          <w:szCs w:val="24"/>
          <w:lang w:eastAsia="en-GB"/>
          <w14:ligatures w14:val="standardContextual"/>
        </w:rPr>
      </w:pPr>
      <w:hyperlink w:anchor="_Toc167899150" w:history="1">
        <w:r w:rsidR="002F61DA" w:rsidRPr="002F61DA">
          <w:rPr>
            <w:rStyle w:val="Hipersaite"/>
            <w:rFonts w:ascii="Times New Roman" w:hAnsi="Times New Roman" w:cs="Times New Roman"/>
            <w:b w:val="0"/>
            <w:bCs w:val="0"/>
            <w:noProof/>
            <w:sz w:val="24"/>
            <w:szCs w:val="24"/>
            <w:lang w:val="lv-LV"/>
          </w:rPr>
          <w:t>6.4. Vaislas teķu snieguma pārbaude</w:t>
        </w:r>
        <w:r w:rsidR="002F61DA" w:rsidRPr="002F61DA">
          <w:rPr>
            <w:rFonts w:ascii="Times New Roman" w:hAnsi="Times New Roman" w:cs="Times New Roman"/>
            <w:b w:val="0"/>
            <w:bCs w:val="0"/>
            <w:noProof/>
            <w:webHidden/>
            <w:sz w:val="24"/>
            <w:szCs w:val="24"/>
          </w:rPr>
          <w:tab/>
        </w:r>
        <w:r w:rsidR="002F61DA" w:rsidRPr="002F61DA">
          <w:rPr>
            <w:rFonts w:ascii="Times New Roman" w:hAnsi="Times New Roman" w:cs="Times New Roman"/>
            <w:b w:val="0"/>
            <w:bCs w:val="0"/>
            <w:noProof/>
            <w:webHidden/>
            <w:sz w:val="24"/>
            <w:szCs w:val="24"/>
          </w:rPr>
          <w:fldChar w:fldCharType="begin"/>
        </w:r>
        <w:r w:rsidR="002F61DA" w:rsidRPr="002F61DA">
          <w:rPr>
            <w:rFonts w:ascii="Times New Roman" w:hAnsi="Times New Roman" w:cs="Times New Roman"/>
            <w:b w:val="0"/>
            <w:bCs w:val="0"/>
            <w:noProof/>
            <w:webHidden/>
            <w:sz w:val="24"/>
            <w:szCs w:val="24"/>
          </w:rPr>
          <w:instrText xml:space="preserve"> PAGEREF _Toc167899150 \h </w:instrText>
        </w:r>
        <w:r w:rsidR="002F61DA" w:rsidRPr="002F61DA">
          <w:rPr>
            <w:rFonts w:ascii="Times New Roman" w:hAnsi="Times New Roman" w:cs="Times New Roman"/>
            <w:b w:val="0"/>
            <w:bCs w:val="0"/>
            <w:noProof/>
            <w:webHidden/>
            <w:sz w:val="24"/>
            <w:szCs w:val="24"/>
          </w:rPr>
        </w:r>
        <w:r w:rsidR="002F61DA" w:rsidRPr="002F61DA">
          <w:rPr>
            <w:rFonts w:ascii="Times New Roman" w:hAnsi="Times New Roman" w:cs="Times New Roman"/>
            <w:b w:val="0"/>
            <w:bCs w:val="0"/>
            <w:noProof/>
            <w:webHidden/>
            <w:sz w:val="24"/>
            <w:szCs w:val="24"/>
          </w:rPr>
          <w:fldChar w:fldCharType="separate"/>
        </w:r>
        <w:r w:rsidR="002F61DA" w:rsidRPr="002F61DA">
          <w:rPr>
            <w:rFonts w:ascii="Times New Roman" w:hAnsi="Times New Roman" w:cs="Times New Roman"/>
            <w:b w:val="0"/>
            <w:bCs w:val="0"/>
            <w:noProof/>
            <w:webHidden/>
            <w:sz w:val="24"/>
            <w:szCs w:val="24"/>
          </w:rPr>
          <w:t>15</w:t>
        </w:r>
        <w:r w:rsidR="002F61DA" w:rsidRPr="002F61DA">
          <w:rPr>
            <w:rFonts w:ascii="Times New Roman" w:hAnsi="Times New Roman" w:cs="Times New Roman"/>
            <w:b w:val="0"/>
            <w:bCs w:val="0"/>
            <w:noProof/>
            <w:webHidden/>
            <w:sz w:val="24"/>
            <w:szCs w:val="24"/>
          </w:rPr>
          <w:fldChar w:fldCharType="end"/>
        </w:r>
      </w:hyperlink>
    </w:p>
    <w:p w14:paraId="0000BA06" w14:textId="66049438"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51" w:history="1">
        <w:r w:rsidR="002F61DA" w:rsidRPr="002F61DA">
          <w:rPr>
            <w:rStyle w:val="Hipersaite"/>
            <w:rFonts w:cs="Times New Roman"/>
            <w:bCs w:val="0"/>
            <w:noProof/>
            <w:lang w:val="lv-LV"/>
          </w:rPr>
          <w:t>7. Ciltsgrāmatas kārtošanas metodika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_Toc167899151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17</w:t>
        </w:r>
        <w:r w:rsidR="002F61DA" w:rsidRPr="002F61DA">
          <w:rPr>
            <w:rFonts w:cs="Times New Roman"/>
            <w:bCs w:val="0"/>
            <w:noProof/>
            <w:webHidden/>
          </w:rPr>
          <w:fldChar w:fldCharType="end"/>
        </w:r>
      </w:hyperlink>
    </w:p>
    <w:p w14:paraId="36ED2164" w14:textId="74B4DF77"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52" w:history="1">
        <w:r w:rsidR="002F61DA" w:rsidRPr="002F61DA">
          <w:rPr>
            <w:rStyle w:val="Hipersaite"/>
            <w:rFonts w:cs="Times New Roman"/>
            <w:bCs w:val="0"/>
            <w:noProof/>
            <w:lang w:val="lv-LV"/>
          </w:rPr>
          <w:t>8. Vaislinieka sertifikāta reģistrēšana, izsniegšana un derīguma termiņa pagarināšana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_Toc167899152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18</w:t>
        </w:r>
        <w:r w:rsidR="002F61DA" w:rsidRPr="002F61DA">
          <w:rPr>
            <w:rFonts w:cs="Times New Roman"/>
            <w:bCs w:val="0"/>
            <w:noProof/>
            <w:webHidden/>
          </w:rPr>
          <w:fldChar w:fldCharType="end"/>
        </w:r>
      </w:hyperlink>
    </w:p>
    <w:p w14:paraId="4226CF6C" w14:textId="68FCC180"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53" w:history="1">
        <w:r w:rsidR="002F61DA" w:rsidRPr="002F61DA">
          <w:rPr>
            <w:rStyle w:val="Hipersaite"/>
            <w:rFonts w:cs="Times New Roman"/>
            <w:bCs w:val="0"/>
            <w:noProof/>
            <w:lang w:val="lv-LV"/>
          </w:rPr>
          <w:t>9. Zootehniskā sertifikāta un izcelsmes apliecinājuma izsniegšanas kārtība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_Toc167899153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18</w:t>
        </w:r>
        <w:r w:rsidR="002F61DA" w:rsidRPr="002F61DA">
          <w:rPr>
            <w:rFonts w:cs="Times New Roman"/>
            <w:bCs w:val="0"/>
            <w:noProof/>
            <w:webHidden/>
          </w:rPr>
          <w:fldChar w:fldCharType="end"/>
        </w:r>
      </w:hyperlink>
    </w:p>
    <w:p w14:paraId="65F03E8B" w14:textId="65E10681"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54" w:history="1">
        <w:r w:rsidR="002F61DA" w:rsidRPr="002F61DA">
          <w:rPr>
            <w:rStyle w:val="Hipersaite"/>
            <w:rFonts w:cs="Times New Roman"/>
            <w:bCs w:val="0"/>
            <w:noProof/>
            <w:lang w:val="lv-LV"/>
          </w:rPr>
          <w:t>10. Aitu skaits, kas nepieciešams audzēšanas programmas īstenošanai</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_Toc167899154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18</w:t>
        </w:r>
        <w:r w:rsidR="002F61DA" w:rsidRPr="002F61DA">
          <w:rPr>
            <w:rFonts w:cs="Times New Roman"/>
            <w:bCs w:val="0"/>
            <w:noProof/>
            <w:webHidden/>
          </w:rPr>
          <w:fldChar w:fldCharType="end"/>
        </w:r>
      </w:hyperlink>
    </w:p>
    <w:p w14:paraId="4C9C524E" w14:textId="263C2FB9" w:rsidR="002F61DA" w:rsidRPr="002F61DA" w:rsidRDefault="00000000" w:rsidP="002F61DA">
      <w:pPr>
        <w:pStyle w:val="Saturs1"/>
        <w:tabs>
          <w:tab w:val="right" w:leader="dot" w:pos="9064"/>
        </w:tabs>
        <w:spacing w:before="0" w:line="360" w:lineRule="auto"/>
        <w:rPr>
          <w:rFonts w:eastAsiaTheme="minorEastAsia" w:cs="Times New Roman"/>
          <w:bCs w:val="0"/>
          <w:noProof/>
          <w:kern w:val="2"/>
          <w:lang w:eastAsia="en-GB"/>
          <w14:ligatures w14:val="standardContextual"/>
        </w:rPr>
      </w:pPr>
      <w:hyperlink w:anchor="_Toc167899155" w:history="1">
        <w:r w:rsidR="002F61DA" w:rsidRPr="002F61DA">
          <w:rPr>
            <w:rStyle w:val="Hipersaite"/>
            <w:rFonts w:cs="Times New Roman"/>
            <w:bCs w:val="0"/>
            <w:noProof/>
            <w:lang w:val="lv-LV"/>
          </w:rPr>
          <w:t>11. Audzēšanas programmas īstenošanas ģeogrāfiskā teritorija</w:t>
        </w:r>
        <w:r w:rsidR="002F61DA" w:rsidRPr="002F61DA">
          <w:rPr>
            <w:rFonts w:cs="Times New Roman"/>
            <w:bCs w:val="0"/>
            <w:noProof/>
            <w:webHidden/>
          </w:rPr>
          <w:tab/>
        </w:r>
        <w:r w:rsidR="002F61DA" w:rsidRPr="002F61DA">
          <w:rPr>
            <w:rFonts w:cs="Times New Roman"/>
            <w:bCs w:val="0"/>
            <w:noProof/>
            <w:webHidden/>
          </w:rPr>
          <w:fldChar w:fldCharType="begin"/>
        </w:r>
        <w:r w:rsidR="002F61DA" w:rsidRPr="002F61DA">
          <w:rPr>
            <w:rFonts w:cs="Times New Roman"/>
            <w:bCs w:val="0"/>
            <w:noProof/>
            <w:webHidden/>
          </w:rPr>
          <w:instrText xml:space="preserve"> PAGEREF _Toc167899155 \h </w:instrText>
        </w:r>
        <w:r w:rsidR="002F61DA" w:rsidRPr="002F61DA">
          <w:rPr>
            <w:rFonts w:cs="Times New Roman"/>
            <w:bCs w:val="0"/>
            <w:noProof/>
            <w:webHidden/>
          </w:rPr>
        </w:r>
        <w:r w:rsidR="002F61DA" w:rsidRPr="002F61DA">
          <w:rPr>
            <w:rFonts w:cs="Times New Roman"/>
            <w:bCs w:val="0"/>
            <w:noProof/>
            <w:webHidden/>
          </w:rPr>
          <w:fldChar w:fldCharType="separate"/>
        </w:r>
        <w:r w:rsidR="002F61DA" w:rsidRPr="002F61DA">
          <w:rPr>
            <w:rFonts w:cs="Times New Roman"/>
            <w:bCs w:val="0"/>
            <w:noProof/>
            <w:webHidden/>
          </w:rPr>
          <w:t>18</w:t>
        </w:r>
        <w:r w:rsidR="002F61DA" w:rsidRPr="002F61DA">
          <w:rPr>
            <w:rFonts w:cs="Times New Roman"/>
            <w:bCs w:val="0"/>
            <w:noProof/>
            <w:webHidden/>
          </w:rPr>
          <w:fldChar w:fldCharType="end"/>
        </w:r>
      </w:hyperlink>
    </w:p>
    <w:p w14:paraId="0F0A733A" w14:textId="240E6530" w:rsidR="002900BF" w:rsidRPr="00B01281" w:rsidRDefault="00E9338C" w:rsidP="002F61DA">
      <w:pPr>
        <w:spacing w:line="360" w:lineRule="auto"/>
        <w:rPr>
          <w:sz w:val="24"/>
          <w:szCs w:val="24"/>
        </w:rPr>
      </w:pPr>
      <w:r w:rsidRPr="002F61DA">
        <w:rPr>
          <w:sz w:val="24"/>
          <w:szCs w:val="24"/>
        </w:rPr>
        <w:fldChar w:fldCharType="end"/>
      </w:r>
    </w:p>
    <w:p w14:paraId="1EF32302" w14:textId="77777777" w:rsidR="002900BF" w:rsidRPr="002E4370" w:rsidRDefault="002900BF" w:rsidP="005642EB">
      <w:pPr>
        <w:jc w:val="center"/>
        <w:rPr>
          <w:b/>
          <w:szCs w:val="28"/>
          <w:lang w:val="lv-LV"/>
        </w:rPr>
      </w:pPr>
    </w:p>
    <w:p w14:paraId="7092BA46" w14:textId="77777777" w:rsidR="00EF5A24" w:rsidRPr="002E4370" w:rsidRDefault="002E4370" w:rsidP="002E4370">
      <w:pPr>
        <w:pStyle w:val="Virsraksts1"/>
        <w:numPr>
          <w:ilvl w:val="0"/>
          <w:numId w:val="0"/>
        </w:numPr>
        <w:rPr>
          <w:lang w:val="lv-LV"/>
        </w:rPr>
      </w:pPr>
      <w:bookmarkStart w:id="0" w:name="_Toc2505434"/>
      <w:bookmarkStart w:id="1" w:name="_Toc474853269"/>
      <w:r w:rsidRPr="002E4370">
        <w:rPr>
          <w:bCs/>
          <w:sz w:val="22"/>
          <w:szCs w:val="22"/>
          <w:lang w:val="lv-LV"/>
        </w:rPr>
        <w:br w:type="page"/>
      </w:r>
      <w:bookmarkStart w:id="2" w:name="_Toc167899139"/>
      <w:r w:rsidR="00EF5A24" w:rsidRPr="002E4370">
        <w:rPr>
          <w:lang w:val="lv-LV"/>
        </w:rPr>
        <w:lastRenderedPageBreak/>
        <w:t>Audzēšanas programmā lietoto terminu skaidrojums</w:t>
      </w:r>
      <w:bookmarkEnd w:id="0"/>
      <w:bookmarkEnd w:id="2"/>
    </w:p>
    <w:p w14:paraId="4800F243" w14:textId="2C75A7E8" w:rsidR="00EF5A24" w:rsidRPr="002E4370" w:rsidRDefault="00EF5A24" w:rsidP="00EF5A24">
      <w:pPr>
        <w:jc w:val="center"/>
        <w:rPr>
          <w:sz w:val="24"/>
          <w:szCs w:val="24"/>
          <w:lang w:val="lv-LV"/>
        </w:rPr>
      </w:pPr>
      <w:r w:rsidRPr="002E4370">
        <w:rPr>
          <w:sz w:val="24"/>
          <w:szCs w:val="24"/>
          <w:lang w:val="lv-LV"/>
        </w:rPr>
        <w:t>(pamatojoties uz regulu (ES) Nr. 2016/</w:t>
      </w:r>
      <w:r w:rsidR="00310F38">
        <w:rPr>
          <w:sz w:val="24"/>
          <w:szCs w:val="24"/>
          <w:lang w:val="lv-LV"/>
        </w:rPr>
        <w:t>1</w:t>
      </w:r>
      <w:r w:rsidRPr="002E4370">
        <w:rPr>
          <w:sz w:val="24"/>
          <w:szCs w:val="24"/>
          <w:lang w:val="lv-LV"/>
        </w:rPr>
        <w:t>012)</w:t>
      </w:r>
    </w:p>
    <w:p w14:paraId="675ABE4B" w14:textId="77777777" w:rsidR="00EF5A24" w:rsidRPr="002E4370" w:rsidRDefault="00EF5A24" w:rsidP="00EF5A24">
      <w:pPr>
        <w:rPr>
          <w:sz w:val="22"/>
          <w:szCs w:val="22"/>
          <w:lang w:val="lv-LV"/>
        </w:rPr>
      </w:pPr>
    </w:p>
    <w:p w14:paraId="1F4327CD" w14:textId="77777777" w:rsidR="00EF5A24" w:rsidRPr="002E4370" w:rsidRDefault="00EF5A24" w:rsidP="00EF5A24">
      <w:pPr>
        <w:jc w:val="both"/>
        <w:rPr>
          <w:sz w:val="24"/>
          <w:szCs w:val="24"/>
          <w:lang w:val="lv-LV"/>
        </w:rPr>
      </w:pPr>
      <w:r w:rsidRPr="002E4370">
        <w:rPr>
          <w:b/>
          <w:sz w:val="24"/>
          <w:szCs w:val="24"/>
          <w:lang w:val="lv-LV"/>
        </w:rPr>
        <w:t>Audzēšanas programma</w:t>
      </w:r>
      <w:r w:rsidRPr="002E4370">
        <w:rPr>
          <w:sz w:val="24"/>
          <w:szCs w:val="24"/>
          <w:lang w:val="lv-LV"/>
        </w:rPr>
        <w:t xml:space="preserve"> – sistemātisku darbību, tostarp vaislas dzīvnieku un to reproduktīvo produktu dokumentēšanas, selekcijas, audzēšanas un apmaiņas kopums, kas ir izstrādāts un tiek īstenots, lai saglabātu vēlamās </w:t>
      </w:r>
      <w:proofErr w:type="spellStart"/>
      <w:r w:rsidRPr="002E4370">
        <w:rPr>
          <w:sz w:val="24"/>
          <w:szCs w:val="24"/>
          <w:lang w:val="lv-LV"/>
        </w:rPr>
        <w:t>fenotipiskās</w:t>
      </w:r>
      <w:proofErr w:type="spellEnd"/>
      <w:r w:rsidRPr="002E4370">
        <w:rPr>
          <w:sz w:val="24"/>
          <w:szCs w:val="24"/>
          <w:lang w:val="lv-LV"/>
        </w:rPr>
        <w:t xml:space="preserve"> un/vai </w:t>
      </w:r>
      <w:proofErr w:type="spellStart"/>
      <w:r w:rsidRPr="002E4370">
        <w:rPr>
          <w:sz w:val="24"/>
          <w:szCs w:val="24"/>
          <w:lang w:val="lv-LV"/>
        </w:rPr>
        <w:t>genotipiskās</w:t>
      </w:r>
      <w:proofErr w:type="spellEnd"/>
      <w:r w:rsidRPr="002E4370">
        <w:rPr>
          <w:sz w:val="24"/>
          <w:szCs w:val="24"/>
          <w:lang w:val="lv-LV"/>
        </w:rPr>
        <w:t xml:space="preserve"> īpašības vaislas dzīvnieku </w:t>
      </w:r>
      <w:proofErr w:type="spellStart"/>
      <w:r w:rsidRPr="002E4370">
        <w:rPr>
          <w:sz w:val="24"/>
          <w:szCs w:val="24"/>
          <w:lang w:val="lv-LV"/>
        </w:rPr>
        <w:t>mērķpopulācijā</w:t>
      </w:r>
      <w:proofErr w:type="spellEnd"/>
      <w:r w:rsidRPr="002E4370">
        <w:rPr>
          <w:sz w:val="24"/>
          <w:szCs w:val="24"/>
          <w:lang w:val="lv-LV"/>
        </w:rPr>
        <w:t>.</w:t>
      </w:r>
    </w:p>
    <w:p w14:paraId="6E5AB42B" w14:textId="77777777" w:rsidR="00EF5A24" w:rsidRPr="002E4370" w:rsidRDefault="00EF5A24" w:rsidP="00EF5A24">
      <w:pPr>
        <w:jc w:val="both"/>
        <w:rPr>
          <w:sz w:val="24"/>
          <w:szCs w:val="24"/>
          <w:lang w:val="lv-LV"/>
        </w:rPr>
      </w:pPr>
      <w:r w:rsidRPr="002E4370">
        <w:rPr>
          <w:b/>
          <w:sz w:val="24"/>
          <w:szCs w:val="24"/>
          <w:lang w:val="lv-LV"/>
        </w:rPr>
        <w:t>Audzētājs</w:t>
      </w:r>
      <w:r w:rsidRPr="002E4370">
        <w:rPr>
          <w:sz w:val="24"/>
          <w:szCs w:val="24"/>
          <w:lang w:val="lv-LV"/>
        </w:rPr>
        <w:t xml:space="preserve"> - fiziska vai juridiska persona, kas nodarbojas ar noteiktas šķirnes lauksaimniecības dzīvnieku audzēšanu, saskaņā ar audzēšanas programmu, un ir noslēgusi vienošanos ar šķirnes audzētāju biedrību.</w:t>
      </w:r>
    </w:p>
    <w:p w14:paraId="28BEC784" w14:textId="77777777" w:rsidR="00EF5A24" w:rsidRPr="002E4370" w:rsidRDefault="00EF5A24" w:rsidP="00EF5A24">
      <w:pPr>
        <w:jc w:val="both"/>
        <w:rPr>
          <w:sz w:val="24"/>
          <w:szCs w:val="24"/>
          <w:lang w:val="lv-LV"/>
        </w:rPr>
      </w:pPr>
      <w:r w:rsidRPr="002E4370">
        <w:rPr>
          <w:b/>
          <w:sz w:val="24"/>
          <w:szCs w:val="24"/>
          <w:lang w:val="lv-LV"/>
        </w:rPr>
        <w:t xml:space="preserve">Ciltsdarbs </w:t>
      </w:r>
      <w:r w:rsidRPr="002E4370">
        <w:rPr>
          <w:sz w:val="24"/>
          <w:szCs w:val="24"/>
          <w:lang w:val="lv-LV"/>
        </w:rPr>
        <w:t>– saskaņā ar audzēšanas programmu īstenojams zootehnisko pasākumu kopums dzīvnieku ģenētisko un saimnieciski derīgo īpašību izkopšanai, kurā ietilpst pareiza uzskaite, snieguma pārbaude, izlase, atlase un ģenētiskās kvalitātes noteikšana.</w:t>
      </w:r>
    </w:p>
    <w:p w14:paraId="39F8CA07" w14:textId="77777777" w:rsidR="00EF5A24" w:rsidRPr="002E4370" w:rsidRDefault="00EF5A24" w:rsidP="00EF5A24">
      <w:pPr>
        <w:jc w:val="both"/>
        <w:rPr>
          <w:sz w:val="24"/>
          <w:szCs w:val="24"/>
          <w:lang w:val="lv-LV"/>
        </w:rPr>
      </w:pPr>
      <w:r w:rsidRPr="002E4370">
        <w:rPr>
          <w:b/>
          <w:sz w:val="24"/>
          <w:szCs w:val="24"/>
          <w:lang w:val="lv-LV"/>
        </w:rPr>
        <w:t xml:space="preserve">Ciltsgrāmata </w:t>
      </w:r>
      <w:r w:rsidRPr="002E4370">
        <w:rPr>
          <w:sz w:val="24"/>
          <w:szCs w:val="24"/>
          <w:lang w:val="lv-LV"/>
        </w:rPr>
        <w:t>– datne vai cits datu nesējs, ko uztur šķirnes dzīvnieku audzētāju biedrība un kurā ir pamatdaļa un viena vai vairākas papilddaļas tās pašas šķirnes dzīvniekiem, kuri neatbilst ierakstīšanai ciltsgrāmatas pamatdaļā.</w:t>
      </w:r>
    </w:p>
    <w:p w14:paraId="186B356E" w14:textId="77777777" w:rsidR="00EF5A24" w:rsidRPr="002E4370" w:rsidRDefault="00EF5A24" w:rsidP="00EF5A24">
      <w:pPr>
        <w:jc w:val="both"/>
        <w:rPr>
          <w:sz w:val="24"/>
          <w:szCs w:val="24"/>
          <w:lang w:val="lv-LV"/>
        </w:rPr>
      </w:pPr>
      <w:r w:rsidRPr="002E4370">
        <w:rPr>
          <w:b/>
          <w:sz w:val="24"/>
          <w:szCs w:val="24"/>
          <w:lang w:val="lv-LV"/>
        </w:rPr>
        <w:t xml:space="preserve">Pārraudzība </w:t>
      </w:r>
      <w:r w:rsidRPr="002E4370">
        <w:rPr>
          <w:sz w:val="24"/>
          <w:szCs w:val="24"/>
          <w:lang w:val="lv-LV"/>
        </w:rPr>
        <w:t>- process, kas nodrošina kvantitatīvus un kvalitatīvus datus par lauksaimniecības dzīvnieku un tā produktivitāti un šo datu reģistrēšanu.</w:t>
      </w:r>
    </w:p>
    <w:p w14:paraId="63ED69FE" w14:textId="77777777" w:rsidR="00EF5A24" w:rsidRPr="002E4370" w:rsidRDefault="00EF5A24" w:rsidP="00EF5A24">
      <w:pPr>
        <w:jc w:val="both"/>
        <w:rPr>
          <w:sz w:val="24"/>
          <w:szCs w:val="24"/>
          <w:lang w:val="lv-LV"/>
        </w:rPr>
      </w:pPr>
      <w:r w:rsidRPr="002E4370">
        <w:rPr>
          <w:b/>
          <w:sz w:val="24"/>
          <w:szCs w:val="24"/>
          <w:lang w:val="lv-LV"/>
        </w:rPr>
        <w:t>Pārraugs</w:t>
      </w:r>
      <w:r w:rsidRPr="002E4370">
        <w:rPr>
          <w:sz w:val="24"/>
          <w:szCs w:val="24"/>
          <w:lang w:val="lv-LV"/>
        </w:rPr>
        <w:t xml:space="preserve"> - fiziska persona, kura veic pārraudzību.</w:t>
      </w:r>
    </w:p>
    <w:p w14:paraId="2608157C" w14:textId="77777777" w:rsidR="00EF5A24" w:rsidRPr="002E4370" w:rsidRDefault="00EF5A24" w:rsidP="00EF5A24">
      <w:pPr>
        <w:jc w:val="both"/>
        <w:rPr>
          <w:sz w:val="24"/>
          <w:szCs w:val="24"/>
          <w:lang w:val="lv-LV"/>
        </w:rPr>
      </w:pPr>
      <w:r w:rsidRPr="002E4370">
        <w:rPr>
          <w:b/>
          <w:sz w:val="24"/>
          <w:szCs w:val="24"/>
          <w:lang w:val="lv-LV"/>
        </w:rPr>
        <w:t>Sertificēts vaislinieks</w:t>
      </w:r>
      <w:r w:rsidRPr="002E4370">
        <w:rPr>
          <w:sz w:val="24"/>
          <w:szCs w:val="24"/>
          <w:lang w:val="lv-LV"/>
        </w:rPr>
        <w:t xml:space="preserve"> - vīriešu kārtas lauksaimniecības dzīvnieks, kurš atbilst audzēšanas programmā noteiktajiem kritērijiem, un par ko ir saņemts izmantošanas sertifikāts.</w:t>
      </w:r>
    </w:p>
    <w:p w14:paraId="1F2CF237" w14:textId="77777777" w:rsidR="00EF5A24" w:rsidRPr="002E4370" w:rsidRDefault="00EF5A24" w:rsidP="00EF5A24">
      <w:pPr>
        <w:jc w:val="both"/>
        <w:rPr>
          <w:sz w:val="24"/>
          <w:szCs w:val="24"/>
          <w:lang w:val="lv-LV"/>
        </w:rPr>
      </w:pPr>
      <w:r w:rsidRPr="002E4370">
        <w:rPr>
          <w:b/>
          <w:bCs/>
          <w:sz w:val="24"/>
          <w:szCs w:val="24"/>
          <w:lang w:val="lv-LV"/>
        </w:rPr>
        <w:t xml:space="preserve">Snieguma pārbaude - </w:t>
      </w:r>
      <w:r w:rsidRPr="002E4370">
        <w:rPr>
          <w:sz w:val="24"/>
          <w:szCs w:val="24"/>
          <w:lang w:val="lv-LV"/>
        </w:rPr>
        <w:t>process audzēšanas programmas īstenošanai, kas nodrošina kvantitatīvus datus par lauksaimniecības dzīvnieku, tā produktivitāti, eksterjeru, kā arī citus ģenētiskās kvalitātes noteikšanai nepieciešamos datus un šo datu reģistrēšanu.</w:t>
      </w:r>
    </w:p>
    <w:p w14:paraId="1A54FC5A" w14:textId="77777777" w:rsidR="00EF5A24" w:rsidRPr="002E4370" w:rsidRDefault="00EF5A24" w:rsidP="00EF5A24">
      <w:pPr>
        <w:jc w:val="both"/>
        <w:rPr>
          <w:sz w:val="24"/>
          <w:szCs w:val="24"/>
          <w:lang w:val="lv-LV"/>
        </w:rPr>
      </w:pPr>
      <w:r w:rsidRPr="002E4370">
        <w:rPr>
          <w:b/>
          <w:bCs/>
          <w:sz w:val="24"/>
          <w:szCs w:val="24"/>
          <w:lang w:val="lv-LV"/>
        </w:rPr>
        <w:t>Šķirne</w:t>
      </w:r>
      <w:r w:rsidRPr="002E4370">
        <w:rPr>
          <w:sz w:val="24"/>
          <w:szCs w:val="24"/>
          <w:lang w:val="lv-LV"/>
        </w:rPr>
        <w:t xml:space="preserve"> - dzīvnieku populācija, kas ir pietiekami viendabīga, lai to par atšķirīgu no citiem tās pašas sugas dzīvniekiem uzskatītu viena vai vairākas audzētāju grupas, kuras ir vienojušās minētos dzīvniekus, norādot zināmos to priekštečus, ierakstīt ciltsgrāmatās, lai atražotu to iedzimtās īpašības, audzēšanas programmā izmantojot reprodukciju, apmaiņu un selekciju.</w:t>
      </w:r>
    </w:p>
    <w:p w14:paraId="4961D067" w14:textId="77777777" w:rsidR="00EF5A24" w:rsidRPr="002E4370" w:rsidRDefault="00EF5A24" w:rsidP="00EF5A24">
      <w:pPr>
        <w:jc w:val="both"/>
        <w:rPr>
          <w:sz w:val="24"/>
          <w:szCs w:val="24"/>
          <w:lang w:val="lv-LV"/>
        </w:rPr>
      </w:pPr>
      <w:r w:rsidRPr="002E4370">
        <w:rPr>
          <w:b/>
          <w:bCs/>
          <w:sz w:val="24"/>
          <w:szCs w:val="24"/>
          <w:lang w:val="lv-LV"/>
        </w:rPr>
        <w:t>Šķirnes dzīvnieku audzētāju biedrība</w:t>
      </w:r>
      <w:r w:rsidRPr="002E4370">
        <w:rPr>
          <w:sz w:val="24"/>
          <w:szCs w:val="24"/>
          <w:lang w:val="lv-LV"/>
        </w:rPr>
        <w:t xml:space="preserve"> - audzētāju apvienība, audzētāju organizācija vai publiska struktūra, kuru dalībvalsts kompetentā iestāde atzinusi nolūkam īstenot audzēšanas programmu ar tīršķirnes vaislas dzīvniekiem, kuri ierakstīti vienā vai vairākās ciltsgrāmatās, ko minētā apvienība, organizācija vai struktūra uztur vai izveido.</w:t>
      </w:r>
    </w:p>
    <w:p w14:paraId="4884D2BD" w14:textId="77777777" w:rsidR="00EF5A24" w:rsidRPr="002E4370" w:rsidRDefault="00EF5A24" w:rsidP="00EF5A24">
      <w:pPr>
        <w:jc w:val="both"/>
        <w:rPr>
          <w:sz w:val="24"/>
          <w:szCs w:val="24"/>
          <w:lang w:val="lv-LV"/>
        </w:rPr>
      </w:pPr>
      <w:r w:rsidRPr="002E4370">
        <w:rPr>
          <w:b/>
          <w:sz w:val="24"/>
          <w:szCs w:val="24"/>
          <w:lang w:val="lv-LV"/>
        </w:rPr>
        <w:t xml:space="preserve">Vaislas dzīvnieks – </w:t>
      </w:r>
      <w:r w:rsidRPr="002E4370">
        <w:rPr>
          <w:sz w:val="24"/>
          <w:szCs w:val="24"/>
          <w:lang w:val="lv-LV"/>
        </w:rPr>
        <w:t xml:space="preserve">tīršķirnes vaislas dzīvnieks, kas </w:t>
      </w:r>
      <w:r w:rsidR="00394A49" w:rsidRPr="002E4370">
        <w:rPr>
          <w:sz w:val="24"/>
          <w:szCs w:val="24"/>
          <w:lang w:val="lv-LV"/>
        </w:rPr>
        <w:t>atbilst audzēšanas programmā norādītajām prasībām.</w:t>
      </w:r>
    </w:p>
    <w:p w14:paraId="2A9575E7" w14:textId="77777777" w:rsidR="00EF5A24" w:rsidRPr="002E4370" w:rsidRDefault="00EF5A24" w:rsidP="00EF5A24">
      <w:pPr>
        <w:jc w:val="both"/>
        <w:rPr>
          <w:sz w:val="24"/>
          <w:szCs w:val="24"/>
          <w:lang w:val="lv-LV"/>
        </w:rPr>
      </w:pPr>
      <w:r w:rsidRPr="002E4370">
        <w:rPr>
          <w:b/>
          <w:sz w:val="24"/>
          <w:szCs w:val="24"/>
          <w:lang w:val="lv-LV"/>
        </w:rPr>
        <w:t xml:space="preserve">Vaislas materiāls </w:t>
      </w:r>
      <w:r w:rsidRPr="002E4370">
        <w:rPr>
          <w:sz w:val="24"/>
          <w:szCs w:val="24"/>
          <w:lang w:val="lv-LV"/>
        </w:rPr>
        <w:t>– no vaislas dzīvniekiem mākslīgās reprodukcijas nolūkā savākta vai iegūta sperma, olšūnas vai embriji.</w:t>
      </w:r>
    </w:p>
    <w:p w14:paraId="42D8DF35" w14:textId="77777777" w:rsidR="00EF5A24" w:rsidRPr="002E4370" w:rsidRDefault="00EF5A24" w:rsidP="00EF5A24">
      <w:pPr>
        <w:jc w:val="both"/>
        <w:rPr>
          <w:sz w:val="24"/>
          <w:szCs w:val="24"/>
          <w:lang w:val="lv-LV"/>
        </w:rPr>
      </w:pPr>
      <w:r w:rsidRPr="002E4370">
        <w:rPr>
          <w:b/>
          <w:sz w:val="24"/>
          <w:szCs w:val="24"/>
          <w:lang w:val="lv-LV"/>
        </w:rPr>
        <w:t xml:space="preserve">Vērtētājs </w:t>
      </w:r>
      <w:r w:rsidRPr="002E4370">
        <w:rPr>
          <w:sz w:val="24"/>
          <w:szCs w:val="24"/>
          <w:lang w:val="lv-LV"/>
        </w:rPr>
        <w:t>- fiziska persona, kura ir saņēmusies sertifikātu un veic dažāda vecuma un dzimuma aitu vērtēšanu.</w:t>
      </w:r>
    </w:p>
    <w:p w14:paraId="14F7C840" w14:textId="77777777" w:rsidR="00EF5A24" w:rsidRPr="002E4370" w:rsidRDefault="00EF5A24" w:rsidP="00EF5A24">
      <w:pPr>
        <w:jc w:val="both"/>
        <w:rPr>
          <w:sz w:val="24"/>
          <w:szCs w:val="24"/>
          <w:lang w:val="lv-LV"/>
        </w:rPr>
      </w:pPr>
      <w:r w:rsidRPr="002E4370">
        <w:rPr>
          <w:b/>
          <w:sz w:val="24"/>
          <w:szCs w:val="24"/>
          <w:lang w:val="lv-LV"/>
        </w:rPr>
        <w:t>Zootehniskais sertifikāts</w:t>
      </w:r>
      <w:r w:rsidRPr="002E4370">
        <w:rPr>
          <w:sz w:val="24"/>
          <w:szCs w:val="24"/>
          <w:lang w:val="lv-LV"/>
        </w:rPr>
        <w:t xml:space="preserve"> – izcelsmes sertifikāts, apliecinājums vai komerciāla dokumentācija, ko par vaislas dzīvniekiem vai to reproduktīvajiem produktiem, kurā sniegta informācija par vaislas dzīvnieku vai to reproduktīvo produktu ģenētisko izcelsmi, identifikāciju un, ja pieejams, par snieguma pārbaudes vai ģenētiskās ievērtēšanas rezultātiem.</w:t>
      </w:r>
    </w:p>
    <w:bookmarkEnd w:id="1"/>
    <w:p w14:paraId="00CA0A7B" w14:textId="77777777" w:rsidR="00322B04" w:rsidRPr="00F036A3" w:rsidRDefault="00893EAA" w:rsidP="00F036A3">
      <w:pPr>
        <w:pStyle w:val="Virsraksts1"/>
        <w:numPr>
          <w:ilvl w:val="0"/>
          <w:numId w:val="0"/>
        </w:numPr>
        <w:rPr>
          <w:lang w:val="lv-LV"/>
        </w:rPr>
      </w:pPr>
      <w:r w:rsidRPr="002E4370">
        <w:rPr>
          <w:lang w:val="lv-LV"/>
        </w:rPr>
        <w:br w:type="page"/>
      </w:r>
      <w:bookmarkStart w:id="3" w:name="_Toc436332691"/>
      <w:bookmarkStart w:id="4" w:name="_Toc436335128"/>
      <w:bookmarkStart w:id="5" w:name="_Toc167899140"/>
      <w:r w:rsidR="00CA6A94" w:rsidRPr="00F036A3">
        <w:rPr>
          <w:lang w:val="lv-LV"/>
        </w:rPr>
        <w:lastRenderedPageBreak/>
        <w:t>Ievads</w:t>
      </w:r>
      <w:bookmarkEnd w:id="3"/>
      <w:bookmarkEnd w:id="4"/>
      <w:bookmarkEnd w:id="5"/>
    </w:p>
    <w:p w14:paraId="6200D23E" w14:textId="77777777" w:rsidR="00E41907" w:rsidRPr="002E4370" w:rsidRDefault="00E41907" w:rsidP="00E9603A">
      <w:pPr>
        <w:jc w:val="center"/>
        <w:rPr>
          <w:b/>
          <w:sz w:val="24"/>
          <w:szCs w:val="24"/>
          <w:lang w:val="lv-LV"/>
        </w:rPr>
      </w:pPr>
    </w:p>
    <w:p w14:paraId="548E9241" w14:textId="77777777" w:rsidR="00374CCF" w:rsidRPr="002E4370" w:rsidRDefault="007111EF" w:rsidP="00374CCF">
      <w:pPr>
        <w:ind w:firstLine="567"/>
        <w:jc w:val="both"/>
        <w:rPr>
          <w:sz w:val="24"/>
          <w:lang w:val="lv-LV"/>
        </w:rPr>
      </w:pPr>
      <w:r w:rsidRPr="002E4370">
        <w:rPr>
          <w:sz w:val="24"/>
          <w:lang w:val="lv-LV"/>
        </w:rPr>
        <w:t xml:space="preserve">Kažokādu aitas Latvijā audzētas jau kopš 20. gs. sākuma, par ko liecina ieraksti </w:t>
      </w:r>
      <w:r w:rsidR="002E4370">
        <w:rPr>
          <w:sz w:val="24"/>
          <w:lang w:val="lv-LV"/>
        </w:rPr>
        <w:br/>
      </w:r>
      <w:r w:rsidRPr="002E4370">
        <w:rPr>
          <w:sz w:val="24"/>
          <w:lang w:val="lv-LV"/>
        </w:rPr>
        <w:t>19</w:t>
      </w:r>
      <w:r w:rsidR="006E483A" w:rsidRPr="002E4370">
        <w:rPr>
          <w:sz w:val="24"/>
          <w:lang w:val="lv-LV"/>
        </w:rPr>
        <w:t xml:space="preserve">41. gadā izdotajā Vaislas aitu ciltsgrāmatā (II sējums). </w:t>
      </w:r>
      <w:r w:rsidRPr="002E4370">
        <w:rPr>
          <w:sz w:val="24"/>
          <w:lang w:val="lv-LV"/>
        </w:rPr>
        <w:t xml:space="preserve">Tajā minēts, ka </w:t>
      </w:r>
      <w:r w:rsidR="002E4370" w:rsidRPr="002E4370">
        <w:rPr>
          <w:sz w:val="24"/>
          <w:lang w:val="lv-LV"/>
        </w:rPr>
        <w:t>saimniecībās audzētas,</w:t>
      </w:r>
      <w:r w:rsidRPr="002E4370">
        <w:rPr>
          <w:sz w:val="24"/>
          <w:lang w:val="lv-LV"/>
        </w:rPr>
        <w:t xml:space="preserve"> </w:t>
      </w:r>
      <w:r w:rsidR="00374CCF" w:rsidRPr="002E4370">
        <w:rPr>
          <w:sz w:val="24"/>
          <w:lang w:val="lv-LV"/>
        </w:rPr>
        <w:t>no Norvēģijas ievest</w:t>
      </w:r>
      <w:r w:rsidR="002E4370">
        <w:rPr>
          <w:sz w:val="24"/>
          <w:lang w:val="lv-LV"/>
        </w:rPr>
        <w:t>ie</w:t>
      </w:r>
      <w:r w:rsidR="00374CCF" w:rsidRPr="002E4370">
        <w:rPr>
          <w:sz w:val="24"/>
          <w:lang w:val="lv-LV"/>
        </w:rPr>
        <w:t xml:space="preserve"> tīršķirnes</w:t>
      </w:r>
      <w:r w:rsidRPr="002E4370">
        <w:rPr>
          <w:sz w:val="24"/>
          <w:lang w:val="lv-LV"/>
        </w:rPr>
        <w:t xml:space="preserve"> </w:t>
      </w:r>
      <w:r w:rsidR="00374CCF" w:rsidRPr="002E4370">
        <w:rPr>
          <w:sz w:val="24"/>
          <w:lang w:val="lv-LV"/>
        </w:rPr>
        <w:t>karakul</w:t>
      </w:r>
      <w:r w:rsidR="00AB6129" w:rsidRPr="002E4370">
        <w:rPr>
          <w:sz w:val="24"/>
          <w:lang w:val="lv-LV"/>
        </w:rPr>
        <w:t xml:space="preserve">a </w:t>
      </w:r>
      <w:r w:rsidRPr="002E4370">
        <w:rPr>
          <w:sz w:val="24"/>
          <w:lang w:val="lv-LV"/>
        </w:rPr>
        <w:t>teķi un aitu mātes</w:t>
      </w:r>
      <w:r w:rsidR="00374CCF" w:rsidRPr="002E4370">
        <w:rPr>
          <w:sz w:val="24"/>
          <w:lang w:val="lv-LV"/>
        </w:rPr>
        <w:t xml:space="preserve"> un to krustojumi.</w:t>
      </w:r>
    </w:p>
    <w:p w14:paraId="7C8DA4F8" w14:textId="77777777" w:rsidR="00374CCF" w:rsidRPr="002E4370" w:rsidRDefault="00374CCF" w:rsidP="00374CCF">
      <w:pPr>
        <w:ind w:firstLine="567"/>
        <w:jc w:val="both"/>
        <w:rPr>
          <w:sz w:val="24"/>
          <w:lang w:val="lv-LV"/>
        </w:rPr>
      </w:pPr>
      <w:r w:rsidRPr="002E4370">
        <w:rPr>
          <w:sz w:val="24"/>
          <w:lang w:val="lv-LV"/>
        </w:rPr>
        <w:t>Neliels Romanovas</w:t>
      </w:r>
      <w:r w:rsidR="005F5075" w:rsidRPr="002E4370">
        <w:rPr>
          <w:sz w:val="24"/>
          <w:lang w:val="lv-LV"/>
        </w:rPr>
        <w:t xml:space="preserve"> aitu šķirnes apraksts ir Vītoli</w:t>
      </w:r>
      <w:r w:rsidRPr="002E4370">
        <w:rPr>
          <w:sz w:val="24"/>
          <w:lang w:val="lv-LV"/>
        </w:rPr>
        <w:t xml:space="preserve">ņa J. grāmatā </w:t>
      </w:r>
      <w:r w:rsidR="002E4370">
        <w:rPr>
          <w:sz w:val="24"/>
          <w:lang w:val="lv-LV"/>
        </w:rPr>
        <w:t>„</w:t>
      </w:r>
      <w:r w:rsidRPr="002E4370">
        <w:rPr>
          <w:sz w:val="24"/>
          <w:lang w:val="lv-LV"/>
        </w:rPr>
        <w:t>Ienesīga aitkopība</w:t>
      </w:r>
      <w:r w:rsidR="002E4370">
        <w:rPr>
          <w:sz w:val="24"/>
          <w:lang w:val="lv-LV"/>
        </w:rPr>
        <w:t>”</w:t>
      </w:r>
      <w:r w:rsidRPr="002E4370">
        <w:rPr>
          <w:sz w:val="24"/>
          <w:lang w:val="lv-LV"/>
        </w:rPr>
        <w:t>, kas izdota 1936. gadā. Tajā atzīmēts, ka Romanovas šķirnes aitas no Pleskavas guberņas tika ievestas arī Latgalē.</w:t>
      </w:r>
    </w:p>
    <w:p w14:paraId="60FECABC" w14:textId="77777777" w:rsidR="00CA6A94" w:rsidRPr="002E4370" w:rsidRDefault="00374CCF" w:rsidP="00743E02">
      <w:pPr>
        <w:ind w:firstLine="709"/>
        <w:jc w:val="both"/>
        <w:rPr>
          <w:sz w:val="24"/>
          <w:lang w:val="lv-LV"/>
        </w:rPr>
      </w:pPr>
      <w:r w:rsidRPr="002E4370">
        <w:rPr>
          <w:sz w:val="24"/>
          <w:lang w:val="lv-LV"/>
        </w:rPr>
        <w:t>R</w:t>
      </w:r>
      <w:r w:rsidR="007111EF" w:rsidRPr="002E4370">
        <w:rPr>
          <w:sz w:val="24"/>
          <w:lang w:val="lv-LV"/>
        </w:rPr>
        <w:t xml:space="preserve">omanovas </w:t>
      </w:r>
      <w:r w:rsidR="00322B04" w:rsidRPr="002E4370">
        <w:rPr>
          <w:sz w:val="24"/>
          <w:lang w:val="lv-LV"/>
        </w:rPr>
        <w:t>aitu š</w:t>
      </w:r>
      <w:r w:rsidR="0029253B" w:rsidRPr="002E4370">
        <w:rPr>
          <w:sz w:val="24"/>
          <w:lang w:val="lv-LV"/>
        </w:rPr>
        <w:t xml:space="preserve">ķirne </w:t>
      </w:r>
      <w:r w:rsidR="00970EE8" w:rsidRPr="002E4370">
        <w:rPr>
          <w:sz w:val="24"/>
          <w:lang w:val="lv-LV"/>
        </w:rPr>
        <w:t xml:space="preserve">pieder pie kombinētā </w:t>
      </w:r>
      <w:r w:rsidRPr="002E4370">
        <w:rPr>
          <w:sz w:val="24"/>
          <w:lang w:val="lv-LV"/>
        </w:rPr>
        <w:t>izmantošanas tipa. V</w:t>
      </w:r>
      <w:r w:rsidR="007111EF" w:rsidRPr="002E4370">
        <w:rPr>
          <w:sz w:val="24"/>
          <w:lang w:val="lv-LV"/>
        </w:rPr>
        <w:t>eidojot šķirni, galvenais produkcijas veids bija</w:t>
      </w:r>
      <w:r w:rsidR="00E255B3" w:rsidRPr="002E4370">
        <w:rPr>
          <w:sz w:val="24"/>
          <w:lang w:val="lv-LV"/>
        </w:rPr>
        <w:t xml:space="preserve"> </w:t>
      </w:r>
      <w:r w:rsidRPr="002E4370">
        <w:rPr>
          <w:sz w:val="24"/>
          <w:lang w:val="lv-LV"/>
        </w:rPr>
        <w:t>kažokādas, bet</w:t>
      </w:r>
      <w:r w:rsidR="007111EF" w:rsidRPr="002E4370">
        <w:rPr>
          <w:sz w:val="24"/>
          <w:lang w:val="lv-LV"/>
        </w:rPr>
        <w:t xml:space="preserve"> 21. gs. tā ir</w:t>
      </w:r>
      <w:r w:rsidR="002C4C35" w:rsidRPr="002E4370">
        <w:rPr>
          <w:sz w:val="24"/>
          <w:lang w:val="lv-LV"/>
        </w:rPr>
        <w:t xml:space="preserve"> gaļas </w:t>
      </w:r>
      <w:r w:rsidR="007111EF" w:rsidRPr="002E4370">
        <w:rPr>
          <w:sz w:val="24"/>
          <w:lang w:val="lv-LV"/>
        </w:rPr>
        <w:t>ieguve</w:t>
      </w:r>
      <w:r w:rsidR="0029253B" w:rsidRPr="002E4370">
        <w:rPr>
          <w:sz w:val="24"/>
          <w:lang w:val="lv-LV"/>
        </w:rPr>
        <w:t xml:space="preserve">. </w:t>
      </w:r>
      <w:r w:rsidR="007111EF" w:rsidRPr="002E4370">
        <w:rPr>
          <w:sz w:val="24"/>
          <w:lang w:val="lv-LV"/>
        </w:rPr>
        <w:t xml:space="preserve">Romanovas aitu šķirne ir </w:t>
      </w:r>
      <w:r w:rsidR="0029253B" w:rsidRPr="002E4370">
        <w:rPr>
          <w:sz w:val="24"/>
          <w:lang w:val="lv-LV"/>
        </w:rPr>
        <w:t xml:space="preserve">viena no auglīgākajām šķirnēm pasaulē. </w:t>
      </w:r>
      <w:r w:rsidR="002C4C35" w:rsidRPr="002E4370">
        <w:rPr>
          <w:sz w:val="24"/>
          <w:lang w:val="lv-LV"/>
        </w:rPr>
        <w:t>Šo šķirnes īpašību izmanto gan audzējot aitas tīršķirnē, gan izmantojot tās rūpnieciskā krustošanā kā mātes šķirni, gaļas jēru ieguvei. Romanovas šķirnes aitu ga</w:t>
      </w:r>
      <w:r w:rsidR="00E255B3" w:rsidRPr="002E4370">
        <w:rPr>
          <w:sz w:val="24"/>
          <w:lang w:val="lv-LV"/>
        </w:rPr>
        <w:t>lvenā produkcija Latvijā ir jēra</w:t>
      </w:r>
      <w:r w:rsidR="002C4C35" w:rsidRPr="002E4370">
        <w:rPr>
          <w:sz w:val="24"/>
          <w:lang w:val="lv-LV"/>
        </w:rPr>
        <w:t xml:space="preserve"> gaļa.</w:t>
      </w:r>
    </w:p>
    <w:p w14:paraId="29B465E4" w14:textId="77777777" w:rsidR="00D357B7" w:rsidRPr="002E4370" w:rsidRDefault="0029253B" w:rsidP="002C4C35">
      <w:pPr>
        <w:ind w:firstLine="709"/>
        <w:jc w:val="both"/>
        <w:rPr>
          <w:sz w:val="24"/>
          <w:lang w:val="lv-LV"/>
        </w:rPr>
      </w:pPr>
      <w:r w:rsidRPr="002E4370">
        <w:rPr>
          <w:sz w:val="24"/>
          <w:lang w:val="lv-LV"/>
        </w:rPr>
        <w:t>Latvijā Romanovas šķirnes aitas zemnieki izvēlas au</w:t>
      </w:r>
      <w:r w:rsidR="002C4C35" w:rsidRPr="002E4370">
        <w:rPr>
          <w:sz w:val="24"/>
          <w:lang w:val="lv-LV"/>
        </w:rPr>
        <w:t xml:space="preserve">dzēt lauku apganīšanai, tās </w:t>
      </w:r>
      <w:r w:rsidR="00322B04" w:rsidRPr="002E4370">
        <w:rPr>
          <w:sz w:val="24"/>
          <w:lang w:val="lv-LV"/>
        </w:rPr>
        <w:t xml:space="preserve">labi izmanto </w:t>
      </w:r>
      <w:r w:rsidR="007111EF" w:rsidRPr="002E4370">
        <w:rPr>
          <w:sz w:val="24"/>
          <w:lang w:val="lv-LV"/>
        </w:rPr>
        <w:t>ganību zāli</w:t>
      </w:r>
      <w:r w:rsidR="002C4C35" w:rsidRPr="002E4370">
        <w:rPr>
          <w:sz w:val="24"/>
          <w:lang w:val="lv-LV"/>
        </w:rPr>
        <w:t>. Ar savu eksotisko</w:t>
      </w:r>
      <w:r w:rsidRPr="002E4370">
        <w:rPr>
          <w:sz w:val="24"/>
          <w:lang w:val="lv-LV"/>
        </w:rPr>
        <w:t xml:space="preserve"> ārējo izskatu – pelēko </w:t>
      </w:r>
      <w:proofErr w:type="spellStart"/>
      <w:r w:rsidRPr="002E4370">
        <w:rPr>
          <w:sz w:val="24"/>
          <w:lang w:val="lv-LV"/>
        </w:rPr>
        <w:t>vilnsegu</w:t>
      </w:r>
      <w:proofErr w:type="spellEnd"/>
      <w:r w:rsidRPr="002E4370">
        <w:rPr>
          <w:sz w:val="24"/>
          <w:lang w:val="lv-LV"/>
        </w:rPr>
        <w:t xml:space="preserve"> un balto pieres</w:t>
      </w:r>
      <w:r w:rsidR="002C4C35" w:rsidRPr="002E4370">
        <w:rPr>
          <w:sz w:val="24"/>
          <w:lang w:val="lv-LV"/>
        </w:rPr>
        <w:t xml:space="preserve"> daļu, tās labi iede</w:t>
      </w:r>
      <w:r w:rsidR="00D357B7" w:rsidRPr="002E4370">
        <w:rPr>
          <w:sz w:val="24"/>
          <w:lang w:val="lv-LV"/>
        </w:rPr>
        <w:t xml:space="preserve">ras lauku ainavā. </w:t>
      </w:r>
    </w:p>
    <w:p w14:paraId="08B59C45" w14:textId="77777777" w:rsidR="009D4B61" w:rsidRPr="002E4370" w:rsidRDefault="00D357B7" w:rsidP="00970EE8">
      <w:pPr>
        <w:ind w:firstLine="709"/>
        <w:jc w:val="both"/>
        <w:rPr>
          <w:sz w:val="24"/>
          <w:lang w:val="lv-LV"/>
        </w:rPr>
      </w:pPr>
      <w:r w:rsidRPr="002E4370">
        <w:rPr>
          <w:sz w:val="24"/>
          <w:lang w:val="lv-LV"/>
        </w:rPr>
        <w:t>Romanova</w:t>
      </w:r>
      <w:r w:rsidR="00564D56">
        <w:rPr>
          <w:sz w:val="24"/>
          <w:lang w:val="lv-LV"/>
        </w:rPr>
        <w:t>s tīršķirnes aitu audzēšanai</w:t>
      </w:r>
      <w:r w:rsidR="002C4C35" w:rsidRPr="002E4370">
        <w:rPr>
          <w:sz w:val="24"/>
          <w:lang w:val="lv-LV"/>
        </w:rPr>
        <w:t xml:space="preserve"> </w:t>
      </w:r>
      <w:r w:rsidR="00426844" w:rsidRPr="002E4370">
        <w:rPr>
          <w:sz w:val="24"/>
          <w:lang w:val="lv-LV"/>
        </w:rPr>
        <w:t xml:space="preserve">Latvijā ir </w:t>
      </w:r>
      <w:r w:rsidR="00970EE8" w:rsidRPr="002E4370">
        <w:rPr>
          <w:sz w:val="24"/>
          <w:lang w:val="lv-LV"/>
        </w:rPr>
        <w:t>izstrādāt</w:t>
      </w:r>
      <w:r w:rsidR="00426844" w:rsidRPr="002E4370">
        <w:rPr>
          <w:sz w:val="24"/>
          <w:lang w:val="lv-LV"/>
        </w:rPr>
        <w:t>a</w:t>
      </w:r>
      <w:r w:rsidR="00970EE8" w:rsidRPr="002E4370">
        <w:rPr>
          <w:sz w:val="24"/>
          <w:lang w:val="lv-LV"/>
        </w:rPr>
        <w:t xml:space="preserve"> </w:t>
      </w:r>
      <w:r w:rsidR="001A2016" w:rsidRPr="002E4370">
        <w:rPr>
          <w:sz w:val="24"/>
          <w:lang w:val="lv-LV"/>
        </w:rPr>
        <w:t>audzēšanas</w:t>
      </w:r>
      <w:r w:rsidR="00426844" w:rsidRPr="002E4370">
        <w:rPr>
          <w:sz w:val="24"/>
          <w:lang w:val="lv-LV"/>
        </w:rPr>
        <w:t xml:space="preserve"> programma</w:t>
      </w:r>
      <w:r w:rsidR="00970EE8" w:rsidRPr="002E4370">
        <w:rPr>
          <w:sz w:val="24"/>
          <w:lang w:val="lv-LV"/>
        </w:rPr>
        <w:t xml:space="preserve">. </w:t>
      </w:r>
      <w:r w:rsidRPr="00A20A89">
        <w:rPr>
          <w:sz w:val="24"/>
          <w:lang w:val="lv-LV"/>
        </w:rPr>
        <w:t xml:space="preserve">Pieaugošais </w:t>
      </w:r>
      <w:r w:rsidR="0029253B" w:rsidRPr="00A20A89">
        <w:rPr>
          <w:sz w:val="24"/>
          <w:lang w:val="lv-LV"/>
        </w:rPr>
        <w:t xml:space="preserve">pieprasījums pēc jēra gaļas, </w:t>
      </w:r>
      <w:r w:rsidRPr="00A20A89">
        <w:rPr>
          <w:sz w:val="24"/>
          <w:lang w:val="lv-LV"/>
        </w:rPr>
        <w:t xml:space="preserve">ir pamats tam, lai arī Romanovas šķirnes aitu </w:t>
      </w:r>
      <w:r w:rsidR="002D4A94" w:rsidRPr="00A20A89">
        <w:rPr>
          <w:sz w:val="24"/>
          <w:lang w:val="lv-LV"/>
        </w:rPr>
        <w:t>audzēšanas</w:t>
      </w:r>
      <w:r w:rsidRPr="00A20A89">
        <w:rPr>
          <w:sz w:val="24"/>
          <w:lang w:val="lv-LV"/>
        </w:rPr>
        <w:t xml:space="preserve"> programmā</w:t>
      </w:r>
      <w:r w:rsidR="00F31B96" w:rsidRPr="00A20A89">
        <w:rPr>
          <w:sz w:val="24"/>
          <w:lang w:val="lv-LV"/>
        </w:rPr>
        <w:t xml:space="preserve"> </w:t>
      </w:r>
      <w:r w:rsidRPr="00A20A89">
        <w:rPr>
          <w:sz w:val="24"/>
          <w:lang w:val="lv-LV"/>
        </w:rPr>
        <w:t>galvenokārt uzsvērtu jēru ieguves un izaudzēšanas nozīmi,</w:t>
      </w:r>
      <w:r w:rsidR="00B16E66" w:rsidRPr="00A20A89">
        <w:rPr>
          <w:sz w:val="24"/>
          <w:lang w:val="lv-LV"/>
        </w:rPr>
        <w:t xml:space="preserve"> kā galvenās selekcijas pazīmes nosakot:</w:t>
      </w:r>
      <w:r w:rsidRPr="00A20A89">
        <w:rPr>
          <w:sz w:val="24"/>
          <w:lang w:val="lv-LV"/>
        </w:rPr>
        <w:t xml:space="preserve"> </w:t>
      </w:r>
      <w:r w:rsidR="0029253B" w:rsidRPr="00A20A89">
        <w:rPr>
          <w:sz w:val="24"/>
          <w:lang w:val="lv-LV"/>
        </w:rPr>
        <w:t>a</w:t>
      </w:r>
      <w:r w:rsidRPr="00A20A89">
        <w:rPr>
          <w:sz w:val="24"/>
          <w:lang w:val="lv-LV"/>
        </w:rPr>
        <w:t>itu māšu auglību</w:t>
      </w:r>
      <w:r w:rsidR="00743E02" w:rsidRPr="00A20A89">
        <w:rPr>
          <w:sz w:val="24"/>
          <w:lang w:val="lv-LV"/>
        </w:rPr>
        <w:t>, jēru sag</w:t>
      </w:r>
      <w:r w:rsidR="00426844" w:rsidRPr="00A20A89">
        <w:rPr>
          <w:sz w:val="24"/>
          <w:lang w:val="lv-LV"/>
        </w:rPr>
        <w:t>labāšanu, jēru ātraudzību</w:t>
      </w:r>
      <w:r w:rsidR="00743E02" w:rsidRPr="00A20A89">
        <w:rPr>
          <w:sz w:val="24"/>
          <w:lang w:val="lv-LV"/>
        </w:rPr>
        <w:t>.</w:t>
      </w:r>
      <w:r w:rsidR="00743E02" w:rsidRPr="002E4370">
        <w:rPr>
          <w:sz w:val="24"/>
          <w:lang w:val="lv-LV"/>
        </w:rPr>
        <w:t xml:space="preserve"> </w:t>
      </w:r>
    </w:p>
    <w:p w14:paraId="3A38BEA3" w14:textId="77777777" w:rsidR="00426844" w:rsidRPr="002E4370" w:rsidRDefault="00743E02" w:rsidP="00955485">
      <w:pPr>
        <w:ind w:firstLine="709"/>
        <w:jc w:val="both"/>
        <w:rPr>
          <w:sz w:val="24"/>
          <w:lang w:val="lv-LV"/>
        </w:rPr>
      </w:pPr>
      <w:r w:rsidRPr="002E4370">
        <w:rPr>
          <w:sz w:val="24"/>
          <w:lang w:val="lv-LV"/>
        </w:rPr>
        <w:t>Lai saglabātu Romanovas šķirnes tipiskumu, līdztekus jāv</w:t>
      </w:r>
      <w:r w:rsidR="009D4B61" w:rsidRPr="002E4370">
        <w:rPr>
          <w:sz w:val="24"/>
          <w:lang w:val="lv-LV"/>
        </w:rPr>
        <w:t>eic eksterjera un vilnas vizuālā</w:t>
      </w:r>
      <w:r w:rsidRPr="002E4370">
        <w:rPr>
          <w:sz w:val="24"/>
          <w:lang w:val="lv-LV"/>
        </w:rPr>
        <w:t xml:space="preserve"> vērtēšana. </w:t>
      </w:r>
      <w:r w:rsidR="00426844" w:rsidRPr="002E4370">
        <w:rPr>
          <w:sz w:val="24"/>
          <w:lang w:val="lv-LV"/>
        </w:rPr>
        <w:t>Jā</w:t>
      </w:r>
      <w:r w:rsidRPr="002E4370">
        <w:rPr>
          <w:sz w:val="24"/>
          <w:lang w:val="lv-LV"/>
        </w:rPr>
        <w:t xml:space="preserve">veido Romanovas šķirnes aitu </w:t>
      </w:r>
      <w:r w:rsidR="00426844" w:rsidRPr="002E4370">
        <w:rPr>
          <w:sz w:val="24"/>
          <w:lang w:val="lv-LV"/>
        </w:rPr>
        <w:t xml:space="preserve">audzēšanas </w:t>
      </w:r>
      <w:r w:rsidRPr="002E4370">
        <w:rPr>
          <w:sz w:val="24"/>
          <w:lang w:val="lv-LV"/>
        </w:rPr>
        <w:t xml:space="preserve">saimniecības, kurās izaudzēs vaislas </w:t>
      </w:r>
      <w:r w:rsidR="001A1831" w:rsidRPr="002E4370">
        <w:rPr>
          <w:sz w:val="24"/>
          <w:lang w:val="lv-LV"/>
        </w:rPr>
        <w:t>aitas un teķus</w:t>
      </w:r>
      <w:r w:rsidRPr="002E4370">
        <w:rPr>
          <w:sz w:val="24"/>
          <w:lang w:val="lv-LV"/>
        </w:rPr>
        <w:t xml:space="preserve"> pārdošanai, </w:t>
      </w:r>
      <w:r w:rsidR="001A1831" w:rsidRPr="002E4370">
        <w:rPr>
          <w:sz w:val="24"/>
          <w:lang w:val="lv-LV"/>
        </w:rPr>
        <w:t xml:space="preserve">gaļas </w:t>
      </w:r>
      <w:r w:rsidRPr="002E4370">
        <w:rPr>
          <w:sz w:val="24"/>
          <w:lang w:val="lv-LV"/>
        </w:rPr>
        <w:t xml:space="preserve">jēru </w:t>
      </w:r>
      <w:r w:rsidR="00955485">
        <w:rPr>
          <w:sz w:val="24"/>
          <w:lang w:val="lv-LV"/>
        </w:rPr>
        <w:t>ieguves</w:t>
      </w:r>
      <w:r w:rsidRPr="002E4370">
        <w:rPr>
          <w:sz w:val="24"/>
          <w:lang w:val="lv-LV"/>
        </w:rPr>
        <w:t xml:space="preserve"> saimniecīb</w:t>
      </w:r>
      <w:r w:rsidR="001A1831" w:rsidRPr="002E4370">
        <w:rPr>
          <w:sz w:val="24"/>
          <w:lang w:val="lv-LV"/>
        </w:rPr>
        <w:t>ām</w:t>
      </w:r>
      <w:r w:rsidR="00E255B3" w:rsidRPr="002E4370">
        <w:rPr>
          <w:sz w:val="24"/>
          <w:lang w:val="lv-LV"/>
        </w:rPr>
        <w:t xml:space="preserve">. </w:t>
      </w:r>
    </w:p>
    <w:p w14:paraId="2DF63634" w14:textId="77777777" w:rsidR="0029253B" w:rsidRPr="002E4370" w:rsidRDefault="00E255B3" w:rsidP="00743E02">
      <w:pPr>
        <w:ind w:firstLine="709"/>
        <w:jc w:val="both"/>
        <w:rPr>
          <w:sz w:val="24"/>
          <w:lang w:val="lv-LV"/>
        </w:rPr>
      </w:pPr>
      <w:r w:rsidRPr="00A20A89">
        <w:rPr>
          <w:sz w:val="24"/>
          <w:lang w:val="lv-LV"/>
        </w:rPr>
        <w:t xml:space="preserve">Vaislas teķus </w:t>
      </w:r>
      <w:r w:rsidR="007D705D" w:rsidRPr="00A20A89">
        <w:rPr>
          <w:sz w:val="24"/>
          <w:lang w:val="lv-LV"/>
        </w:rPr>
        <w:t xml:space="preserve">un aitas </w:t>
      </w:r>
      <w:r w:rsidR="00743E02" w:rsidRPr="00A20A89">
        <w:rPr>
          <w:sz w:val="24"/>
          <w:lang w:val="lv-LV"/>
        </w:rPr>
        <w:t>plāno</w:t>
      </w:r>
      <w:r w:rsidRPr="00A20A89">
        <w:rPr>
          <w:sz w:val="24"/>
          <w:lang w:val="lv-LV"/>
        </w:rPr>
        <w:t>ts iepirkt ārvalstīs</w:t>
      </w:r>
      <w:r w:rsidR="00743E02" w:rsidRPr="00A20A89">
        <w:rPr>
          <w:sz w:val="24"/>
          <w:lang w:val="lv-LV"/>
        </w:rPr>
        <w:t xml:space="preserve">, jo </w:t>
      </w:r>
      <w:r w:rsidR="00426844" w:rsidRPr="00A20A89">
        <w:rPr>
          <w:sz w:val="24"/>
          <w:lang w:val="lv-LV"/>
        </w:rPr>
        <w:t xml:space="preserve">Romanovas tīršķirnes aitu populācija </w:t>
      </w:r>
      <w:r w:rsidR="00955485" w:rsidRPr="00A20A89">
        <w:rPr>
          <w:sz w:val="24"/>
          <w:lang w:val="lv-LV"/>
        </w:rPr>
        <w:t>Latvijā ir maza.</w:t>
      </w:r>
    </w:p>
    <w:p w14:paraId="598A2B33" w14:textId="77777777" w:rsidR="00426844" w:rsidRPr="002E4370" w:rsidRDefault="00426844" w:rsidP="002E4370">
      <w:pPr>
        <w:rPr>
          <w:sz w:val="24"/>
          <w:szCs w:val="24"/>
          <w:lang w:val="lv-LV"/>
        </w:rPr>
      </w:pPr>
    </w:p>
    <w:p w14:paraId="24A83A37" w14:textId="343ACF9F" w:rsidR="00426844" w:rsidRPr="00F429CF" w:rsidRDefault="002E4370" w:rsidP="002E4370">
      <w:pPr>
        <w:pStyle w:val="Virsraksts1"/>
        <w:numPr>
          <w:ilvl w:val="0"/>
          <w:numId w:val="0"/>
        </w:numPr>
      </w:pPr>
      <w:bookmarkStart w:id="6" w:name="_Toc167899141"/>
      <w:r>
        <w:rPr>
          <w:lang w:val="lv-LV"/>
        </w:rPr>
        <w:t xml:space="preserve">1. </w:t>
      </w:r>
      <w:r w:rsidR="00426844" w:rsidRPr="00F429CF">
        <w:t xml:space="preserve">Iepriekšējās </w:t>
      </w:r>
      <w:r w:rsidR="007007A8" w:rsidRPr="00F429CF">
        <w:rPr>
          <w:lang w:val="lv-LV"/>
        </w:rPr>
        <w:t>audzēšanas</w:t>
      </w:r>
      <w:r w:rsidR="00310F38" w:rsidRPr="00F429CF">
        <w:rPr>
          <w:lang w:val="lv-LV"/>
        </w:rPr>
        <w:t xml:space="preserve"> </w:t>
      </w:r>
      <w:r w:rsidR="00D37E11" w:rsidRPr="00F429CF">
        <w:t xml:space="preserve">programmas īstenošanas </w:t>
      </w:r>
      <w:r w:rsidR="00426844" w:rsidRPr="00F429CF">
        <w:t>rezultāti</w:t>
      </w:r>
      <w:bookmarkEnd w:id="6"/>
    </w:p>
    <w:p w14:paraId="64CE1F07" w14:textId="77777777" w:rsidR="00426844" w:rsidRPr="00F429CF" w:rsidRDefault="00D37E11" w:rsidP="00426844">
      <w:pPr>
        <w:ind w:firstLine="709"/>
        <w:jc w:val="center"/>
        <w:rPr>
          <w:sz w:val="24"/>
          <w:szCs w:val="24"/>
          <w:lang w:val="lv-LV"/>
        </w:rPr>
      </w:pPr>
      <w:r w:rsidRPr="00F429CF">
        <w:rPr>
          <w:sz w:val="24"/>
          <w:szCs w:val="24"/>
          <w:lang w:val="lv-LV"/>
        </w:rPr>
        <w:t>(no 2014. līdz 2018. gadam)</w:t>
      </w:r>
    </w:p>
    <w:p w14:paraId="52894195" w14:textId="77777777" w:rsidR="00D37E11" w:rsidRPr="00F429CF" w:rsidRDefault="00D37E11" w:rsidP="00426844">
      <w:pPr>
        <w:ind w:firstLine="709"/>
        <w:jc w:val="center"/>
        <w:rPr>
          <w:b/>
          <w:sz w:val="16"/>
          <w:szCs w:val="24"/>
          <w:lang w:val="lv-LV"/>
        </w:rPr>
      </w:pPr>
    </w:p>
    <w:p w14:paraId="76A5DC80" w14:textId="554E55CF" w:rsidR="00656DCB" w:rsidRPr="002E4370" w:rsidRDefault="00656DCB" w:rsidP="00FB64F7">
      <w:pPr>
        <w:ind w:firstLine="709"/>
        <w:jc w:val="both"/>
        <w:rPr>
          <w:sz w:val="24"/>
          <w:szCs w:val="24"/>
          <w:lang w:val="lv-LV"/>
        </w:rPr>
      </w:pPr>
      <w:proofErr w:type="spellStart"/>
      <w:r w:rsidRPr="00F429CF">
        <w:rPr>
          <w:sz w:val="24"/>
          <w:szCs w:val="24"/>
          <w:lang w:val="lv-LV"/>
        </w:rPr>
        <w:t>Romanovas</w:t>
      </w:r>
      <w:proofErr w:type="spellEnd"/>
      <w:r w:rsidRPr="00F429CF">
        <w:rPr>
          <w:sz w:val="24"/>
          <w:szCs w:val="24"/>
          <w:lang w:val="lv-LV"/>
        </w:rPr>
        <w:t xml:space="preserve"> šķirnes aitu </w:t>
      </w:r>
      <w:r w:rsidR="007007A8" w:rsidRPr="00F429CF">
        <w:rPr>
          <w:sz w:val="24"/>
          <w:szCs w:val="24"/>
          <w:lang w:val="lv-LV"/>
        </w:rPr>
        <w:t>audzēšanas</w:t>
      </w:r>
      <w:r w:rsidR="00310F38" w:rsidRPr="00F429CF">
        <w:rPr>
          <w:sz w:val="20"/>
          <w:lang w:val="lv-LV" w:eastAsia="en-US"/>
        </w:rPr>
        <w:t xml:space="preserve"> </w:t>
      </w:r>
      <w:r w:rsidRPr="00F429CF">
        <w:rPr>
          <w:sz w:val="24"/>
          <w:szCs w:val="24"/>
          <w:lang w:val="lv-LV"/>
        </w:rPr>
        <w:t xml:space="preserve">programmas 1. posms (situācijas apzināšana un jēru ieguves analīze), tika īstenots 3 pārraudzības ganāmpulkos. Situācijas analīzei attiecībā uz aitu māšu </w:t>
      </w:r>
      <w:proofErr w:type="spellStart"/>
      <w:r w:rsidRPr="00F429CF">
        <w:rPr>
          <w:sz w:val="24"/>
          <w:szCs w:val="24"/>
          <w:lang w:val="lv-LV"/>
        </w:rPr>
        <w:t>asinību</w:t>
      </w:r>
      <w:proofErr w:type="spellEnd"/>
      <w:r w:rsidRPr="00F429CF">
        <w:rPr>
          <w:sz w:val="24"/>
          <w:szCs w:val="24"/>
          <w:lang w:val="lv-LV"/>
        </w:rPr>
        <w:t>, izmantoti LDC informācija</w:t>
      </w:r>
      <w:r w:rsidRPr="002E4370">
        <w:rPr>
          <w:sz w:val="24"/>
          <w:szCs w:val="24"/>
          <w:lang w:val="lv-LV"/>
        </w:rPr>
        <w:t xml:space="preserve"> par 2017./ 2018. gadu (1. tab.).</w:t>
      </w:r>
    </w:p>
    <w:p w14:paraId="5408FF81" w14:textId="77777777" w:rsidR="00656DCB" w:rsidRPr="002E4370" w:rsidRDefault="00656DCB" w:rsidP="00656DCB">
      <w:pPr>
        <w:ind w:firstLine="709"/>
        <w:jc w:val="right"/>
        <w:rPr>
          <w:sz w:val="24"/>
          <w:szCs w:val="24"/>
          <w:lang w:val="lv-LV"/>
        </w:rPr>
      </w:pPr>
      <w:r w:rsidRPr="002E4370">
        <w:rPr>
          <w:sz w:val="24"/>
          <w:szCs w:val="24"/>
          <w:lang w:val="lv-LV"/>
        </w:rPr>
        <w:t>1. tabula</w:t>
      </w:r>
    </w:p>
    <w:p w14:paraId="783ECC01" w14:textId="77777777" w:rsidR="00656DCB" w:rsidRPr="002E4370" w:rsidRDefault="00656DCB" w:rsidP="00656DCB">
      <w:pPr>
        <w:jc w:val="center"/>
        <w:rPr>
          <w:b/>
          <w:sz w:val="24"/>
          <w:szCs w:val="24"/>
          <w:lang w:val="lv-LV"/>
        </w:rPr>
      </w:pPr>
      <w:r w:rsidRPr="002E4370">
        <w:rPr>
          <w:b/>
          <w:sz w:val="24"/>
          <w:szCs w:val="24"/>
          <w:lang w:val="lv-LV"/>
        </w:rPr>
        <w:t xml:space="preserve">Saimniecības un aitu skaits pa </w:t>
      </w:r>
      <w:proofErr w:type="spellStart"/>
      <w:r w:rsidRPr="002E4370">
        <w:rPr>
          <w:b/>
          <w:sz w:val="24"/>
          <w:szCs w:val="24"/>
          <w:lang w:val="lv-LV"/>
        </w:rPr>
        <w:t>asinības</w:t>
      </w:r>
      <w:proofErr w:type="spellEnd"/>
      <w:r w:rsidRPr="002E4370">
        <w:rPr>
          <w:b/>
          <w:sz w:val="24"/>
          <w:szCs w:val="24"/>
          <w:lang w:val="lv-LV"/>
        </w:rPr>
        <w:t xml:space="preserve"> grupām 2017./2018. pārraudzības gadā</w:t>
      </w:r>
    </w:p>
    <w:p w14:paraId="1C2541E5" w14:textId="77777777" w:rsidR="00656DCB" w:rsidRPr="002E4370" w:rsidRDefault="00656DCB" w:rsidP="00656DCB">
      <w:pPr>
        <w:ind w:firstLine="709"/>
        <w:jc w:val="center"/>
        <w:rPr>
          <w:b/>
          <w:sz w:val="24"/>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417"/>
        <w:gridCol w:w="1559"/>
        <w:gridCol w:w="1701"/>
        <w:gridCol w:w="851"/>
        <w:gridCol w:w="992"/>
      </w:tblGrid>
      <w:tr w:rsidR="00656DCB" w:rsidRPr="002E4370" w14:paraId="7CA5CE4C" w14:textId="77777777" w:rsidTr="002E4370">
        <w:trPr>
          <w:trHeight w:val="20"/>
        </w:trPr>
        <w:tc>
          <w:tcPr>
            <w:tcW w:w="817" w:type="dxa"/>
            <w:vMerge w:val="restart"/>
            <w:shd w:val="clear" w:color="auto" w:fill="auto"/>
            <w:vAlign w:val="center"/>
          </w:tcPr>
          <w:p w14:paraId="5C5DA7A9" w14:textId="77777777" w:rsidR="00656DCB" w:rsidRPr="002E4370" w:rsidRDefault="00656DCB" w:rsidP="00781D60">
            <w:pPr>
              <w:jc w:val="center"/>
              <w:rPr>
                <w:sz w:val="22"/>
                <w:szCs w:val="22"/>
                <w:lang w:val="lv-LV"/>
              </w:rPr>
            </w:pPr>
            <w:r w:rsidRPr="002E4370">
              <w:rPr>
                <w:sz w:val="22"/>
                <w:szCs w:val="22"/>
                <w:lang w:val="lv-LV"/>
              </w:rPr>
              <w:t>Nr. p. k.</w:t>
            </w:r>
          </w:p>
        </w:tc>
        <w:tc>
          <w:tcPr>
            <w:tcW w:w="1985" w:type="dxa"/>
            <w:vMerge w:val="restart"/>
            <w:shd w:val="clear" w:color="auto" w:fill="auto"/>
            <w:vAlign w:val="center"/>
          </w:tcPr>
          <w:p w14:paraId="0FF5E473" w14:textId="77777777" w:rsidR="00656DCB" w:rsidRPr="002E4370" w:rsidRDefault="00656DCB" w:rsidP="00781D60">
            <w:pPr>
              <w:jc w:val="center"/>
              <w:rPr>
                <w:sz w:val="22"/>
                <w:szCs w:val="22"/>
                <w:lang w:val="lv-LV"/>
              </w:rPr>
            </w:pPr>
            <w:r w:rsidRPr="002E4370">
              <w:rPr>
                <w:sz w:val="22"/>
                <w:szCs w:val="22"/>
                <w:lang w:val="lv-LV"/>
              </w:rPr>
              <w:t>Saimniecības nosaukums</w:t>
            </w:r>
          </w:p>
        </w:tc>
        <w:tc>
          <w:tcPr>
            <w:tcW w:w="1417" w:type="dxa"/>
            <w:vMerge w:val="restart"/>
            <w:shd w:val="clear" w:color="auto" w:fill="auto"/>
            <w:vAlign w:val="center"/>
          </w:tcPr>
          <w:p w14:paraId="6749D263" w14:textId="77777777" w:rsidR="00656DCB" w:rsidRPr="002E4370" w:rsidRDefault="00656DCB" w:rsidP="00781D60">
            <w:pPr>
              <w:jc w:val="center"/>
              <w:rPr>
                <w:sz w:val="22"/>
                <w:szCs w:val="22"/>
                <w:lang w:val="lv-LV"/>
              </w:rPr>
            </w:pPr>
            <w:r w:rsidRPr="002E4370">
              <w:rPr>
                <w:sz w:val="22"/>
                <w:szCs w:val="22"/>
                <w:lang w:val="lv-LV"/>
              </w:rPr>
              <w:t>Ganāmpulka</w:t>
            </w:r>
          </w:p>
          <w:p w14:paraId="16190C2A" w14:textId="77777777" w:rsidR="00656DCB" w:rsidRPr="002E4370" w:rsidRDefault="00656DCB" w:rsidP="00781D60">
            <w:pPr>
              <w:jc w:val="center"/>
              <w:rPr>
                <w:sz w:val="22"/>
                <w:szCs w:val="22"/>
                <w:lang w:val="lv-LV"/>
              </w:rPr>
            </w:pPr>
            <w:r w:rsidRPr="002E4370">
              <w:rPr>
                <w:sz w:val="22"/>
                <w:szCs w:val="22"/>
                <w:lang w:val="lv-LV"/>
              </w:rPr>
              <w:t>Nr.</w:t>
            </w:r>
          </w:p>
        </w:tc>
        <w:tc>
          <w:tcPr>
            <w:tcW w:w="4111" w:type="dxa"/>
            <w:gridSpan w:val="3"/>
            <w:shd w:val="clear" w:color="auto" w:fill="auto"/>
            <w:vAlign w:val="center"/>
          </w:tcPr>
          <w:p w14:paraId="59F465D2" w14:textId="77777777" w:rsidR="00656DCB" w:rsidRPr="002E4370" w:rsidRDefault="00656DCB" w:rsidP="00781D60">
            <w:pPr>
              <w:jc w:val="center"/>
              <w:rPr>
                <w:sz w:val="22"/>
                <w:szCs w:val="22"/>
                <w:lang w:val="lv-LV"/>
              </w:rPr>
            </w:pPr>
            <w:r w:rsidRPr="002E4370">
              <w:rPr>
                <w:sz w:val="22"/>
                <w:szCs w:val="22"/>
                <w:lang w:val="lv-LV"/>
              </w:rPr>
              <w:t xml:space="preserve">Aitu skaits ar R šķirnes </w:t>
            </w:r>
            <w:proofErr w:type="spellStart"/>
            <w:r w:rsidRPr="002E4370">
              <w:rPr>
                <w:sz w:val="22"/>
                <w:szCs w:val="22"/>
                <w:lang w:val="lv-LV"/>
              </w:rPr>
              <w:t>asinību</w:t>
            </w:r>
            <w:proofErr w:type="spellEnd"/>
          </w:p>
        </w:tc>
        <w:tc>
          <w:tcPr>
            <w:tcW w:w="992" w:type="dxa"/>
            <w:vMerge w:val="restart"/>
            <w:vAlign w:val="center"/>
          </w:tcPr>
          <w:p w14:paraId="0FF31CD5" w14:textId="77777777" w:rsidR="00656DCB" w:rsidRPr="002E4370" w:rsidRDefault="00656DCB" w:rsidP="00781D60">
            <w:pPr>
              <w:jc w:val="center"/>
              <w:rPr>
                <w:sz w:val="22"/>
                <w:szCs w:val="22"/>
                <w:lang w:val="lv-LV"/>
              </w:rPr>
            </w:pPr>
            <w:r w:rsidRPr="002E4370">
              <w:rPr>
                <w:sz w:val="22"/>
                <w:szCs w:val="22"/>
                <w:lang w:val="lv-LV"/>
              </w:rPr>
              <w:t>Kopā</w:t>
            </w:r>
          </w:p>
        </w:tc>
      </w:tr>
      <w:tr w:rsidR="00656DCB" w:rsidRPr="002E4370" w14:paraId="69B2ADC2" w14:textId="77777777" w:rsidTr="002E4370">
        <w:trPr>
          <w:trHeight w:val="20"/>
        </w:trPr>
        <w:tc>
          <w:tcPr>
            <w:tcW w:w="817" w:type="dxa"/>
            <w:vMerge/>
            <w:shd w:val="clear" w:color="auto" w:fill="auto"/>
            <w:vAlign w:val="center"/>
          </w:tcPr>
          <w:p w14:paraId="7FE83F47" w14:textId="77777777" w:rsidR="00656DCB" w:rsidRPr="002E4370" w:rsidRDefault="00656DCB" w:rsidP="00781D60">
            <w:pPr>
              <w:jc w:val="center"/>
              <w:rPr>
                <w:sz w:val="22"/>
                <w:szCs w:val="22"/>
                <w:lang w:val="lv-LV"/>
              </w:rPr>
            </w:pPr>
          </w:p>
        </w:tc>
        <w:tc>
          <w:tcPr>
            <w:tcW w:w="1985" w:type="dxa"/>
            <w:vMerge/>
            <w:shd w:val="clear" w:color="auto" w:fill="auto"/>
            <w:vAlign w:val="center"/>
          </w:tcPr>
          <w:p w14:paraId="0BD088CC" w14:textId="77777777" w:rsidR="00656DCB" w:rsidRPr="002E4370" w:rsidRDefault="00656DCB" w:rsidP="00781D60">
            <w:pPr>
              <w:jc w:val="center"/>
              <w:rPr>
                <w:sz w:val="22"/>
                <w:szCs w:val="22"/>
                <w:lang w:val="lv-LV"/>
              </w:rPr>
            </w:pPr>
          </w:p>
        </w:tc>
        <w:tc>
          <w:tcPr>
            <w:tcW w:w="1417" w:type="dxa"/>
            <w:vMerge/>
            <w:shd w:val="clear" w:color="auto" w:fill="auto"/>
            <w:vAlign w:val="center"/>
          </w:tcPr>
          <w:p w14:paraId="5A1CB347" w14:textId="77777777" w:rsidR="00656DCB" w:rsidRPr="002E4370" w:rsidRDefault="00656DCB" w:rsidP="00781D60">
            <w:pPr>
              <w:jc w:val="center"/>
              <w:rPr>
                <w:sz w:val="22"/>
                <w:szCs w:val="22"/>
                <w:lang w:val="lv-LV"/>
              </w:rPr>
            </w:pPr>
          </w:p>
        </w:tc>
        <w:tc>
          <w:tcPr>
            <w:tcW w:w="1559" w:type="dxa"/>
            <w:shd w:val="clear" w:color="auto" w:fill="auto"/>
            <w:vAlign w:val="center"/>
          </w:tcPr>
          <w:p w14:paraId="1A169B57" w14:textId="77777777" w:rsidR="00656DCB" w:rsidRPr="002E4370" w:rsidRDefault="00656DCB" w:rsidP="00781D60">
            <w:pPr>
              <w:jc w:val="center"/>
              <w:rPr>
                <w:sz w:val="22"/>
                <w:szCs w:val="22"/>
                <w:lang w:val="lv-LV"/>
              </w:rPr>
            </w:pPr>
            <w:r w:rsidRPr="002E4370">
              <w:rPr>
                <w:sz w:val="22"/>
                <w:szCs w:val="22"/>
                <w:lang w:val="lv-LV"/>
              </w:rPr>
              <w:t>75% - 87.5%</w:t>
            </w:r>
          </w:p>
        </w:tc>
        <w:tc>
          <w:tcPr>
            <w:tcW w:w="1701" w:type="dxa"/>
            <w:shd w:val="clear" w:color="auto" w:fill="auto"/>
            <w:vAlign w:val="center"/>
          </w:tcPr>
          <w:p w14:paraId="70520556" w14:textId="77777777" w:rsidR="00656DCB" w:rsidRPr="002E4370" w:rsidRDefault="00656DCB" w:rsidP="00781D60">
            <w:pPr>
              <w:jc w:val="center"/>
              <w:rPr>
                <w:sz w:val="22"/>
                <w:szCs w:val="22"/>
                <w:lang w:val="lv-LV"/>
              </w:rPr>
            </w:pPr>
            <w:r w:rsidRPr="002E4370">
              <w:rPr>
                <w:sz w:val="22"/>
                <w:szCs w:val="22"/>
                <w:lang w:val="lv-LV"/>
              </w:rPr>
              <w:t>87.6% -99.9%</w:t>
            </w:r>
          </w:p>
        </w:tc>
        <w:tc>
          <w:tcPr>
            <w:tcW w:w="851" w:type="dxa"/>
            <w:shd w:val="clear" w:color="auto" w:fill="auto"/>
            <w:vAlign w:val="center"/>
          </w:tcPr>
          <w:p w14:paraId="15A39EF1" w14:textId="77777777" w:rsidR="00656DCB" w:rsidRPr="002E4370" w:rsidRDefault="00656DCB" w:rsidP="00781D60">
            <w:pPr>
              <w:jc w:val="center"/>
              <w:rPr>
                <w:sz w:val="22"/>
                <w:szCs w:val="22"/>
                <w:lang w:val="lv-LV"/>
              </w:rPr>
            </w:pPr>
            <w:r w:rsidRPr="002E4370">
              <w:rPr>
                <w:sz w:val="22"/>
                <w:szCs w:val="22"/>
                <w:lang w:val="lv-LV"/>
              </w:rPr>
              <w:t>100%</w:t>
            </w:r>
          </w:p>
        </w:tc>
        <w:tc>
          <w:tcPr>
            <w:tcW w:w="992" w:type="dxa"/>
            <w:vMerge/>
            <w:vAlign w:val="center"/>
          </w:tcPr>
          <w:p w14:paraId="41155034" w14:textId="77777777" w:rsidR="00656DCB" w:rsidRPr="002E4370" w:rsidRDefault="00656DCB" w:rsidP="00781D60">
            <w:pPr>
              <w:jc w:val="center"/>
              <w:rPr>
                <w:sz w:val="22"/>
                <w:szCs w:val="22"/>
                <w:lang w:val="lv-LV"/>
              </w:rPr>
            </w:pPr>
          </w:p>
        </w:tc>
      </w:tr>
      <w:tr w:rsidR="00656DCB" w:rsidRPr="002E4370" w14:paraId="502FBAD5" w14:textId="77777777" w:rsidTr="002E4370">
        <w:trPr>
          <w:trHeight w:val="20"/>
        </w:trPr>
        <w:tc>
          <w:tcPr>
            <w:tcW w:w="817" w:type="dxa"/>
            <w:shd w:val="clear" w:color="auto" w:fill="auto"/>
            <w:vAlign w:val="center"/>
          </w:tcPr>
          <w:p w14:paraId="06C0E7A3" w14:textId="77777777" w:rsidR="00656DCB" w:rsidRPr="002E4370" w:rsidRDefault="00656DCB" w:rsidP="00781D60">
            <w:pPr>
              <w:jc w:val="center"/>
              <w:rPr>
                <w:sz w:val="22"/>
                <w:szCs w:val="22"/>
                <w:lang w:val="lv-LV"/>
              </w:rPr>
            </w:pPr>
            <w:r w:rsidRPr="002E4370">
              <w:rPr>
                <w:sz w:val="22"/>
                <w:szCs w:val="22"/>
                <w:lang w:val="lv-LV"/>
              </w:rPr>
              <w:t>1.</w:t>
            </w:r>
          </w:p>
        </w:tc>
        <w:tc>
          <w:tcPr>
            <w:tcW w:w="1985" w:type="dxa"/>
            <w:shd w:val="clear" w:color="auto" w:fill="auto"/>
            <w:vAlign w:val="center"/>
          </w:tcPr>
          <w:p w14:paraId="31830ADE" w14:textId="77777777" w:rsidR="00656DCB" w:rsidRPr="002E4370" w:rsidRDefault="00656DCB" w:rsidP="00781D60">
            <w:pPr>
              <w:jc w:val="center"/>
              <w:rPr>
                <w:sz w:val="22"/>
                <w:szCs w:val="22"/>
                <w:lang w:val="lv-LV"/>
              </w:rPr>
            </w:pPr>
            <w:r w:rsidRPr="002E4370">
              <w:rPr>
                <w:sz w:val="22"/>
                <w:szCs w:val="22"/>
                <w:lang w:val="lv-LV"/>
              </w:rPr>
              <w:t>Z/s ’’</w:t>
            </w:r>
            <w:proofErr w:type="spellStart"/>
            <w:r w:rsidRPr="002E4370">
              <w:rPr>
                <w:sz w:val="22"/>
                <w:szCs w:val="22"/>
                <w:lang w:val="lv-LV"/>
              </w:rPr>
              <w:t>Grīvzeme</w:t>
            </w:r>
            <w:proofErr w:type="spellEnd"/>
            <w:r w:rsidRPr="002E4370">
              <w:rPr>
                <w:sz w:val="22"/>
                <w:szCs w:val="22"/>
                <w:lang w:val="lv-LV"/>
              </w:rPr>
              <w:t>”</w:t>
            </w:r>
          </w:p>
        </w:tc>
        <w:tc>
          <w:tcPr>
            <w:tcW w:w="1417" w:type="dxa"/>
            <w:shd w:val="clear" w:color="auto" w:fill="auto"/>
            <w:vAlign w:val="center"/>
          </w:tcPr>
          <w:p w14:paraId="0B44B866" w14:textId="77777777" w:rsidR="00656DCB" w:rsidRPr="002E4370" w:rsidRDefault="00656DCB" w:rsidP="00781D60">
            <w:pPr>
              <w:jc w:val="center"/>
              <w:rPr>
                <w:sz w:val="22"/>
                <w:szCs w:val="22"/>
                <w:lang w:val="lv-LV"/>
              </w:rPr>
            </w:pPr>
            <w:r w:rsidRPr="002E4370">
              <w:rPr>
                <w:sz w:val="22"/>
                <w:szCs w:val="22"/>
                <w:lang w:val="lv-LV"/>
              </w:rPr>
              <w:t>LV0602757</w:t>
            </w:r>
          </w:p>
        </w:tc>
        <w:tc>
          <w:tcPr>
            <w:tcW w:w="1559" w:type="dxa"/>
            <w:shd w:val="clear" w:color="auto" w:fill="auto"/>
            <w:vAlign w:val="center"/>
          </w:tcPr>
          <w:p w14:paraId="6662DB0C" w14:textId="77777777" w:rsidR="00656DCB" w:rsidRPr="002E4370" w:rsidRDefault="00656DCB" w:rsidP="00781D60">
            <w:pPr>
              <w:jc w:val="center"/>
              <w:rPr>
                <w:sz w:val="22"/>
                <w:szCs w:val="22"/>
                <w:lang w:val="lv-LV"/>
              </w:rPr>
            </w:pPr>
            <w:r w:rsidRPr="002E4370">
              <w:rPr>
                <w:sz w:val="22"/>
                <w:szCs w:val="22"/>
                <w:lang w:val="lv-LV"/>
              </w:rPr>
              <w:t>14</w:t>
            </w:r>
          </w:p>
        </w:tc>
        <w:tc>
          <w:tcPr>
            <w:tcW w:w="1701" w:type="dxa"/>
            <w:shd w:val="clear" w:color="auto" w:fill="auto"/>
            <w:vAlign w:val="center"/>
          </w:tcPr>
          <w:p w14:paraId="797A4BD3" w14:textId="77777777" w:rsidR="00656DCB" w:rsidRPr="002E4370" w:rsidRDefault="00656DCB" w:rsidP="00781D60">
            <w:pPr>
              <w:jc w:val="center"/>
              <w:rPr>
                <w:sz w:val="22"/>
                <w:szCs w:val="22"/>
                <w:lang w:val="lv-LV"/>
              </w:rPr>
            </w:pPr>
            <w:r w:rsidRPr="002E4370">
              <w:rPr>
                <w:sz w:val="22"/>
                <w:szCs w:val="22"/>
                <w:lang w:val="lv-LV"/>
              </w:rPr>
              <w:t>15</w:t>
            </w:r>
          </w:p>
        </w:tc>
        <w:tc>
          <w:tcPr>
            <w:tcW w:w="851" w:type="dxa"/>
            <w:shd w:val="clear" w:color="auto" w:fill="auto"/>
            <w:vAlign w:val="center"/>
          </w:tcPr>
          <w:p w14:paraId="63BBD024" w14:textId="77777777" w:rsidR="00656DCB" w:rsidRPr="002E4370" w:rsidRDefault="00656DCB" w:rsidP="00781D60">
            <w:pPr>
              <w:jc w:val="center"/>
              <w:rPr>
                <w:sz w:val="22"/>
                <w:szCs w:val="22"/>
                <w:lang w:val="lv-LV"/>
              </w:rPr>
            </w:pPr>
            <w:r w:rsidRPr="002E4370">
              <w:rPr>
                <w:sz w:val="22"/>
                <w:szCs w:val="22"/>
                <w:lang w:val="lv-LV"/>
              </w:rPr>
              <w:t>33</w:t>
            </w:r>
          </w:p>
        </w:tc>
        <w:tc>
          <w:tcPr>
            <w:tcW w:w="992" w:type="dxa"/>
            <w:vAlign w:val="center"/>
          </w:tcPr>
          <w:p w14:paraId="372CE3E6" w14:textId="77777777" w:rsidR="00656DCB" w:rsidRPr="002E4370" w:rsidRDefault="00656DCB" w:rsidP="00781D60">
            <w:pPr>
              <w:jc w:val="center"/>
              <w:rPr>
                <w:sz w:val="22"/>
                <w:szCs w:val="22"/>
                <w:lang w:val="lv-LV"/>
              </w:rPr>
            </w:pPr>
            <w:r w:rsidRPr="002E4370">
              <w:rPr>
                <w:sz w:val="22"/>
                <w:szCs w:val="22"/>
                <w:lang w:val="lv-LV"/>
              </w:rPr>
              <w:t>62</w:t>
            </w:r>
          </w:p>
        </w:tc>
      </w:tr>
      <w:tr w:rsidR="00656DCB" w:rsidRPr="002E4370" w14:paraId="599B8A89" w14:textId="77777777" w:rsidTr="002E4370">
        <w:trPr>
          <w:trHeight w:val="20"/>
        </w:trPr>
        <w:tc>
          <w:tcPr>
            <w:tcW w:w="817" w:type="dxa"/>
            <w:shd w:val="clear" w:color="auto" w:fill="auto"/>
            <w:vAlign w:val="center"/>
          </w:tcPr>
          <w:p w14:paraId="521F53C5" w14:textId="77777777" w:rsidR="00656DCB" w:rsidRPr="002E4370" w:rsidRDefault="00656DCB" w:rsidP="00781D60">
            <w:pPr>
              <w:jc w:val="center"/>
              <w:rPr>
                <w:sz w:val="22"/>
                <w:szCs w:val="22"/>
                <w:lang w:val="lv-LV"/>
              </w:rPr>
            </w:pPr>
            <w:r w:rsidRPr="002E4370">
              <w:rPr>
                <w:sz w:val="22"/>
                <w:szCs w:val="22"/>
                <w:lang w:val="lv-LV"/>
              </w:rPr>
              <w:t>2.</w:t>
            </w:r>
          </w:p>
        </w:tc>
        <w:tc>
          <w:tcPr>
            <w:tcW w:w="1985" w:type="dxa"/>
            <w:shd w:val="clear" w:color="auto" w:fill="auto"/>
            <w:vAlign w:val="center"/>
          </w:tcPr>
          <w:p w14:paraId="16DD96F8" w14:textId="77777777" w:rsidR="00656DCB" w:rsidRPr="002E4370" w:rsidRDefault="00656DCB" w:rsidP="00781D60">
            <w:pPr>
              <w:jc w:val="center"/>
              <w:rPr>
                <w:sz w:val="22"/>
                <w:szCs w:val="22"/>
                <w:lang w:val="lv-LV"/>
              </w:rPr>
            </w:pPr>
            <w:r w:rsidRPr="002E4370">
              <w:rPr>
                <w:sz w:val="22"/>
                <w:szCs w:val="22"/>
                <w:lang w:val="lv-LV"/>
              </w:rPr>
              <w:t>Rīgas Nacionālā zooloģiskā dārza filiāle ’’Cīrulīši”.</w:t>
            </w:r>
          </w:p>
        </w:tc>
        <w:tc>
          <w:tcPr>
            <w:tcW w:w="1417" w:type="dxa"/>
            <w:shd w:val="clear" w:color="auto" w:fill="auto"/>
            <w:vAlign w:val="center"/>
          </w:tcPr>
          <w:p w14:paraId="4DF558DF" w14:textId="77777777" w:rsidR="00656DCB" w:rsidRPr="002E4370" w:rsidRDefault="00656DCB" w:rsidP="00781D60">
            <w:pPr>
              <w:jc w:val="center"/>
              <w:rPr>
                <w:sz w:val="22"/>
                <w:szCs w:val="22"/>
                <w:lang w:val="lv-LV"/>
              </w:rPr>
            </w:pPr>
            <w:r w:rsidRPr="002E4370">
              <w:rPr>
                <w:sz w:val="22"/>
                <w:szCs w:val="22"/>
                <w:lang w:val="lv-LV"/>
              </w:rPr>
              <w:t>LV0247222</w:t>
            </w:r>
          </w:p>
        </w:tc>
        <w:tc>
          <w:tcPr>
            <w:tcW w:w="1559" w:type="dxa"/>
            <w:shd w:val="clear" w:color="auto" w:fill="auto"/>
            <w:vAlign w:val="center"/>
          </w:tcPr>
          <w:p w14:paraId="585F465E" w14:textId="77777777" w:rsidR="00656DCB" w:rsidRPr="002E4370" w:rsidRDefault="00656DCB" w:rsidP="00781D60">
            <w:pPr>
              <w:jc w:val="center"/>
              <w:rPr>
                <w:sz w:val="22"/>
                <w:szCs w:val="22"/>
                <w:lang w:val="lv-LV"/>
              </w:rPr>
            </w:pPr>
            <w:r w:rsidRPr="002E4370">
              <w:rPr>
                <w:sz w:val="22"/>
                <w:szCs w:val="22"/>
                <w:lang w:val="lv-LV"/>
              </w:rPr>
              <w:t>9</w:t>
            </w:r>
          </w:p>
        </w:tc>
        <w:tc>
          <w:tcPr>
            <w:tcW w:w="1701" w:type="dxa"/>
            <w:shd w:val="clear" w:color="auto" w:fill="auto"/>
            <w:vAlign w:val="center"/>
          </w:tcPr>
          <w:p w14:paraId="5A1B5871" w14:textId="77777777" w:rsidR="00656DCB" w:rsidRPr="002E4370" w:rsidRDefault="00656DCB" w:rsidP="00781D60">
            <w:pPr>
              <w:jc w:val="center"/>
              <w:rPr>
                <w:sz w:val="22"/>
                <w:szCs w:val="22"/>
                <w:lang w:val="lv-LV"/>
              </w:rPr>
            </w:pPr>
            <w:r w:rsidRPr="002E4370">
              <w:rPr>
                <w:sz w:val="22"/>
                <w:szCs w:val="22"/>
                <w:lang w:val="lv-LV"/>
              </w:rPr>
              <w:t>3</w:t>
            </w:r>
          </w:p>
        </w:tc>
        <w:tc>
          <w:tcPr>
            <w:tcW w:w="851" w:type="dxa"/>
            <w:shd w:val="clear" w:color="auto" w:fill="auto"/>
            <w:vAlign w:val="center"/>
          </w:tcPr>
          <w:p w14:paraId="661CCE26" w14:textId="77777777" w:rsidR="00656DCB" w:rsidRPr="002E4370" w:rsidRDefault="00656DCB" w:rsidP="00781D60">
            <w:pPr>
              <w:jc w:val="center"/>
              <w:rPr>
                <w:sz w:val="22"/>
                <w:szCs w:val="22"/>
                <w:lang w:val="lv-LV"/>
              </w:rPr>
            </w:pPr>
            <w:r w:rsidRPr="002E4370">
              <w:rPr>
                <w:sz w:val="22"/>
                <w:szCs w:val="22"/>
                <w:lang w:val="lv-LV"/>
              </w:rPr>
              <w:t>14</w:t>
            </w:r>
          </w:p>
        </w:tc>
        <w:tc>
          <w:tcPr>
            <w:tcW w:w="992" w:type="dxa"/>
            <w:vAlign w:val="center"/>
          </w:tcPr>
          <w:p w14:paraId="7A1D859B" w14:textId="77777777" w:rsidR="00656DCB" w:rsidRPr="002E4370" w:rsidRDefault="00656DCB" w:rsidP="00781D60">
            <w:pPr>
              <w:jc w:val="center"/>
              <w:rPr>
                <w:sz w:val="22"/>
                <w:szCs w:val="22"/>
                <w:lang w:val="lv-LV"/>
              </w:rPr>
            </w:pPr>
            <w:r w:rsidRPr="002E4370">
              <w:rPr>
                <w:sz w:val="22"/>
                <w:szCs w:val="22"/>
                <w:lang w:val="lv-LV"/>
              </w:rPr>
              <w:t>26</w:t>
            </w:r>
          </w:p>
        </w:tc>
      </w:tr>
      <w:tr w:rsidR="00656DCB" w:rsidRPr="002E4370" w14:paraId="77CB1D5A" w14:textId="77777777" w:rsidTr="002E4370">
        <w:trPr>
          <w:trHeight w:val="20"/>
        </w:trPr>
        <w:tc>
          <w:tcPr>
            <w:tcW w:w="817" w:type="dxa"/>
            <w:shd w:val="clear" w:color="auto" w:fill="auto"/>
            <w:vAlign w:val="center"/>
          </w:tcPr>
          <w:p w14:paraId="3F1E9418" w14:textId="77777777" w:rsidR="00656DCB" w:rsidRPr="002E4370" w:rsidRDefault="00656DCB" w:rsidP="00781D60">
            <w:pPr>
              <w:jc w:val="center"/>
              <w:rPr>
                <w:sz w:val="22"/>
                <w:szCs w:val="22"/>
                <w:lang w:val="lv-LV"/>
              </w:rPr>
            </w:pPr>
            <w:r w:rsidRPr="002E4370">
              <w:rPr>
                <w:sz w:val="22"/>
                <w:szCs w:val="22"/>
                <w:lang w:val="lv-LV"/>
              </w:rPr>
              <w:t>3.</w:t>
            </w:r>
          </w:p>
        </w:tc>
        <w:tc>
          <w:tcPr>
            <w:tcW w:w="1985" w:type="dxa"/>
            <w:shd w:val="clear" w:color="auto" w:fill="auto"/>
            <w:vAlign w:val="center"/>
          </w:tcPr>
          <w:p w14:paraId="13242CE5" w14:textId="77777777" w:rsidR="00656DCB" w:rsidRPr="002E4370" w:rsidRDefault="00656DCB" w:rsidP="00781D60">
            <w:pPr>
              <w:jc w:val="center"/>
              <w:rPr>
                <w:sz w:val="22"/>
                <w:szCs w:val="22"/>
                <w:lang w:val="lv-LV"/>
              </w:rPr>
            </w:pPr>
            <w:r w:rsidRPr="002E4370">
              <w:rPr>
                <w:sz w:val="22"/>
                <w:szCs w:val="22"/>
                <w:lang w:val="lv-LV"/>
              </w:rPr>
              <w:t>‘’Būmeistari’’</w:t>
            </w:r>
          </w:p>
          <w:p w14:paraId="6DDB0E4D" w14:textId="77777777" w:rsidR="00656DCB" w:rsidRPr="002E4370" w:rsidRDefault="00656DCB" w:rsidP="00781D60">
            <w:pPr>
              <w:jc w:val="center"/>
              <w:rPr>
                <w:sz w:val="22"/>
                <w:szCs w:val="22"/>
                <w:lang w:val="lv-LV"/>
              </w:rPr>
            </w:pPr>
            <w:r w:rsidRPr="002E4370">
              <w:rPr>
                <w:sz w:val="22"/>
                <w:szCs w:val="22"/>
                <w:lang w:val="lv-LV"/>
              </w:rPr>
              <w:t xml:space="preserve">Andris </w:t>
            </w:r>
            <w:proofErr w:type="spellStart"/>
            <w:r w:rsidRPr="002E4370">
              <w:rPr>
                <w:sz w:val="22"/>
                <w:szCs w:val="22"/>
                <w:lang w:val="lv-LV"/>
              </w:rPr>
              <w:t>Berks</w:t>
            </w:r>
            <w:proofErr w:type="spellEnd"/>
          </w:p>
        </w:tc>
        <w:tc>
          <w:tcPr>
            <w:tcW w:w="1417" w:type="dxa"/>
            <w:shd w:val="clear" w:color="auto" w:fill="auto"/>
            <w:vAlign w:val="center"/>
          </w:tcPr>
          <w:p w14:paraId="07C09A42" w14:textId="77777777" w:rsidR="00656DCB" w:rsidRPr="002E4370" w:rsidRDefault="00656DCB" w:rsidP="00781D60">
            <w:pPr>
              <w:jc w:val="center"/>
              <w:rPr>
                <w:sz w:val="22"/>
                <w:szCs w:val="22"/>
                <w:lang w:val="lv-LV"/>
              </w:rPr>
            </w:pPr>
            <w:r w:rsidRPr="002E4370">
              <w:rPr>
                <w:bCs/>
                <w:sz w:val="22"/>
                <w:szCs w:val="22"/>
                <w:lang w:val="lv-LV"/>
              </w:rPr>
              <w:t>LV0619311</w:t>
            </w:r>
          </w:p>
        </w:tc>
        <w:tc>
          <w:tcPr>
            <w:tcW w:w="1559" w:type="dxa"/>
            <w:shd w:val="clear" w:color="auto" w:fill="auto"/>
            <w:vAlign w:val="center"/>
          </w:tcPr>
          <w:p w14:paraId="02EA9A3E" w14:textId="77777777" w:rsidR="00656DCB" w:rsidRPr="002E4370" w:rsidRDefault="00656DCB" w:rsidP="00781D60">
            <w:pPr>
              <w:jc w:val="center"/>
              <w:rPr>
                <w:sz w:val="22"/>
                <w:szCs w:val="22"/>
                <w:lang w:val="lv-LV"/>
              </w:rPr>
            </w:pPr>
            <w:r w:rsidRPr="002E4370">
              <w:rPr>
                <w:sz w:val="22"/>
                <w:szCs w:val="22"/>
                <w:lang w:val="lv-LV"/>
              </w:rPr>
              <w:t>59</w:t>
            </w:r>
          </w:p>
        </w:tc>
        <w:tc>
          <w:tcPr>
            <w:tcW w:w="1701" w:type="dxa"/>
            <w:shd w:val="clear" w:color="auto" w:fill="auto"/>
            <w:vAlign w:val="center"/>
          </w:tcPr>
          <w:p w14:paraId="7D2BDBD7" w14:textId="77777777" w:rsidR="00656DCB" w:rsidRPr="002E4370" w:rsidRDefault="00656DCB" w:rsidP="00781D60">
            <w:pPr>
              <w:jc w:val="center"/>
              <w:rPr>
                <w:sz w:val="22"/>
                <w:szCs w:val="22"/>
                <w:lang w:val="lv-LV"/>
              </w:rPr>
            </w:pPr>
            <w:r w:rsidRPr="002E4370">
              <w:rPr>
                <w:sz w:val="22"/>
                <w:szCs w:val="22"/>
                <w:lang w:val="lv-LV"/>
              </w:rPr>
              <w:t>20</w:t>
            </w:r>
          </w:p>
        </w:tc>
        <w:tc>
          <w:tcPr>
            <w:tcW w:w="851" w:type="dxa"/>
            <w:shd w:val="clear" w:color="auto" w:fill="auto"/>
            <w:vAlign w:val="center"/>
          </w:tcPr>
          <w:p w14:paraId="169DC477" w14:textId="77777777" w:rsidR="00656DCB" w:rsidRPr="002E4370" w:rsidRDefault="00656DCB" w:rsidP="00781D60">
            <w:pPr>
              <w:jc w:val="center"/>
              <w:rPr>
                <w:sz w:val="22"/>
                <w:szCs w:val="22"/>
                <w:lang w:val="lv-LV"/>
              </w:rPr>
            </w:pPr>
            <w:r w:rsidRPr="002E4370">
              <w:rPr>
                <w:sz w:val="22"/>
                <w:szCs w:val="22"/>
                <w:lang w:val="lv-LV"/>
              </w:rPr>
              <w:t>11</w:t>
            </w:r>
          </w:p>
        </w:tc>
        <w:tc>
          <w:tcPr>
            <w:tcW w:w="992" w:type="dxa"/>
            <w:vAlign w:val="center"/>
          </w:tcPr>
          <w:p w14:paraId="3D86CF4A" w14:textId="77777777" w:rsidR="00656DCB" w:rsidRPr="002E4370" w:rsidRDefault="00656DCB" w:rsidP="00781D60">
            <w:pPr>
              <w:jc w:val="center"/>
              <w:rPr>
                <w:sz w:val="22"/>
                <w:szCs w:val="22"/>
                <w:lang w:val="lv-LV"/>
              </w:rPr>
            </w:pPr>
            <w:r w:rsidRPr="002E4370">
              <w:rPr>
                <w:sz w:val="22"/>
                <w:szCs w:val="22"/>
                <w:lang w:val="lv-LV"/>
              </w:rPr>
              <w:t>90</w:t>
            </w:r>
          </w:p>
        </w:tc>
      </w:tr>
      <w:tr w:rsidR="00656DCB" w:rsidRPr="002E4370" w14:paraId="0F89DF8E" w14:textId="77777777" w:rsidTr="002E4370">
        <w:trPr>
          <w:trHeight w:val="20"/>
        </w:trPr>
        <w:tc>
          <w:tcPr>
            <w:tcW w:w="4219" w:type="dxa"/>
            <w:gridSpan w:val="3"/>
            <w:shd w:val="clear" w:color="auto" w:fill="auto"/>
            <w:vAlign w:val="center"/>
          </w:tcPr>
          <w:p w14:paraId="4631ECDF" w14:textId="77777777" w:rsidR="00656DCB" w:rsidRPr="002E4370" w:rsidRDefault="00781D60" w:rsidP="00781D60">
            <w:pPr>
              <w:rPr>
                <w:b/>
                <w:sz w:val="22"/>
                <w:szCs w:val="22"/>
                <w:lang w:val="lv-LV"/>
              </w:rPr>
            </w:pPr>
            <w:r w:rsidRPr="002E4370">
              <w:rPr>
                <w:b/>
                <w:sz w:val="22"/>
                <w:szCs w:val="22"/>
                <w:lang w:val="lv-LV"/>
              </w:rPr>
              <w:t xml:space="preserve">Kopā </w:t>
            </w:r>
          </w:p>
        </w:tc>
        <w:tc>
          <w:tcPr>
            <w:tcW w:w="1559" w:type="dxa"/>
            <w:shd w:val="clear" w:color="auto" w:fill="auto"/>
            <w:vAlign w:val="center"/>
          </w:tcPr>
          <w:p w14:paraId="04590580" w14:textId="77777777" w:rsidR="00656DCB" w:rsidRPr="002E4370" w:rsidRDefault="00656DCB" w:rsidP="00781D60">
            <w:pPr>
              <w:jc w:val="center"/>
              <w:rPr>
                <w:b/>
                <w:sz w:val="22"/>
                <w:szCs w:val="22"/>
                <w:lang w:val="lv-LV"/>
              </w:rPr>
            </w:pPr>
            <w:r w:rsidRPr="002E4370">
              <w:rPr>
                <w:b/>
                <w:sz w:val="22"/>
                <w:szCs w:val="22"/>
                <w:lang w:val="lv-LV"/>
              </w:rPr>
              <w:t>82</w:t>
            </w:r>
          </w:p>
        </w:tc>
        <w:tc>
          <w:tcPr>
            <w:tcW w:w="1701" w:type="dxa"/>
            <w:shd w:val="clear" w:color="auto" w:fill="auto"/>
            <w:vAlign w:val="center"/>
          </w:tcPr>
          <w:p w14:paraId="6634B4D9" w14:textId="77777777" w:rsidR="00656DCB" w:rsidRPr="002E4370" w:rsidRDefault="00656DCB" w:rsidP="00781D60">
            <w:pPr>
              <w:jc w:val="center"/>
              <w:rPr>
                <w:b/>
                <w:sz w:val="22"/>
                <w:szCs w:val="22"/>
                <w:lang w:val="lv-LV"/>
              </w:rPr>
            </w:pPr>
            <w:r w:rsidRPr="002E4370">
              <w:rPr>
                <w:b/>
                <w:sz w:val="22"/>
                <w:szCs w:val="22"/>
                <w:lang w:val="lv-LV"/>
              </w:rPr>
              <w:t>38</w:t>
            </w:r>
          </w:p>
        </w:tc>
        <w:tc>
          <w:tcPr>
            <w:tcW w:w="851" w:type="dxa"/>
            <w:shd w:val="clear" w:color="auto" w:fill="auto"/>
            <w:vAlign w:val="center"/>
          </w:tcPr>
          <w:p w14:paraId="0F0ACF43" w14:textId="77777777" w:rsidR="00656DCB" w:rsidRPr="002E4370" w:rsidRDefault="00656DCB" w:rsidP="00781D60">
            <w:pPr>
              <w:jc w:val="center"/>
              <w:rPr>
                <w:b/>
                <w:sz w:val="22"/>
                <w:szCs w:val="22"/>
                <w:lang w:val="lv-LV"/>
              </w:rPr>
            </w:pPr>
            <w:r w:rsidRPr="002E4370">
              <w:rPr>
                <w:b/>
                <w:sz w:val="22"/>
                <w:szCs w:val="22"/>
                <w:lang w:val="lv-LV"/>
              </w:rPr>
              <w:t>58</w:t>
            </w:r>
          </w:p>
        </w:tc>
        <w:tc>
          <w:tcPr>
            <w:tcW w:w="992" w:type="dxa"/>
            <w:vAlign w:val="center"/>
          </w:tcPr>
          <w:p w14:paraId="2CBDFC6E" w14:textId="77777777" w:rsidR="00656DCB" w:rsidRPr="002E4370" w:rsidRDefault="00656DCB" w:rsidP="00781D60">
            <w:pPr>
              <w:jc w:val="center"/>
              <w:rPr>
                <w:b/>
                <w:sz w:val="22"/>
                <w:szCs w:val="22"/>
                <w:lang w:val="lv-LV"/>
              </w:rPr>
            </w:pPr>
            <w:r w:rsidRPr="002E4370">
              <w:rPr>
                <w:b/>
                <w:sz w:val="22"/>
                <w:szCs w:val="22"/>
                <w:lang w:val="lv-LV"/>
              </w:rPr>
              <w:t>178</w:t>
            </w:r>
          </w:p>
        </w:tc>
      </w:tr>
    </w:tbl>
    <w:p w14:paraId="37520B06" w14:textId="77777777" w:rsidR="002E4370" w:rsidRPr="00FB64F7" w:rsidRDefault="002E4370" w:rsidP="00374CCF">
      <w:pPr>
        <w:ind w:firstLine="720"/>
        <w:jc w:val="both"/>
        <w:rPr>
          <w:sz w:val="16"/>
          <w:szCs w:val="24"/>
          <w:lang w:val="lv-LV"/>
        </w:rPr>
      </w:pPr>
    </w:p>
    <w:p w14:paraId="617DC71C" w14:textId="77777777" w:rsidR="00781D60" w:rsidRPr="002E4370" w:rsidRDefault="00656DCB" w:rsidP="00374CCF">
      <w:pPr>
        <w:ind w:firstLine="720"/>
        <w:jc w:val="both"/>
        <w:rPr>
          <w:sz w:val="24"/>
          <w:szCs w:val="24"/>
          <w:lang w:val="lv-LV"/>
        </w:rPr>
      </w:pPr>
      <w:r w:rsidRPr="002E4370">
        <w:rPr>
          <w:sz w:val="24"/>
          <w:szCs w:val="24"/>
          <w:lang w:val="lv-LV"/>
        </w:rPr>
        <w:t xml:space="preserve">Programmas īstenošanā bija iesaistītas 3 saimniecības ar 178 aitām, kuru </w:t>
      </w:r>
      <w:proofErr w:type="spellStart"/>
      <w:r w:rsidRPr="002E4370">
        <w:rPr>
          <w:sz w:val="24"/>
          <w:szCs w:val="24"/>
          <w:lang w:val="lv-LV"/>
        </w:rPr>
        <w:t>Romanovas</w:t>
      </w:r>
      <w:proofErr w:type="spellEnd"/>
      <w:r w:rsidRPr="002E4370">
        <w:rPr>
          <w:sz w:val="24"/>
          <w:szCs w:val="24"/>
          <w:lang w:val="lv-LV"/>
        </w:rPr>
        <w:t xml:space="preserve"> šķirnes </w:t>
      </w:r>
      <w:proofErr w:type="spellStart"/>
      <w:r w:rsidRPr="002E4370">
        <w:rPr>
          <w:sz w:val="24"/>
          <w:szCs w:val="24"/>
          <w:lang w:val="lv-LV"/>
        </w:rPr>
        <w:t>asinība</w:t>
      </w:r>
      <w:proofErr w:type="spellEnd"/>
      <w:r w:rsidRPr="002E4370">
        <w:rPr>
          <w:sz w:val="24"/>
          <w:szCs w:val="24"/>
          <w:lang w:val="lv-LV"/>
        </w:rPr>
        <w:t xml:space="preserve"> ir vismaz 75%. Visās 1. tabulā minētajās saimniecībās Romanovas šķirnes aitu audzēšana, atbilstoši programmai, tiek veikta jau vairākus gadus. </w:t>
      </w:r>
    </w:p>
    <w:p w14:paraId="314C6686" w14:textId="77777777" w:rsidR="00656DCB" w:rsidRPr="00A20A89" w:rsidRDefault="00656DCB" w:rsidP="00374CCF">
      <w:pPr>
        <w:ind w:firstLine="720"/>
        <w:jc w:val="both"/>
        <w:rPr>
          <w:sz w:val="24"/>
          <w:szCs w:val="24"/>
          <w:lang w:val="lv-LV"/>
        </w:rPr>
      </w:pPr>
      <w:r w:rsidRPr="00A20A89">
        <w:rPr>
          <w:sz w:val="24"/>
          <w:szCs w:val="24"/>
          <w:lang w:val="lv-LV"/>
        </w:rPr>
        <w:t xml:space="preserve">Rīgas Nacionālā zooloģiskā dārza filiālē ’’Cīrulīši” ciltsdarba programmas prasībām atbilstošu aitu skaits ir tikai 26. Šī ganāmpulka aitu skaita palielināšana ir saistīta ar zoodārza vajadzību nodrošināšanu un jēru izmantošanas specifika nenodrošina to novērtēšanas iespējas. </w:t>
      </w:r>
    </w:p>
    <w:p w14:paraId="5B05E4FD" w14:textId="77777777" w:rsidR="00374CCF" w:rsidRPr="002E4370" w:rsidRDefault="00656DCB" w:rsidP="00374CCF">
      <w:pPr>
        <w:ind w:firstLine="709"/>
        <w:jc w:val="both"/>
        <w:rPr>
          <w:sz w:val="24"/>
          <w:szCs w:val="24"/>
          <w:lang w:val="lv-LV"/>
        </w:rPr>
      </w:pPr>
      <w:r w:rsidRPr="00A20A89">
        <w:rPr>
          <w:sz w:val="24"/>
          <w:szCs w:val="24"/>
          <w:lang w:val="lv-LV"/>
        </w:rPr>
        <w:t xml:space="preserve">Pozitīvi vērtējama </w:t>
      </w:r>
      <w:r w:rsidR="0016553E" w:rsidRPr="00A20A89">
        <w:rPr>
          <w:sz w:val="24"/>
          <w:szCs w:val="24"/>
          <w:lang w:val="lv-LV"/>
        </w:rPr>
        <w:t>ZS</w:t>
      </w:r>
      <w:r w:rsidRPr="00A20A89">
        <w:rPr>
          <w:sz w:val="24"/>
          <w:szCs w:val="24"/>
          <w:lang w:val="lv-LV"/>
        </w:rPr>
        <w:t xml:space="preserve"> „</w:t>
      </w:r>
      <w:proofErr w:type="spellStart"/>
      <w:r w:rsidRPr="00A20A89">
        <w:rPr>
          <w:sz w:val="24"/>
          <w:szCs w:val="24"/>
          <w:lang w:val="lv-LV"/>
        </w:rPr>
        <w:t>Grīvzeme</w:t>
      </w:r>
      <w:proofErr w:type="spellEnd"/>
      <w:r w:rsidRPr="00A20A89">
        <w:rPr>
          <w:sz w:val="24"/>
          <w:szCs w:val="24"/>
          <w:lang w:val="lv-LV"/>
        </w:rPr>
        <w:t>” ganāmpulka izkopšana, 53% no aitām bija tīršķirnes.</w:t>
      </w:r>
      <w:r w:rsidRPr="002E4370">
        <w:rPr>
          <w:sz w:val="24"/>
          <w:szCs w:val="24"/>
          <w:lang w:val="lv-LV"/>
        </w:rPr>
        <w:t xml:space="preserve"> </w:t>
      </w:r>
    </w:p>
    <w:p w14:paraId="0C2EB49A" w14:textId="7C9E3C15" w:rsidR="00426844" w:rsidRPr="002E4370" w:rsidRDefault="00656DCB" w:rsidP="00FB64F7">
      <w:pPr>
        <w:ind w:firstLine="709"/>
        <w:jc w:val="both"/>
        <w:rPr>
          <w:b/>
          <w:sz w:val="24"/>
          <w:szCs w:val="24"/>
          <w:lang w:val="lv-LV"/>
        </w:rPr>
      </w:pPr>
      <w:r w:rsidRPr="002E4370">
        <w:rPr>
          <w:sz w:val="24"/>
          <w:szCs w:val="24"/>
          <w:lang w:val="lv-LV"/>
        </w:rPr>
        <w:lastRenderedPageBreak/>
        <w:t>Atskaites periodā vērtētas 130 aitu mātes (2. tab.).</w:t>
      </w:r>
      <w:r w:rsidR="008D0F0E" w:rsidRPr="002E4370">
        <w:rPr>
          <w:sz w:val="24"/>
          <w:szCs w:val="24"/>
          <w:lang w:val="lv-LV"/>
        </w:rPr>
        <w:t xml:space="preserve"> </w:t>
      </w:r>
      <w:r w:rsidR="00426844" w:rsidRPr="002E4370">
        <w:rPr>
          <w:sz w:val="24"/>
          <w:szCs w:val="24"/>
          <w:lang w:val="lv-LV"/>
        </w:rPr>
        <w:t xml:space="preserve">Programmas īstenošanas 5 gadu periodā iegūtie rezultāti liecina, ka lielākais atnesušos aitu māšu skaits bija 2014./2015. gadā, tas ir </w:t>
      </w:r>
      <w:proofErr w:type="spellStart"/>
      <w:r w:rsidR="00426844" w:rsidRPr="002E4370">
        <w:rPr>
          <w:sz w:val="24"/>
          <w:szCs w:val="24"/>
          <w:lang w:val="lv-LV"/>
        </w:rPr>
        <w:t>Romanovas</w:t>
      </w:r>
      <w:proofErr w:type="spellEnd"/>
      <w:r w:rsidR="00426844" w:rsidRPr="002E4370">
        <w:rPr>
          <w:sz w:val="24"/>
          <w:szCs w:val="24"/>
          <w:lang w:val="lv-LV"/>
        </w:rPr>
        <w:t xml:space="preserve"> šķirnes </w:t>
      </w:r>
      <w:r w:rsidR="007007A8" w:rsidRPr="00F429CF">
        <w:rPr>
          <w:sz w:val="24"/>
          <w:szCs w:val="24"/>
          <w:lang w:val="lv-LV"/>
        </w:rPr>
        <w:t>aitu audzēšanas</w:t>
      </w:r>
      <w:r w:rsidR="00426844" w:rsidRPr="00F429CF">
        <w:rPr>
          <w:sz w:val="24"/>
          <w:szCs w:val="24"/>
          <w:lang w:val="lv-LV"/>
        </w:rPr>
        <w:t xml:space="preserve"> programmas izstrādes gadā</w:t>
      </w:r>
      <w:r w:rsidRPr="00F429CF">
        <w:rPr>
          <w:sz w:val="24"/>
          <w:szCs w:val="24"/>
          <w:lang w:val="lv-LV"/>
        </w:rPr>
        <w:t xml:space="preserve">. </w:t>
      </w:r>
      <w:r w:rsidR="00426844" w:rsidRPr="00F429CF">
        <w:rPr>
          <w:sz w:val="24"/>
          <w:szCs w:val="24"/>
          <w:lang w:val="lv-LV"/>
        </w:rPr>
        <w:t>Vēlāk vērojama aitu māšu skaita samazināšanās, kas skaidrojama</w:t>
      </w:r>
      <w:r w:rsidR="00426844" w:rsidRPr="002E4370">
        <w:rPr>
          <w:sz w:val="24"/>
          <w:szCs w:val="24"/>
          <w:lang w:val="lv-LV"/>
        </w:rPr>
        <w:t xml:space="preserve"> ar programmas prasību ieviešanu pārraudzības ganāmpulkos. </w:t>
      </w:r>
    </w:p>
    <w:p w14:paraId="76D320A1" w14:textId="77777777" w:rsidR="00426844" w:rsidRPr="002E4370" w:rsidRDefault="00656DCB" w:rsidP="00426844">
      <w:pPr>
        <w:ind w:firstLine="709"/>
        <w:jc w:val="right"/>
        <w:rPr>
          <w:sz w:val="24"/>
          <w:szCs w:val="24"/>
          <w:lang w:val="lv-LV"/>
        </w:rPr>
      </w:pPr>
      <w:r w:rsidRPr="002E4370">
        <w:rPr>
          <w:sz w:val="24"/>
          <w:szCs w:val="24"/>
          <w:lang w:val="lv-LV"/>
        </w:rPr>
        <w:t>2</w:t>
      </w:r>
      <w:r w:rsidR="00426844" w:rsidRPr="002E4370">
        <w:rPr>
          <w:sz w:val="24"/>
          <w:szCs w:val="24"/>
          <w:lang w:val="lv-LV"/>
        </w:rPr>
        <w:t>. tabula</w:t>
      </w:r>
    </w:p>
    <w:p w14:paraId="1C97B288" w14:textId="77777777" w:rsidR="00426844" w:rsidRPr="002E4370" w:rsidRDefault="00426844" w:rsidP="00426844">
      <w:pPr>
        <w:ind w:firstLine="709"/>
        <w:jc w:val="center"/>
        <w:rPr>
          <w:b/>
          <w:sz w:val="24"/>
          <w:szCs w:val="24"/>
          <w:lang w:val="lv-LV"/>
        </w:rPr>
      </w:pPr>
      <w:r w:rsidRPr="002E4370">
        <w:rPr>
          <w:b/>
          <w:sz w:val="24"/>
          <w:szCs w:val="24"/>
          <w:lang w:val="lv-LV"/>
        </w:rPr>
        <w:t>Romanovas šķirnes jēru ieguve un izaudzēšana līdz vērtēšanai 70 dienu vecumā</w:t>
      </w:r>
    </w:p>
    <w:p w14:paraId="02A8D092" w14:textId="77777777" w:rsidR="00D10785" w:rsidRPr="00FB64F7" w:rsidRDefault="00D10785" w:rsidP="00426844">
      <w:pPr>
        <w:ind w:firstLine="709"/>
        <w:jc w:val="center"/>
        <w:rPr>
          <w:b/>
          <w:sz w:val="16"/>
          <w:szCs w:val="24"/>
          <w:lang w:val="lv-LV"/>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1453"/>
        <w:gridCol w:w="1204"/>
        <w:gridCol w:w="903"/>
        <w:gridCol w:w="904"/>
        <w:gridCol w:w="903"/>
      </w:tblGrid>
      <w:tr w:rsidR="00426844" w:rsidRPr="002E4370" w14:paraId="2F398CDF" w14:textId="77777777" w:rsidTr="0019338C">
        <w:trPr>
          <w:trHeight w:val="273"/>
          <w:jc w:val="center"/>
        </w:trPr>
        <w:tc>
          <w:tcPr>
            <w:tcW w:w="3665" w:type="dxa"/>
            <w:vMerge w:val="restart"/>
            <w:tcBorders>
              <w:top w:val="single" w:sz="4" w:space="0" w:color="auto"/>
              <w:left w:val="single" w:sz="4" w:space="0" w:color="auto"/>
              <w:bottom w:val="single" w:sz="4" w:space="0" w:color="auto"/>
              <w:right w:val="single" w:sz="4" w:space="0" w:color="auto"/>
            </w:tcBorders>
          </w:tcPr>
          <w:p w14:paraId="21561741" w14:textId="77777777" w:rsidR="00426844" w:rsidRPr="002E4370" w:rsidRDefault="00426844" w:rsidP="00477681">
            <w:pPr>
              <w:jc w:val="center"/>
              <w:rPr>
                <w:sz w:val="24"/>
                <w:szCs w:val="24"/>
                <w:lang w:val="lv-LV"/>
              </w:rPr>
            </w:pPr>
            <w:r w:rsidRPr="002E4370">
              <w:rPr>
                <w:sz w:val="24"/>
                <w:szCs w:val="24"/>
                <w:lang w:val="lv-LV"/>
              </w:rPr>
              <w:t>Rādītāji</w:t>
            </w:r>
          </w:p>
        </w:tc>
        <w:tc>
          <w:tcPr>
            <w:tcW w:w="5367" w:type="dxa"/>
            <w:gridSpan w:val="5"/>
            <w:tcBorders>
              <w:top w:val="single" w:sz="4" w:space="0" w:color="auto"/>
              <w:left w:val="single" w:sz="4" w:space="0" w:color="auto"/>
              <w:bottom w:val="single" w:sz="4" w:space="0" w:color="auto"/>
              <w:right w:val="single" w:sz="4" w:space="0" w:color="auto"/>
            </w:tcBorders>
            <w:hideMark/>
          </w:tcPr>
          <w:p w14:paraId="7EC6E484" w14:textId="77777777" w:rsidR="00426844" w:rsidRPr="002E4370" w:rsidRDefault="00426844" w:rsidP="00477681">
            <w:pPr>
              <w:jc w:val="center"/>
              <w:rPr>
                <w:sz w:val="24"/>
                <w:szCs w:val="24"/>
                <w:lang w:val="lv-LV"/>
              </w:rPr>
            </w:pPr>
            <w:r w:rsidRPr="002E4370">
              <w:rPr>
                <w:sz w:val="24"/>
                <w:szCs w:val="24"/>
                <w:lang w:val="lv-LV"/>
              </w:rPr>
              <w:t>Pārraudzības gads</w:t>
            </w:r>
          </w:p>
        </w:tc>
      </w:tr>
      <w:tr w:rsidR="00426844" w:rsidRPr="002E4370" w14:paraId="33EBADDE" w14:textId="77777777" w:rsidTr="0019338C">
        <w:trPr>
          <w:trHeight w:val="496"/>
          <w:jc w:val="center"/>
        </w:trPr>
        <w:tc>
          <w:tcPr>
            <w:tcW w:w="3665" w:type="dxa"/>
            <w:vMerge/>
            <w:tcBorders>
              <w:top w:val="single" w:sz="4" w:space="0" w:color="auto"/>
              <w:left w:val="single" w:sz="4" w:space="0" w:color="auto"/>
              <w:bottom w:val="single" w:sz="4" w:space="0" w:color="auto"/>
              <w:right w:val="single" w:sz="4" w:space="0" w:color="auto"/>
            </w:tcBorders>
            <w:vAlign w:val="center"/>
            <w:hideMark/>
          </w:tcPr>
          <w:p w14:paraId="4DDE16A9" w14:textId="77777777" w:rsidR="00426844" w:rsidRPr="002E4370" w:rsidRDefault="00426844" w:rsidP="00477681">
            <w:pPr>
              <w:rPr>
                <w:b/>
                <w:sz w:val="24"/>
                <w:szCs w:val="24"/>
                <w:lang w:val="lv-LV"/>
              </w:rPr>
            </w:pPr>
          </w:p>
        </w:tc>
        <w:tc>
          <w:tcPr>
            <w:tcW w:w="1453" w:type="dxa"/>
            <w:tcBorders>
              <w:top w:val="single" w:sz="4" w:space="0" w:color="auto"/>
              <w:left w:val="single" w:sz="4" w:space="0" w:color="auto"/>
              <w:bottom w:val="single" w:sz="4" w:space="0" w:color="auto"/>
              <w:right w:val="single" w:sz="4" w:space="0" w:color="auto"/>
            </w:tcBorders>
            <w:vAlign w:val="center"/>
          </w:tcPr>
          <w:p w14:paraId="5C182E74" w14:textId="77777777" w:rsidR="00426844" w:rsidRPr="002E4370" w:rsidRDefault="00426844" w:rsidP="00477681">
            <w:pPr>
              <w:jc w:val="center"/>
              <w:rPr>
                <w:sz w:val="24"/>
                <w:szCs w:val="24"/>
                <w:lang w:val="lv-LV"/>
              </w:rPr>
            </w:pPr>
            <w:r w:rsidRPr="002E4370">
              <w:rPr>
                <w:sz w:val="24"/>
                <w:szCs w:val="24"/>
                <w:lang w:val="lv-LV"/>
              </w:rPr>
              <w:t>2013/</w:t>
            </w:r>
          </w:p>
          <w:p w14:paraId="26BB08E9" w14:textId="77777777" w:rsidR="00426844" w:rsidRPr="002E4370" w:rsidRDefault="00426844" w:rsidP="00477681">
            <w:pPr>
              <w:jc w:val="center"/>
              <w:rPr>
                <w:sz w:val="24"/>
                <w:szCs w:val="24"/>
                <w:lang w:val="lv-LV"/>
              </w:rPr>
            </w:pPr>
            <w:r w:rsidRPr="002E4370">
              <w:rPr>
                <w:sz w:val="24"/>
                <w:szCs w:val="24"/>
                <w:lang w:val="lv-LV"/>
              </w:rPr>
              <w:t>2014</w:t>
            </w:r>
          </w:p>
        </w:tc>
        <w:tc>
          <w:tcPr>
            <w:tcW w:w="1204" w:type="dxa"/>
            <w:tcBorders>
              <w:top w:val="single" w:sz="4" w:space="0" w:color="auto"/>
              <w:left w:val="single" w:sz="4" w:space="0" w:color="auto"/>
              <w:bottom w:val="single" w:sz="4" w:space="0" w:color="auto"/>
              <w:right w:val="single" w:sz="4" w:space="0" w:color="auto"/>
            </w:tcBorders>
            <w:vAlign w:val="center"/>
          </w:tcPr>
          <w:p w14:paraId="70519447" w14:textId="77777777" w:rsidR="00426844" w:rsidRPr="002E4370" w:rsidRDefault="00426844" w:rsidP="00477681">
            <w:pPr>
              <w:jc w:val="center"/>
              <w:rPr>
                <w:sz w:val="24"/>
                <w:szCs w:val="24"/>
                <w:lang w:val="lv-LV"/>
              </w:rPr>
            </w:pPr>
            <w:r w:rsidRPr="002E4370">
              <w:rPr>
                <w:sz w:val="24"/>
                <w:szCs w:val="24"/>
                <w:lang w:val="lv-LV"/>
              </w:rPr>
              <w:t>2014/</w:t>
            </w:r>
          </w:p>
          <w:p w14:paraId="04B26C7F" w14:textId="77777777" w:rsidR="00426844" w:rsidRPr="002E4370" w:rsidRDefault="00426844" w:rsidP="00477681">
            <w:pPr>
              <w:jc w:val="center"/>
              <w:rPr>
                <w:sz w:val="24"/>
                <w:szCs w:val="24"/>
                <w:lang w:val="lv-LV"/>
              </w:rPr>
            </w:pPr>
            <w:r w:rsidRPr="002E4370">
              <w:rPr>
                <w:sz w:val="24"/>
                <w:szCs w:val="24"/>
                <w:lang w:val="lv-LV"/>
              </w:rPr>
              <w:t>2015</w:t>
            </w:r>
          </w:p>
        </w:tc>
        <w:tc>
          <w:tcPr>
            <w:tcW w:w="903" w:type="dxa"/>
            <w:tcBorders>
              <w:top w:val="single" w:sz="4" w:space="0" w:color="auto"/>
              <w:left w:val="single" w:sz="4" w:space="0" w:color="auto"/>
              <w:bottom w:val="single" w:sz="4" w:space="0" w:color="auto"/>
              <w:right w:val="single" w:sz="4" w:space="0" w:color="auto"/>
            </w:tcBorders>
            <w:vAlign w:val="center"/>
          </w:tcPr>
          <w:p w14:paraId="4BF8EBA0" w14:textId="77777777" w:rsidR="00426844" w:rsidRPr="002E4370" w:rsidRDefault="00426844" w:rsidP="00477681">
            <w:pPr>
              <w:jc w:val="center"/>
              <w:rPr>
                <w:sz w:val="24"/>
                <w:szCs w:val="24"/>
                <w:lang w:val="lv-LV"/>
              </w:rPr>
            </w:pPr>
            <w:r w:rsidRPr="002E4370">
              <w:rPr>
                <w:sz w:val="24"/>
                <w:szCs w:val="24"/>
                <w:lang w:val="lv-LV"/>
              </w:rPr>
              <w:t>2015/</w:t>
            </w:r>
          </w:p>
          <w:p w14:paraId="27742867" w14:textId="77777777" w:rsidR="00426844" w:rsidRPr="002E4370" w:rsidRDefault="00426844" w:rsidP="00477681">
            <w:pPr>
              <w:jc w:val="center"/>
              <w:rPr>
                <w:sz w:val="24"/>
                <w:szCs w:val="24"/>
                <w:lang w:val="lv-LV"/>
              </w:rPr>
            </w:pPr>
            <w:r w:rsidRPr="002E4370">
              <w:rPr>
                <w:sz w:val="24"/>
                <w:szCs w:val="24"/>
                <w:lang w:val="lv-LV"/>
              </w:rPr>
              <w:t>2016</w:t>
            </w:r>
          </w:p>
        </w:tc>
        <w:tc>
          <w:tcPr>
            <w:tcW w:w="904" w:type="dxa"/>
            <w:tcBorders>
              <w:top w:val="single" w:sz="4" w:space="0" w:color="auto"/>
              <w:left w:val="single" w:sz="4" w:space="0" w:color="auto"/>
              <w:bottom w:val="single" w:sz="4" w:space="0" w:color="auto"/>
              <w:right w:val="single" w:sz="4" w:space="0" w:color="auto"/>
            </w:tcBorders>
            <w:vAlign w:val="center"/>
          </w:tcPr>
          <w:p w14:paraId="2E3EB1A3" w14:textId="77777777" w:rsidR="00426844" w:rsidRPr="002E4370" w:rsidRDefault="00426844" w:rsidP="00477681">
            <w:pPr>
              <w:jc w:val="center"/>
              <w:rPr>
                <w:sz w:val="24"/>
                <w:szCs w:val="24"/>
                <w:lang w:val="lv-LV"/>
              </w:rPr>
            </w:pPr>
            <w:r w:rsidRPr="002E4370">
              <w:rPr>
                <w:sz w:val="24"/>
                <w:szCs w:val="24"/>
                <w:lang w:val="lv-LV"/>
              </w:rPr>
              <w:t>2016/</w:t>
            </w:r>
          </w:p>
          <w:p w14:paraId="3631993A" w14:textId="77777777" w:rsidR="00426844" w:rsidRPr="002E4370" w:rsidRDefault="00426844" w:rsidP="00477681">
            <w:pPr>
              <w:jc w:val="center"/>
              <w:rPr>
                <w:sz w:val="24"/>
                <w:szCs w:val="24"/>
                <w:lang w:val="lv-LV"/>
              </w:rPr>
            </w:pPr>
            <w:r w:rsidRPr="002E4370">
              <w:rPr>
                <w:sz w:val="24"/>
                <w:szCs w:val="24"/>
                <w:lang w:val="lv-LV"/>
              </w:rPr>
              <w:t>2017</w:t>
            </w:r>
          </w:p>
        </w:tc>
        <w:tc>
          <w:tcPr>
            <w:tcW w:w="903" w:type="dxa"/>
            <w:tcBorders>
              <w:top w:val="single" w:sz="4" w:space="0" w:color="auto"/>
              <w:left w:val="single" w:sz="4" w:space="0" w:color="auto"/>
              <w:bottom w:val="single" w:sz="4" w:space="0" w:color="auto"/>
              <w:right w:val="single" w:sz="4" w:space="0" w:color="auto"/>
            </w:tcBorders>
            <w:vAlign w:val="center"/>
          </w:tcPr>
          <w:p w14:paraId="27D005D6" w14:textId="77777777" w:rsidR="00426844" w:rsidRPr="002E4370" w:rsidRDefault="00426844" w:rsidP="00477681">
            <w:pPr>
              <w:jc w:val="center"/>
              <w:rPr>
                <w:sz w:val="24"/>
                <w:szCs w:val="24"/>
                <w:lang w:val="lv-LV"/>
              </w:rPr>
            </w:pPr>
            <w:r w:rsidRPr="002E4370">
              <w:rPr>
                <w:sz w:val="24"/>
                <w:szCs w:val="24"/>
                <w:lang w:val="lv-LV"/>
              </w:rPr>
              <w:t>2017/</w:t>
            </w:r>
          </w:p>
          <w:p w14:paraId="727CAC52" w14:textId="77777777" w:rsidR="00426844" w:rsidRPr="002E4370" w:rsidRDefault="00426844" w:rsidP="00477681">
            <w:pPr>
              <w:jc w:val="center"/>
              <w:rPr>
                <w:sz w:val="24"/>
                <w:szCs w:val="24"/>
                <w:lang w:val="lv-LV"/>
              </w:rPr>
            </w:pPr>
            <w:r w:rsidRPr="002E4370">
              <w:rPr>
                <w:sz w:val="24"/>
                <w:szCs w:val="24"/>
                <w:lang w:val="lv-LV"/>
              </w:rPr>
              <w:t>2018</w:t>
            </w:r>
          </w:p>
        </w:tc>
      </w:tr>
      <w:tr w:rsidR="00426844" w:rsidRPr="002E4370" w14:paraId="794ADFEF" w14:textId="77777777" w:rsidTr="0019338C">
        <w:trPr>
          <w:trHeight w:val="273"/>
          <w:jc w:val="center"/>
        </w:trPr>
        <w:tc>
          <w:tcPr>
            <w:tcW w:w="3665" w:type="dxa"/>
            <w:tcBorders>
              <w:top w:val="single" w:sz="4" w:space="0" w:color="auto"/>
              <w:left w:val="single" w:sz="4" w:space="0" w:color="auto"/>
              <w:bottom w:val="single" w:sz="4" w:space="0" w:color="auto"/>
              <w:right w:val="single" w:sz="4" w:space="0" w:color="auto"/>
            </w:tcBorders>
            <w:hideMark/>
          </w:tcPr>
          <w:p w14:paraId="7379DCA9" w14:textId="77777777" w:rsidR="00426844" w:rsidRPr="002E4370" w:rsidRDefault="00426844" w:rsidP="00477681">
            <w:pPr>
              <w:rPr>
                <w:sz w:val="24"/>
                <w:szCs w:val="24"/>
                <w:lang w:val="lv-LV"/>
              </w:rPr>
            </w:pPr>
            <w:r w:rsidRPr="002E4370">
              <w:rPr>
                <w:sz w:val="24"/>
                <w:szCs w:val="24"/>
                <w:lang w:val="lv-LV"/>
              </w:rPr>
              <w:t>Aitu māšu skaits</w:t>
            </w:r>
          </w:p>
        </w:tc>
        <w:tc>
          <w:tcPr>
            <w:tcW w:w="1453" w:type="dxa"/>
            <w:tcBorders>
              <w:top w:val="single" w:sz="4" w:space="0" w:color="auto"/>
              <w:left w:val="single" w:sz="4" w:space="0" w:color="auto"/>
              <w:bottom w:val="single" w:sz="4" w:space="0" w:color="auto"/>
              <w:right w:val="single" w:sz="4" w:space="0" w:color="auto"/>
            </w:tcBorders>
            <w:vAlign w:val="center"/>
          </w:tcPr>
          <w:p w14:paraId="25133662" w14:textId="77777777" w:rsidR="00426844" w:rsidRPr="002E4370" w:rsidRDefault="00426844" w:rsidP="00477681">
            <w:pPr>
              <w:jc w:val="center"/>
              <w:rPr>
                <w:sz w:val="24"/>
                <w:szCs w:val="24"/>
                <w:lang w:val="lv-LV"/>
              </w:rPr>
            </w:pPr>
            <w:r w:rsidRPr="002E4370">
              <w:rPr>
                <w:sz w:val="24"/>
                <w:szCs w:val="24"/>
                <w:lang w:val="lv-LV"/>
              </w:rPr>
              <w:t>111</w:t>
            </w:r>
          </w:p>
        </w:tc>
        <w:tc>
          <w:tcPr>
            <w:tcW w:w="1204" w:type="dxa"/>
            <w:tcBorders>
              <w:top w:val="single" w:sz="4" w:space="0" w:color="auto"/>
              <w:left w:val="single" w:sz="4" w:space="0" w:color="auto"/>
              <w:bottom w:val="single" w:sz="4" w:space="0" w:color="auto"/>
              <w:right w:val="single" w:sz="4" w:space="0" w:color="auto"/>
            </w:tcBorders>
            <w:vAlign w:val="center"/>
          </w:tcPr>
          <w:p w14:paraId="6D1A1229" w14:textId="77777777" w:rsidR="00426844" w:rsidRPr="002E4370" w:rsidRDefault="00426844" w:rsidP="00477681">
            <w:pPr>
              <w:jc w:val="center"/>
              <w:rPr>
                <w:sz w:val="24"/>
                <w:szCs w:val="24"/>
                <w:lang w:val="lv-LV"/>
              </w:rPr>
            </w:pPr>
            <w:r w:rsidRPr="002E4370">
              <w:rPr>
                <w:sz w:val="24"/>
                <w:szCs w:val="24"/>
                <w:lang w:val="lv-LV"/>
              </w:rPr>
              <w:t>180</w:t>
            </w:r>
          </w:p>
        </w:tc>
        <w:tc>
          <w:tcPr>
            <w:tcW w:w="903" w:type="dxa"/>
            <w:tcBorders>
              <w:top w:val="single" w:sz="4" w:space="0" w:color="auto"/>
              <w:left w:val="single" w:sz="4" w:space="0" w:color="auto"/>
              <w:bottom w:val="single" w:sz="4" w:space="0" w:color="auto"/>
              <w:right w:val="single" w:sz="4" w:space="0" w:color="auto"/>
            </w:tcBorders>
            <w:vAlign w:val="center"/>
          </w:tcPr>
          <w:p w14:paraId="1C379074" w14:textId="77777777" w:rsidR="00426844" w:rsidRPr="002E4370" w:rsidRDefault="00426844" w:rsidP="00477681">
            <w:pPr>
              <w:jc w:val="center"/>
              <w:rPr>
                <w:sz w:val="24"/>
                <w:szCs w:val="24"/>
                <w:lang w:val="lv-LV"/>
              </w:rPr>
            </w:pPr>
            <w:r w:rsidRPr="002E4370">
              <w:rPr>
                <w:sz w:val="24"/>
                <w:szCs w:val="24"/>
                <w:lang w:val="lv-LV"/>
              </w:rPr>
              <w:t>175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AAD78CD" w14:textId="77777777" w:rsidR="00426844" w:rsidRPr="002E4370" w:rsidRDefault="00426844" w:rsidP="00477681">
            <w:pPr>
              <w:jc w:val="center"/>
              <w:rPr>
                <w:sz w:val="24"/>
                <w:szCs w:val="24"/>
                <w:highlight w:val="yellow"/>
                <w:lang w:val="lv-LV"/>
              </w:rPr>
            </w:pPr>
            <w:r w:rsidRPr="002E4370">
              <w:rPr>
                <w:sz w:val="24"/>
                <w:szCs w:val="24"/>
                <w:lang w:val="lv-LV"/>
              </w:rPr>
              <w:t>148</w:t>
            </w:r>
          </w:p>
        </w:tc>
        <w:tc>
          <w:tcPr>
            <w:tcW w:w="903" w:type="dxa"/>
            <w:tcBorders>
              <w:top w:val="single" w:sz="4" w:space="0" w:color="auto"/>
              <w:left w:val="single" w:sz="4" w:space="0" w:color="auto"/>
              <w:bottom w:val="single" w:sz="4" w:space="0" w:color="auto"/>
              <w:right w:val="single" w:sz="4" w:space="0" w:color="auto"/>
            </w:tcBorders>
            <w:vAlign w:val="center"/>
          </w:tcPr>
          <w:p w14:paraId="0C000EF7" w14:textId="77777777" w:rsidR="00426844" w:rsidRPr="002E4370" w:rsidRDefault="00426844" w:rsidP="00477681">
            <w:pPr>
              <w:jc w:val="center"/>
              <w:rPr>
                <w:sz w:val="24"/>
                <w:szCs w:val="24"/>
                <w:lang w:val="lv-LV"/>
              </w:rPr>
            </w:pPr>
            <w:r w:rsidRPr="002E4370">
              <w:rPr>
                <w:sz w:val="24"/>
                <w:szCs w:val="24"/>
                <w:lang w:val="lv-LV"/>
              </w:rPr>
              <w:t>130</w:t>
            </w:r>
          </w:p>
        </w:tc>
      </w:tr>
      <w:tr w:rsidR="00426844" w:rsidRPr="002E4370" w14:paraId="357E864B" w14:textId="77777777" w:rsidTr="0019338C">
        <w:trPr>
          <w:trHeight w:val="273"/>
          <w:jc w:val="center"/>
        </w:trPr>
        <w:tc>
          <w:tcPr>
            <w:tcW w:w="3665" w:type="dxa"/>
            <w:tcBorders>
              <w:top w:val="single" w:sz="4" w:space="0" w:color="auto"/>
              <w:left w:val="single" w:sz="4" w:space="0" w:color="auto"/>
              <w:bottom w:val="single" w:sz="4" w:space="0" w:color="auto"/>
              <w:right w:val="single" w:sz="4" w:space="0" w:color="auto"/>
            </w:tcBorders>
            <w:hideMark/>
          </w:tcPr>
          <w:p w14:paraId="487DDB98" w14:textId="77777777" w:rsidR="00426844" w:rsidRPr="002E4370" w:rsidRDefault="00426844" w:rsidP="00477681">
            <w:pPr>
              <w:rPr>
                <w:sz w:val="24"/>
                <w:szCs w:val="24"/>
                <w:lang w:val="lv-LV"/>
              </w:rPr>
            </w:pPr>
            <w:r w:rsidRPr="002E4370">
              <w:rPr>
                <w:sz w:val="24"/>
                <w:szCs w:val="24"/>
                <w:lang w:val="lv-LV"/>
              </w:rPr>
              <w:t>Vērtēto jēru skaits</w:t>
            </w:r>
          </w:p>
        </w:tc>
        <w:tc>
          <w:tcPr>
            <w:tcW w:w="1453" w:type="dxa"/>
            <w:tcBorders>
              <w:top w:val="single" w:sz="4" w:space="0" w:color="auto"/>
              <w:left w:val="single" w:sz="4" w:space="0" w:color="auto"/>
              <w:bottom w:val="single" w:sz="4" w:space="0" w:color="auto"/>
              <w:right w:val="single" w:sz="4" w:space="0" w:color="auto"/>
            </w:tcBorders>
            <w:vAlign w:val="center"/>
          </w:tcPr>
          <w:p w14:paraId="1F5E3528" w14:textId="77777777" w:rsidR="00426844" w:rsidRPr="002E4370" w:rsidRDefault="00426844" w:rsidP="00477681">
            <w:pPr>
              <w:jc w:val="center"/>
              <w:rPr>
                <w:sz w:val="24"/>
                <w:szCs w:val="24"/>
                <w:lang w:val="lv-LV"/>
              </w:rPr>
            </w:pPr>
            <w:r w:rsidRPr="002E4370">
              <w:rPr>
                <w:sz w:val="24"/>
                <w:szCs w:val="24"/>
                <w:lang w:val="lv-LV"/>
              </w:rPr>
              <w:t>290</w:t>
            </w:r>
          </w:p>
        </w:tc>
        <w:tc>
          <w:tcPr>
            <w:tcW w:w="1204" w:type="dxa"/>
            <w:tcBorders>
              <w:top w:val="single" w:sz="4" w:space="0" w:color="auto"/>
              <w:left w:val="single" w:sz="4" w:space="0" w:color="auto"/>
              <w:bottom w:val="single" w:sz="4" w:space="0" w:color="auto"/>
              <w:right w:val="single" w:sz="4" w:space="0" w:color="auto"/>
            </w:tcBorders>
            <w:vAlign w:val="center"/>
          </w:tcPr>
          <w:p w14:paraId="7C29F853" w14:textId="77777777" w:rsidR="00426844" w:rsidRPr="002E4370" w:rsidRDefault="00426844" w:rsidP="00477681">
            <w:pPr>
              <w:jc w:val="center"/>
              <w:rPr>
                <w:sz w:val="24"/>
                <w:szCs w:val="24"/>
                <w:lang w:val="lv-LV"/>
              </w:rPr>
            </w:pPr>
            <w:r w:rsidRPr="002E4370">
              <w:rPr>
                <w:sz w:val="24"/>
                <w:szCs w:val="24"/>
                <w:lang w:val="lv-LV"/>
              </w:rPr>
              <w:t>398</w:t>
            </w:r>
          </w:p>
        </w:tc>
        <w:tc>
          <w:tcPr>
            <w:tcW w:w="903" w:type="dxa"/>
            <w:tcBorders>
              <w:top w:val="single" w:sz="4" w:space="0" w:color="auto"/>
              <w:left w:val="single" w:sz="4" w:space="0" w:color="auto"/>
              <w:bottom w:val="single" w:sz="4" w:space="0" w:color="auto"/>
              <w:right w:val="single" w:sz="4" w:space="0" w:color="auto"/>
            </w:tcBorders>
            <w:vAlign w:val="center"/>
          </w:tcPr>
          <w:p w14:paraId="71287C37" w14:textId="77777777" w:rsidR="00426844" w:rsidRPr="002E4370" w:rsidRDefault="00426844" w:rsidP="00477681">
            <w:pPr>
              <w:jc w:val="center"/>
              <w:rPr>
                <w:sz w:val="24"/>
                <w:szCs w:val="24"/>
                <w:lang w:val="lv-LV"/>
              </w:rPr>
            </w:pPr>
            <w:r w:rsidRPr="002E4370">
              <w:rPr>
                <w:sz w:val="24"/>
                <w:szCs w:val="24"/>
                <w:lang w:val="lv-LV"/>
              </w:rPr>
              <w:t>369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93231C2" w14:textId="77777777" w:rsidR="00426844" w:rsidRPr="002E4370" w:rsidRDefault="00426844" w:rsidP="00477681">
            <w:pPr>
              <w:jc w:val="center"/>
              <w:rPr>
                <w:sz w:val="24"/>
                <w:szCs w:val="24"/>
                <w:lang w:val="lv-LV"/>
              </w:rPr>
            </w:pPr>
            <w:r w:rsidRPr="002E4370">
              <w:rPr>
                <w:sz w:val="24"/>
                <w:szCs w:val="24"/>
                <w:lang w:val="lv-LV"/>
              </w:rPr>
              <w:t>317</w:t>
            </w:r>
          </w:p>
        </w:tc>
        <w:tc>
          <w:tcPr>
            <w:tcW w:w="903" w:type="dxa"/>
            <w:tcBorders>
              <w:top w:val="single" w:sz="4" w:space="0" w:color="auto"/>
              <w:left w:val="single" w:sz="4" w:space="0" w:color="auto"/>
              <w:bottom w:val="single" w:sz="4" w:space="0" w:color="auto"/>
              <w:right w:val="single" w:sz="4" w:space="0" w:color="auto"/>
            </w:tcBorders>
            <w:vAlign w:val="center"/>
          </w:tcPr>
          <w:p w14:paraId="55ABA8FB" w14:textId="77777777" w:rsidR="00426844" w:rsidRPr="002E4370" w:rsidRDefault="00426844" w:rsidP="00477681">
            <w:pPr>
              <w:jc w:val="center"/>
              <w:rPr>
                <w:sz w:val="24"/>
                <w:szCs w:val="24"/>
                <w:lang w:val="lv-LV"/>
              </w:rPr>
            </w:pPr>
            <w:r w:rsidRPr="002E4370">
              <w:rPr>
                <w:sz w:val="24"/>
                <w:szCs w:val="24"/>
                <w:lang w:val="lv-LV"/>
              </w:rPr>
              <w:t>309</w:t>
            </w:r>
          </w:p>
        </w:tc>
      </w:tr>
      <w:tr w:rsidR="00426844" w:rsidRPr="002E4370" w14:paraId="3073F871" w14:textId="77777777" w:rsidTr="0019338C">
        <w:trPr>
          <w:trHeight w:val="273"/>
          <w:jc w:val="center"/>
        </w:trPr>
        <w:tc>
          <w:tcPr>
            <w:tcW w:w="3665" w:type="dxa"/>
            <w:tcBorders>
              <w:top w:val="single" w:sz="4" w:space="0" w:color="auto"/>
              <w:left w:val="single" w:sz="4" w:space="0" w:color="auto"/>
              <w:bottom w:val="single" w:sz="4" w:space="0" w:color="auto"/>
              <w:right w:val="single" w:sz="4" w:space="0" w:color="auto"/>
            </w:tcBorders>
            <w:hideMark/>
          </w:tcPr>
          <w:p w14:paraId="51F2AE4E" w14:textId="77777777" w:rsidR="00426844" w:rsidRPr="002E4370" w:rsidRDefault="00426844" w:rsidP="00477681">
            <w:pPr>
              <w:rPr>
                <w:sz w:val="24"/>
                <w:szCs w:val="24"/>
                <w:lang w:val="lv-LV"/>
              </w:rPr>
            </w:pPr>
            <w:r w:rsidRPr="002E4370">
              <w:rPr>
                <w:sz w:val="24"/>
                <w:szCs w:val="24"/>
                <w:lang w:val="lv-LV"/>
              </w:rPr>
              <w:t>Vidējais jēru skaits metienā</w:t>
            </w:r>
          </w:p>
        </w:tc>
        <w:tc>
          <w:tcPr>
            <w:tcW w:w="1453" w:type="dxa"/>
            <w:tcBorders>
              <w:top w:val="single" w:sz="4" w:space="0" w:color="auto"/>
              <w:left w:val="single" w:sz="4" w:space="0" w:color="auto"/>
              <w:bottom w:val="single" w:sz="4" w:space="0" w:color="auto"/>
              <w:right w:val="single" w:sz="4" w:space="0" w:color="auto"/>
            </w:tcBorders>
            <w:vAlign w:val="center"/>
          </w:tcPr>
          <w:p w14:paraId="6615D5FA" w14:textId="77777777" w:rsidR="00426844" w:rsidRPr="002E4370" w:rsidRDefault="00426844" w:rsidP="00477681">
            <w:pPr>
              <w:jc w:val="center"/>
              <w:rPr>
                <w:sz w:val="24"/>
                <w:szCs w:val="24"/>
                <w:lang w:val="lv-LV"/>
              </w:rPr>
            </w:pPr>
            <w:r w:rsidRPr="002E4370">
              <w:rPr>
                <w:sz w:val="24"/>
                <w:szCs w:val="24"/>
                <w:lang w:val="lv-LV"/>
              </w:rPr>
              <w:t>2.8</w:t>
            </w:r>
          </w:p>
        </w:tc>
        <w:tc>
          <w:tcPr>
            <w:tcW w:w="1204" w:type="dxa"/>
            <w:tcBorders>
              <w:top w:val="single" w:sz="4" w:space="0" w:color="auto"/>
              <w:left w:val="single" w:sz="4" w:space="0" w:color="auto"/>
              <w:bottom w:val="single" w:sz="4" w:space="0" w:color="auto"/>
              <w:right w:val="single" w:sz="4" w:space="0" w:color="auto"/>
            </w:tcBorders>
            <w:vAlign w:val="center"/>
          </w:tcPr>
          <w:p w14:paraId="6EBECA62" w14:textId="77777777" w:rsidR="00426844" w:rsidRPr="002E4370" w:rsidRDefault="00426844" w:rsidP="00477681">
            <w:pPr>
              <w:jc w:val="center"/>
              <w:rPr>
                <w:sz w:val="24"/>
                <w:szCs w:val="24"/>
                <w:lang w:val="lv-LV"/>
              </w:rPr>
            </w:pPr>
            <w:r w:rsidRPr="002E4370">
              <w:rPr>
                <w:sz w:val="24"/>
                <w:szCs w:val="24"/>
                <w:lang w:val="lv-LV"/>
              </w:rPr>
              <w:t>3.0</w:t>
            </w:r>
          </w:p>
        </w:tc>
        <w:tc>
          <w:tcPr>
            <w:tcW w:w="903" w:type="dxa"/>
            <w:tcBorders>
              <w:top w:val="single" w:sz="4" w:space="0" w:color="auto"/>
              <w:left w:val="single" w:sz="4" w:space="0" w:color="auto"/>
              <w:bottom w:val="single" w:sz="4" w:space="0" w:color="auto"/>
              <w:right w:val="single" w:sz="4" w:space="0" w:color="auto"/>
            </w:tcBorders>
            <w:vAlign w:val="center"/>
          </w:tcPr>
          <w:p w14:paraId="28670764" w14:textId="77777777" w:rsidR="00426844" w:rsidRPr="002E4370" w:rsidRDefault="00426844" w:rsidP="00477681">
            <w:pPr>
              <w:jc w:val="center"/>
              <w:rPr>
                <w:sz w:val="24"/>
                <w:szCs w:val="24"/>
                <w:lang w:val="lv-LV"/>
              </w:rPr>
            </w:pPr>
            <w:r w:rsidRPr="002E4370">
              <w:rPr>
                <w:sz w:val="24"/>
                <w:szCs w:val="24"/>
                <w:lang w:val="lv-LV"/>
              </w:rPr>
              <w:t>2.9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3934F7D" w14:textId="77777777" w:rsidR="00426844" w:rsidRPr="002E4370" w:rsidRDefault="00426844" w:rsidP="00477681">
            <w:pPr>
              <w:jc w:val="center"/>
              <w:rPr>
                <w:sz w:val="24"/>
                <w:szCs w:val="24"/>
                <w:lang w:val="lv-LV"/>
              </w:rPr>
            </w:pPr>
            <w:r w:rsidRPr="002E4370">
              <w:rPr>
                <w:sz w:val="24"/>
                <w:szCs w:val="24"/>
                <w:lang w:val="lv-LV"/>
              </w:rPr>
              <w:t>2.8</w:t>
            </w:r>
          </w:p>
        </w:tc>
        <w:tc>
          <w:tcPr>
            <w:tcW w:w="903" w:type="dxa"/>
            <w:tcBorders>
              <w:top w:val="single" w:sz="4" w:space="0" w:color="auto"/>
              <w:left w:val="single" w:sz="4" w:space="0" w:color="auto"/>
              <w:bottom w:val="single" w:sz="4" w:space="0" w:color="auto"/>
              <w:right w:val="single" w:sz="4" w:space="0" w:color="auto"/>
            </w:tcBorders>
            <w:vAlign w:val="center"/>
          </w:tcPr>
          <w:p w14:paraId="155D1ED1" w14:textId="77777777" w:rsidR="00426844" w:rsidRPr="002E4370" w:rsidRDefault="00426844" w:rsidP="00477681">
            <w:pPr>
              <w:jc w:val="center"/>
              <w:rPr>
                <w:sz w:val="24"/>
                <w:szCs w:val="24"/>
                <w:lang w:val="lv-LV"/>
              </w:rPr>
            </w:pPr>
            <w:r w:rsidRPr="002E4370">
              <w:rPr>
                <w:sz w:val="24"/>
                <w:szCs w:val="24"/>
                <w:lang w:val="lv-LV"/>
              </w:rPr>
              <w:t>3.0</w:t>
            </w:r>
          </w:p>
        </w:tc>
      </w:tr>
      <w:tr w:rsidR="00426844" w:rsidRPr="002E4370" w14:paraId="336C79A0" w14:textId="77777777" w:rsidTr="0019338C">
        <w:trPr>
          <w:trHeight w:val="273"/>
          <w:jc w:val="center"/>
        </w:trPr>
        <w:tc>
          <w:tcPr>
            <w:tcW w:w="3665" w:type="dxa"/>
            <w:tcBorders>
              <w:top w:val="single" w:sz="4" w:space="0" w:color="auto"/>
              <w:left w:val="single" w:sz="4" w:space="0" w:color="auto"/>
              <w:bottom w:val="single" w:sz="4" w:space="0" w:color="auto"/>
              <w:right w:val="single" w:sz="4" w:space="0" w:color="auto"/>
            </w:tcBorders>
            <w:hideMark/>
          </w:tcPr>
          <w:p w14:paraId="6C0EC996" w14:textId="77777777" w:rsidR="00426844" w:rsidRPr="002E4370" w:rsidRDefault="00426844" w:rsidP="00477681">
            <w:pPr>
              <w:rPr>
                <w:sz w:val="24"/>
                <w:szCs w:val="24"/>
                <w:lang w:val="lv-LV"/>
              </w:rPr>
            </w:pPr>
            <w:r w:rsidRPr="002E4370">
              <w:rPr>
                <w:sz w:val="24"/>
                <w:szCs w:val="24"/>
                <w:lang w:val="lv-LV"/>
              </w:rPr>
              <w:t>Dzīvmasa piedzimstot, kg</w:t>
            </w:r>
          </w:p>
        </w:tc>
        <w:tc>
          <w:tcPr>
            <w:tcW w:w="1453" w:type="dxa"/>
            <w:tcBorders>
              <w:top w:val="single" w:sz="4" w:space="0" w:color="auto"/>
              <w:left w:val="single" w:sz="4" w:space="0" w:color="auto"/>
              <w:bottom w:val="single" w:sz="4" w:space="0" w:color="auto"/>
              <w:right w:val="single" w:sz="4" w:space="0" w:color="auto"/>
            </w:tcBorders>
            <w:vAlign w:val="center"/>
          </w:tcPr>
          <w:p w14:paraId="0E5864B9" w14:textId="77777777" w:rsidR="00426844" w:rsidRPr="002E4370" w:rsidRDefault="00426844" w:rsidP="00477681">
            <w:pPr>
              <w:jc w:val="center"/>
              <w:rPr>
                <w:sz w:val="24"/>
                <w:szCs w:val="24"/>
                <w:lang w:val="lv-LV"/>
              </w:rPr>
            </w:pPr>
            <w:r w:rsidRPr="002E4370">
              <w:rPr>
                <w:sz w:val="24"/>
                <w:szCs w:val="24"/>
                <w:lang w:val="lv-LV"/>
              </w:rPr>
              <w:t>2.8</w:t>
            </w:r>
          </w:p>
        </w:tc>
        <w:tc>
          <w:tcPr>
            <w:tcW w:w="1204" w:type="dxa"/>
            <w:tcBorders>
              <w:top w:val="single" w:sz="4" w:space="0" w:color="auto"/>
              <w:left w:val="single" w:sz="4" w:space="0" w:color="auto"/>
              <w:bottom w:val="single" w:sz="4" w:space="0" w:color="auto"/>
              <w:right w:val="single" w:sz="4" w:space="0" w:color="auto"/>
            </w:tcBorders>
            <w:vAlign w:val="center"/>
          </w:tcPr>
          <w:p w14:paraId="701CCFF7" w14:textId="77777777" w:rsidR="00426844" w:rsidRPr="002E4370" w:rsidRDefault="00426844" w:rsidP="00477681">
            <w:pPr>
              <w:jc w:val="center"/>
              <w:rPr>
                <w:sz w:val="24"/>
                <w:szCs w:val="24"/>
                <w:lang w:val="lv-LV"/>
              </w:rPr>
            </w:pPr>
            <w:r w:rsidRPr="002E4370">
              <w:rPr>
                <w:sz w:val="24"/>
                <w:szCs w:val="24"/>
                <w:lang w:val="lv-LV"/>
              </w:rPr>
              <w:t>2.5</w:t>
            </w:r>
          </w:p>
        </w:tc>
        <w:tc>
          <w:tcPr>
            <w:tcW w:w="903" w:type="dxa"/>
            <w:tcBorders>
              <w:top w:val="single" w:sz="4" w:space="0" w:color="auto"/>
              <w:left w:val="single" w:sz="4" w:space="0" w:color="auto"/>
              <w:bottom w:val="single" w:sz="4" w:space="0" w:color="auto"/>
              <w:right w:val="single" w:sz="4" w:space="0" w:color="auto"/>
            </w:tcBorders>
            <w:vAlign w:val="center"/>
          </w:tcPr>
          <w:p w14:paraId="1C6330DE" w14:textId="77777777" w:rsidR="00426844" w:rsidRPr="002E4370" w:rsidRDefault="00426844" w:rsidP="00477681">
            <w:pPr>
              <w:jc w:val="center"/>
              <w:rPr>
                <w:sz w:val="24"/>
                <w:szCs w:val="24"/>
                <w:lang w:val="lv-LV"/>
              </w:rPr>
            </w:pPr>
            <w:r w:rsidRPr="002E4370">
              <w:rPr>
                <w:sz w:val="24"/>
                <w:szCs w:val="24"/>
                <w:lang w:val="lv-LV"/>
              </w:rPr>
              <w:t>2.7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4566B20" w14:textId="77777777" w:rsidR="00426844" w:rsidRPr="002E4370" w:rsidRDefault="00426844" w:rsidP="00477681">
            <w:pPr>
              <w:jc w:val="center"/>
              <w:rPr>
                <w:sz w:val="24"/>
                <w:szCs w:val="24"/>
                <w:lang w:val="lv-LV"/>
              </w:rPr>
            </w:pPr>
            <w:r w:rsidRPr="002E4370">
              <w:rPr>
                <w:sz w:val="24"/>
                <w:szCs w:val="24"/>
                <w:lang w:val="lv-LV"/>
              </w:rPr>
              <w:t>2.8</w:t>
            </w:r>
          </w:p>
        </w:tc>
        <w:tc>
          <w:tcPr>
            <w:tcW w:w="903" w:type="dxa"/>
            <w:tcBorders>
              <w:top w:val="single" w:sz="4" w:space="0" w:color="auto"/>
              <w:left w:val="single" w:sz="4" w:space="0" w:color="auto"/>
              <w:bottom w:val="single" w:sz="4" w:space="0" w:color="auto"/>
              <w:right w:val="single" w:sz="4" w:space="0" w:color="auto"/>
            </w:tcBorders>
            <w:vAlign w:val="center"/>
          </w:tcPr>
          <w:p w14:paraId="22586020" w14:textId="77777777" w:rsidR="00426844" w:rsidRPr="002E4370" w:rsidRDefault="00426844" w:rsidP="00477681">
            <w:pPr>
              <w:jc w:val="center"/>
              <w:rPr>
                <w:sz w:val="24"/>
                <w:szCs w:val="24"/>
                <w:lang w:val="lv-LV"/>
              </w:rPr>
            </w:pPr>
            <w:r w:rsidRPr="002E4370">
              <w:rPr>
                <w:sz w:val="24"/>
                <w:szCs w:val="24"/>
                <w:lang w:val="lv-LV"/>
              </w:rPr>
              <w:t>2.6</w:t>
            </w:r>
          </w:p>
        </w:tc>
      </w:tr>
      <w:tr w:rsidR="00426844" w:rsidRPr="002E4370" w14:paraId="05DA1F52" w14:textId="77777777" w:rsidTr="0019338C">
        <w:trPr>
          <w:trHeight w:val="288"/>
          <w:jc w:val="center"/>
        </w:trPr>
        <w:tc>
          <w:tcPr>
            <w:tcW w:w="3665" w:type="dxa"/>
            <w:tcBorders>
              <w:top w:val="single" w:sz="4" w:space="0" w:color="auto"/>
              <w:left w:val="single" w:sz="4" w:space="0" w:color="auto"/>
              <w:bottom w:val="single" w:sz="4" w:space="0" w:color="auto"/>
              <w:right w:val="single" w:sz="4" w:space="0" w:color="auto"/>
            </w:tcBorders>
            <w:hideMark/>
          </w:tcPr>
          <w:p w14:paraId="6382CC55" w14:textId="77777777" w:rsidR="00426844" w:rsidRPr="002E4370" w:rsidRDefault="00426844" w:rsidP="00477681">
            <w:pPr>
              <w:rPr>
                <w:sz w:val="24"/>
                <w:szCs w:val="24"/>
                <w:lang w:val="lv-LV"/>
              </w:rPr>
            </w:pPr>
            <w:r w:rsidRPr="002E4370">
              <w:rPr>
                <w:sz w:val="24"/>
                <w:szCs w:val="24"/>
                <w:lang w:val="lv-LV"/>
              </w:rPr>
              <w:t>Dzīvmasa 70 dienu vecumā, kg</w:t>
            </w:r>
          </w:p>
        </w:tc>
        <w:tc>
          <w:tcPr>
            <w:tcW w:w="1453" w:type="dxa"/>
            <w:tcBorders>
              <w:top w:val="single" w:sz="4" w:space="0" w:color="auto"/>
              <w:left w:val="single" w:sz="4" w:space="0" w:color="auto"/>
              <w:bottom w:val="single" w:sz="4" w:space="0" w:color="auto"/>
              <w:right w:val="single" w:sz="4" w:space="0" w:color="auto"/>
            </w:tcBorders>
            <w:vAlign w:val="center"/>
          </w:tcPr>
          <w:p w14:paraId="2BE5D796" w14:textId="77777777" w:rsidR="00426844" w:rsidRPr="002E4370" w:rsidRDefault="00426844" w:rsidP="00477681">
            <w:pPr>
              <w:jc w:val="center"/>
              <w:rPr>
                <w:sz w:val="24"/>
                <w:szCs w:val="24"/>
                <w:lang w:val="lv-LV"/>
              </w:rPr>
            </w:pPr>
            <w:r w:rsidRPr="002E4370">
              <w:rPr>
                <w:sz w:val="24"/>
                <w:szCs w:val="24"/>
                <w:lang w:val="lv-LV"/>
              </w:rPr>
              <w:t>15.8</w:t>
            </w:r>
          </w:p>
        </w:tc>
        <w:tc>
          <w:tcPr>
            <w:tcW w:w="1204" w:type="dxa"/>
            <w:tcBorders>
              <w:top w:val="single" w:sz="4" w:space="0" w:color="auto"/>
              <w:left w:val="single" w:sz="4" w:space="0" w:color="auto"/>
              <w:bottom w:val="single" w:sz="4" w:space="0" w:color="auto"/>
              <w:right w:val="single" w:sz="4" w:space="0" w:color="auto"/>
            </w:tcBorders>
            <w:vAlign w:val="center"/>
          </w:tcPr>
          <w:p w14:paraId="2B8C4EE4" w14:textId="77777777" w:rsidR="00426844" w:rsidRPr="002E4370" w:rsidRDefault="00426844" w:rsidP="00477681">
            <w:pPr>
              <w:jc w:val="center"/>
              <w:rPr>
                <w:sz w:val="24"/>
                <w:szCs w:val="24"/>
                <w:lang w:val="lv-LV"/>
              </w:rPr>
            </w:pPr>
            <w:r w:rsidRPr="002E4370">
              <w:rPr>
                <w:sz w:val="24"/>
                <w:szCs w:val="24"/>
                <w:lang w:val="lv-LV"/>
              </w:rPr>
              <w:t>14.3</w:t>
            </w:r>
          </w:p>
        </w:tc>
        <w:tc>
          <w:tcPr>
            <w:tcW w:w="903" w:type="dxa"/>
            <w:tcBorders>
              <w:top w:val="single" w:sz="4" w:space="0" w:color="auto"/>
              <w:left w:val="single" w:sz="4" w:space="0" w:color="auto"/>
              <w:bottom w:val="single" w:sz="4" w:space="0" w:color="auto"/>
              <w:right w:val="single" w:sz="4" w:space="0" w:color="auto"/>
            </w:tcBorders>
            <w:vAlign w:val="center"/>
          </w:tcPr>
          <w:p w14:paraId="40BB398D" w14:textId="77777777" w:rsidR="00426844" w:rsidRPr="002E4370" w:rsidRDefault="00426844" w:rsidP="00477681">
            <w:pPr>
              <w:jc w:val="center"/>
              <w:rPr>
                <w:sz w:val="24"/>
                <w:szCs w:val="24"/>
                <w:lang w:val="lv-LV"/>
              </w:rPr>
            </w:pPr>
            <w:r w:rsidRPr="002E4370">
              <w:rPr>
                <w:sz w:val="24"/>
                <w:szCs w:val="24"/>
                <w:lang w:val="lv-LV"/>
              </w:rPr>
              <w:t>16.6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99B9CF4" w14:textId="77777777" w:rsidR="00426844" w:rsidRPr="002E4370" w:rsidRDefault="00426844" w:rsidP="00477681">
            <w:pPr>
              <w:jc w:val="center"/>
              <w:rPr>
                <w:sz w:val="24"/>
                <w:szCs w:val="24"/>
                <w:highlight w:val="yellow"/>
                <w:lang w:val="lv-LV"/>
              </w:rPr>
            </w:pPr>
            <w:r w:rsidRPr="002E4370">
              <w:rPr>
                <w:sz w:val="24"/>
                <w:szCs w:val="24"/>
                <w:lang w:val="lv-LV"/>
              </w:rPr>
              <w:t>15.7</w:t>
            </w:r>
          </w:p>
        </w:tc>
        <w:tc>
          <w:tcPr>
            <w:tcW w:w="903" w:type="dxa"/>
            <w:tcBorders>
              <w:top w:val="single" w:sz="4" w:space="0" w:color="auto"/>
              <w:left w:val="single" w:sz="4" w:space="0" w:color="auto"/>
              <w:bottom w:val="single" w:sz="4" w:space="0" w:color="auto"/>
              <w:right w:val="single" w:sz="4" w:space="0" w:color="auto"/>
            </w:tcBorders>
            <w:vAlign w:val="center"/>
          </w:tcPr>
          <w:p w14:paraId="11E12877" w14:textId="77777777" w:rsidR="00426844" w:rsidRPr="002E4370" w:rsidRDefault="00426844" w:rsidP="00477681">
            <w:pPr>
              <w:jc w:val="center"/>
              <w:rPr>
                <w:sz w:val="24"/>
                <w:szCs w:val="24"/>
                <w:lang w:val="lv-LV"/>
              </w:rPr>
            </w:pPr>
            <w:r w:rsidRPr="002E4370">
              <w:rPr>
                <w:sz w:val="24"/>
                <w:szCs w:val="24"/>
                <w:lang w:val="lv-LV"/>
              </w:rPr>
              <w:t>16.4</w:t>
            </w:r>
          </w:p>
        </w:tc>
      </w:tr>
      <w:tr w:rsidR="00426844" w:rsidRPr="002E4370" w14:paraId="27B86F77" w14:textId="77777777" w:rsidTr="0019338C">
        <w:trPr>
          <w:trHeight w:val="405"/>
          <w:jc w:val="center"/>
        </w:trPr>
        <w:tc>
          <w:tcPr>
            <w:tcW w:w="3665" w:type="dxa"/>
            <w:tcBorders>
              <w:top w:val="single" w:sz="4" w:space="0" w:color="auto"/>
              <w:left w:val="single" w:sz="4" w:space="0" w:color="auto"/>
              <w:bottom w:val="single" w:sz="4" w:space="0" w:color="auto"/>
              <w:right w:val="single" w:sz="4" w:space="0" w:color="auto"/>
            </w:tcBorders>
            <w:hideMark/>
          </w:tcPr>
          <w:p w14:paraId="1BF04836" w14:textId="77777777" w:rsidR="00426844" w:rsidRPr="002E4370" w:rsidRDefault="0019338C" w:rsidP="00477681">
            <w:pPr>
              <w:rPr>
                <w:sz w:val="24"/>
                <w:szCs w:val="24"/>
                <w:lang w:val="lv-LV"/>
              </w:rPr>
            </w:pPr>
            <w:r>
              <w:rPr>
                <w:sz w:val="24"/>
                <w:szCs w:val="24"/>
                <w:lang w:val="lv-LV"/>
              </w:rPr>
              <w:t>Vidējais dzīvmasas</w:t>
            </w:r>
            <w:r w:rsidR="00F21011">
              <w:rPr>
                <w:sz w:val="24"/>
                <w:szCs w:val="24"/>
                <w:lang w:val="lv-LV"/>
              </w:rPr>
              <w:t xml:space="preserve"> </w:t>
            </w:r>
            <w:r>
              <w:rPr>
                <w:sz w:val="24"/>
                <w:szCs w:val="24"/>
                <w:lang w:val="lv-LV"/>
              </w:rPr>
              <w:t>pieaugums</w:t>
            </w:r>
            <w:r w:rsidR="00F21011">
              <w:rPr>
                <w:sz w:val="24"/>
                <w:szCs w:val="24"/>
                <w:lang w:val="lv-LV"/>
              </w:rPr>
              <w:t xml:space="preserve"> </w:t>
            </w:r>
            <w:r w:rsidR="00426844" w:rsidRPr="002E4370">
              <w:rPr>
                <w:sz w:val="24"/>
                <w:szCs w:val="24"/>
                <w:lang w:val="lv-LV"/>
              </w:rPr>
              <w:t>diennaktī, g</w:t>
            </w:r>
          </w:p>
        </w:tc>
        <w:tc>
          <w:tcPr>
            <w:tcW w:w="1453" w:type="dxa"/>
            <w:tcBorders>
              <w:top w:val="single" w:sz="4" w:space="0" w:color="auto"/>
              <w:left w:val="single" w:sz="4" w:space="0" w:color="auto"/>
              <w:bottom w:val="single" w:sz="4" w:space="0" w:color="auto"/>
              <w:right w:val="single" w:sz="4" w:space="0" w:color="auto"/>
            </w:tcBorders>
            <w:vAlign w:val="center"/>
          </w:tcPr>
          <w:p w14:paraId="6C0EF4AA" w14:textId="77777777" w:rsidR="00426844" w:rsidRPr="002E4370" w:rsidRDefault="00426844" w:rsidP="00477681">
            <w:pPr>
              <w:jc w:val="center"/>
              <w:rPr>
                <w:sz w:val="24"/>
                <w:szCs w:val="24"/>
                <w:lang w:val="lv-LV"/>
              </w:rPr>
            </w:pPr>
            <w:r w:rsidRPr="002E4370">
              <w:rPr>
                <w:sz w:val="24"/>
                <w:szCs w:val="24"/>
                <w:lang w:val="lv-LV"/>
              </w:rPr>
              <w:t>185.3</w:t>
            </w:r>
          </w:p>
        </w:tc>
        <w:tc>
          <w:tcPr>
            <w:tcW w:w="1204" w:type="dxa"/>
            <w:tcBorders>
              <w:top w:val="single" w:sz="4" w:space="0" w:color="auto"/>
              <w:left w:val="single" w:sz="4" w:space="0" w:color="auto"/>
              <w:bottom w:val="single" w:sz="4" w:space="0" w:color="auto"/>
              <w:right w:val="single" w:sz="4" w:space="0" w:color="auto"/>
            </w:tcBorders>
            <w:vAlign w:val="center"/>
          </w:tcPr>
          <w:p w14:paraId="14CD0EAD" w14:textId="77777777" w:rsidR="00426844" w:rsidRPr="002E4370" w:rsidRDefault="00426844" w:rsidP="00477681">
            <w:pPr>
              <w:jc w:val="center"/>
              <w:rPr>
                <w:sz w:val="24"/>
                <w:szCs w:val="24"/>
                <w:lang w:val="lv-LV"/>
              </w:rPr>
            </w:pPr>
            <w:r w:rsidRPr="002E4370">
              <w:rPr>
                <w:sz w:val="24"/>
                <w:szCs w:val="24"/>
                <w:lang w:val="lv-LV"/>
              </w:rPr>
              <w:t>167.0</w:t>
            </w:r>
          </w:p>
        </w:tc>
        <w:tc>
          <w:tcPr>
            <w:tcW w:w="903" w:type="dxa"/>
            <w:tcBorders>
              <w:top w:val="single" w:sz="4" w:space="0" w:color="auto"/>
              <w:left w:val="single" w:sz="4" w:space="0" w:color="auto"/>
              <w:bottom w:val="single" w:sz="4" w:space="0" w:color="auto"/>
              <w:right w:val="single" w:sz="4" w:space="0" w:color="auto"/>
            </w:tcBorders>
            <w:vAlign w:val="center"/>
          </w:tcPr>
          <w:p w14:paraId="19B8D280" w14:textId="77777777" w:rsidR="00426844" w:rsidRPr="002E4370" w:rsidRDefault="00426844" w:rsidP="00477681">
            <w:pPr>
              <w:jc w:val="center"/>
              <w:rPr>
                <w:sz w:val="24"/>
                <w:szCs w:val="24"/>
                <w:lang w:val="lv-LV"/>
              </w:rPr>
            </w:pPr>
            <w:r w:rsidRPr="002E4370">
              <w:rPr>
                <w:sz w:val="24"/>
                <w:szCs w:val="24"/>
                <w:lang w:val="lv-LV"/>
              </w:rPr>
              <w:t>198.7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2702F32" w14:textId="77777777" w:rsidR="00426844" w:rsidRPr="002E4370" w:rsidRDefault="00426844" w:rsidP="00477681">
            <w:pPr>
              <w:jc w:val="center"/>
              <w:rPr>
                <w:sz w:val="24"/>
                <w:szCs w:val="24"/>
                <w:highlight w:val="yellow"/>
                <w:lang w:val="lv-LV"/>
              </w:rPr>
            </w:pPr>
            <w:r w:rsidRPr="002E4370">
              <w:rPr>
                <w:sz w:val="24"/>
                <w:szCs w:val="24"/>
                <w:lang w:val="lv-LV"/>
              </w:rPr>
              <w:t>185.5</w:t>
            </w:r>
          </w:p>
        </w:tc>
        <w:tc>
          <w:tcPr>
            <w:tcW w:w="903" w:type="dxa"/>
            <w:tcBorders>
              <w:top w:val="single" w:sz="4" w:space="0" w:color="auto"/>
              <w:left w:val="single" w:sz="4" w:space="0" w:color="auto"/>
              <w:bottom w:val="single" w:sz="4" w:space="0" w:color="auto"/>
              <w:right w:val="single" w:sz="4" w:space="0" w:color="auto"/>
            </w:tcBorders>
            <w:vAlign w:val="center"/>
          </w:tcPr>
          <w:p w14:paraId="04CF81EF" w14:textId="77777777" w:rsidR="00426844" w:rsidRPr="002E4370" w:rsidRDefault="00426844" w:rsidP="00477681">
            <w:pPr>
              <w:jc w:val="center"/>
              <w:rPr>
                <w:sz w:val="24"/>
                <w:szCs w:val="24"/>
                <w:lang w:val="lv-LV"/>
              </w:rPr>
            </w:pPr>
            <w:r w:rsidRPr="002E4370">
              <w:rPr>
                <w:sz w:val="24"/>
                <w:szCs w:val="24"/>
                <w:lang w:val="lv-LV"/>
              </w:rPr>
              <w:t>196.5</w:t>
            </w:r>
          </w:p>
        </w:tc>
      </w:tr>
    </w:tbl>
    <w:p w14:paraId="6998E033" w14:textId="77777777" w:rsidR="00426844" w:rsidRPr="00FB64F7" w:rsidRDefault="00426844" w:rsidP="00426844">
      <w:pPr>
        <w:jc w:val="both"/>
        <w:rPr>
          <w:sz w:val="14"/>
          <w:szCs w:val="24"/>
          <w:lang w:val="lv-LV"/>
        </w:rPr>
      </w:pPr>
    </w:p>
    <w:p w14:paraId="28DDF8AB" w14:textId="77777777" w:rsidR="00426844" w:rsidRPr="002E4370" w:rsidRDefault="00426844" w:rsidP="002E4370">
      <w:pPr>
        <w:ind w:firstLine="567"/>
        <w:jc w:val="both"/>
        <w:rPr>
          <w:sz w:val="24"/>
          <w:szCs w:val="24"/>
          <w:lang w:val="lv-LV"/>
        </w:rPr>
      </w:pPr>
      <w:r w:rsidRPr="002E4370">
        <w:rPr>
          <w:sz w:val="24"/>
          <w:szCs w:val="24"/>
          <w:lang w:val="lv-LV"/>
        </w:rPr>
        <w:t xml:space="preserve">Aitu māšu vidējā auglība ir 300%, kas ir </w:t>
      </w:r>
      <w:r w:rsidR="00781D60" w:rsidRPr="002E4370">
        <w:rPr>
          <w:sz w:val="24"/>
          <w:szCs w:val="24"/>
          <w:lang w:val="lv-LV"/>
        </w:rPr>
        <w:t xml:space="preserve">atbilstoša Romanovas šķirnes aitām un </w:t>
      </w:r>
      <w:r w:rsidRPr="002E4370">
        <w:rPr>
          <w:sz w:val="24"/>
          <w:szCs w:val="24"/>
          <w:lang w:val="lv-LV"/>
        </w:rPr>
        <w:t>programmas prasībām. Jēru dzīvmasa 70 dienu vecumā ir vērtējama kā ļoti laba, tā ir tikai</w:t>
      </w:r>
      <w:r w:rsidR="00F10155">
        <w:rPr>
          <w:sz w:val="24"/>
          <w:szCs w:val="24"/>
          <w:lang w:val="lv-LV"/>
        </w:rPr>
        <w:t xml:space="preserve"> par</w:t>
      </w:r>
      <w:r w:rsidRPr="002E4370">
        <w:rPr>
          <w:sz w:val="24"/>
          <w:szCs w:val="24"/>
          <w:lang w:val="lv-LV"/>
        </w:rPr>
        <w:t xml:space="preserve"> 3 – 4 kg mazāka</w:t>
      </w:r>
      <w:r w:rsidR="00F10155">
        <w:rPr>
          <w:sz w:val="24"/>
          <w:szCs w:val="24"/>
          <w:lang w:val="lv-LV"/>
        </w:rPr>
        <w:t>,</w:t>
      </w:r>
      <w:r w:rsidRPr="002E4370">
        <w:rPr>
          <w:sz w:val="24"/>
          <w:szCs w:val="24"/>
          <w:lang w:val="lv-LV"/>
        </w:rPr>
        <w:t xml:space="preserve"> kā Latvijas tumšgalves šķirnes jēriem, ņemot vērā, ka jēru skait</w:t>
      </w:r>
      <w:r w:rsidR="0016553E">
        <w:rPr>
          <w:sz w:val="24"/>
          <w:szCs w:val="24"/>
          <w:lang w:val="lv-LV"/>
        </w:rPr>
        <w:t>s</w:t>
      </w:r>
      <w:r w:rsidRPr="002E4370">
        <w:rPr>
          <w:sz w:val="24"/>
          <w:szCs w:val="24"/>
          <w:lang w:val="lv-LV"/>
        </w:rPr>
        <w:t xml:space="preserve"> metienā ir </w:t>
      </w:r>
      <w:r w:rsidR="00893EAA" w:rsidRPr="002E4370">
        <w:rPr>
          <w:sz w:val="24"/>
          <w:szCs w:val="24"/>
          <w:lang w:val="lv-LV"/>
        </w:rPr>
        <w:t xml:space="preserve">vidēji par 1.3 jēriem lielāks. </w:t>
      </w:r>
    </w:p>
    <w:p w14:paraId="6699806D" w14:textId="77777777" w:rsidR="00656DCB" w:rsidRPr="002E4370" w:rsidRDefault="008D0F0E" w:rsidP="00FB64F7">
      <w:pPr>
        <w:ind w:firstLine="567"/>
        <w:jc w:val="both"/>
        <w:rPr>
          <w:sz w:val="24"/>
          <w:szCs w:val="24"/>
          <w:lang w:val="lv-LV"/>
        </w:rPr>
      </w:pPr>
      <w:r w:rsidRPr="002E4370">
        <w:rPr>
          <w:sz w:val="24"/>
          <w:szCs w:val="24"/>
          <w:lang w:val="lv-LV"/>
        </w:rPr>
        <w:t>Iepriekšējās programmas īstenošanas laikā netika apstiprināta neviena šķirnes aitu audzēšanas saimniecība, kas skaidrojams ar nepietiekošu ciltsdarba prasīb</w:t>
      </w:r>
      <w:r w:rsidR="00893EAA" w:rsidRPr="002E4370">
        <w:rPr>
          <w:sz w:val="24"/>
          <w:szCs w:val="24"/>
          <w:lang w:val="lv-LV"/>
        </w:rPr>
        <w:t>ām atbilstošu aitu māšu skaitu.</w:t>
      </w:r>
    </w:p>
    <w:p w14:paraId="29E0BA4E" w14:textId="77777777" w:rsidR="00C1398B" w:rsidRPr="002E4370" w:rsidRDefault="00C1398B" w:rsidP="00656DCB">
      <w:pPr>
        <w:jc w:val="both"/>
        <w:rPr>
          <w:sz w:val="24"/>
          <w:szCs w:val="24"/>
          <w:lang w:val="lv-LV"/>
        </w:rPr>
      </w:pPr>
    </w:p>
    <w:p w14:paraId="2D57FA9C" w14:textId="77777777" w:rsidR="00CA6A94" w:rsidRPr="002E4370" w:rsidRDefault="002E4370" w:rsidP="002E4370">
      <w:pPr>
        <w:pStyle w:val="Virsraksts1"/>
        <w:numPr>
          <w:ilvl w:val="0"/>
          <w:numId w:val="0"/>
        </w:numPr>
        <w:rPr>
          <w:lang w:val="lv-LV"/>
        </w:rPr>
      </w:pPr>
      <w:bookmarkStart w:id="7" w:name="_Toc436332692"/>
      <w:bookmarkStart w:id="8" w:name="_Toc436335129"/>
      <w:bookmarkStart w:id="9" w:name="_Toc167899142"/>
      <w:r>
        <w:rPr>
          <w:szCs w:val="28"/>
          <w:lang w:val="lv-LV"/>
        </w:rPr>
        <w:t xml:space="preserve">2. </w:t>
      </w:r>
      <w:r w:rsidR="002D4A94" w:rsidRPr="002E4370">
        <w:rPr>
          <w:szCs w:val="28"/>
          <w:lang w:val="lv-LV"/>
        </w:rPr>
        <w:t>Audzēšanas</w:t>
      </w:r>
      <w:r w:rsidR="00CA6A94" w:rsidRPr="002E4370">
        <w:rPr>
          <w:lang w:val="lv-LV"/>
        </w:rPr>
        <w:t xml:space="preserve"> programmas </w:t>
      </w:r>
      <w:r w:rsidR="00647C69" w:rsidRPr="002E4370">
        <w:rPr>
          <w:lang w:val="lv-LV"/>
        </w:rPr>
        <w:t xml:space="preserve">virsmērķis, </w:t>
      </w:r>
      <w:r w:rsidR="00CA6A94" w:rsidRPr="002E4370">
        <w:rPr>
          <w:lang w:val="lv-LV"/>
        </w:rPr>
        <w:t>mērķis un uzdevumi</w:t>
      </w:r>
      <w:bookmarkEnd w:id="7"/>
      <w:bookmarkEnd w:id="8"/>
      <w:bookmarkEnd w:id="9"/>
    </w:p>
    <w:p w14:paraId="2335F5F6" w14:textId="77777777" w:rsidR="00647C69" w:rsidRPr="002E4370" w:rsidRDefault="00647C69" w:rsidP="00B92D1C">
      <w:pPr>
        <w:jc w:val="both"/>
        <w:rPr>
          <w:sz w:val="24"/>
          <w:lang w:val="lv-LV"/>
        </w:rPr>
      </w:pPr>
    </w:p>
    <w:p w14:paraId="68299630" w14:textId="77777777" w:rsidR="00E21703" w:rsidRPr="002E4370" w:rsidRDefault="00647C69" w:rsidP="00B92D1C">
      <w:pPr>
        <w:jc w:val="both"/>
        <w:rPr>
          <w:sz w:val="24"/>
          <w:lang w:val="lv-LV"/>
        </w:rPr>
      </w:pPr>
      <w:r w:rsidRPr="002E4370">
        <w:rPr>
          <w:b/>
          <w:sz w:val="24"/>
          <w:lang w:val="lv-LV"/>
        </w:rPr>
        <w:t xml:space="preserve">Virsmērķis – </w:t>
      </w:r>
      <w:r w:rsidRPr="002E4370">
        <w:rPr>
          <w:sz w:val="24"/>
          <w:lang w:val="lv-LV"/>
        </w:rPr>
        <w:t>atjaunot tīršķirnes Romanovas aitu populāciju Latvijā.</w:t>
      </w:r>
    </w:p>
    <w:p w14:paraId="1E7395A4" w14:textId="77777777" w:rsidR="00647C69" w:rsidRPr="00FB64F7" w:rsidRDefault="00647C69" w:rsidP="00B92D1C">
      <w:pPr>
        <w:jc w:val="both"/>
        <w:rPr>
          <w:sz w:val="14"/>
          <w:lang w:val="lv-LV"/>
        </w:rPr>
      </w:pPr>
    </w:p>
    <w:p w14:paraId="53408520" w14:textId="77777777" w:rsidR="00CA6A94" w:rsidRPr="002E4370" w:rsidRDefault="006F0AA8" w:rsidP="00647C69">
      <w:pPr>
        <w:pStyle w:val="Pamatteksts"/>
        <w:rPr>
          <w:sz w:val="24"/>
          <w:lang w:val="lv-LV"/>
        </w:rPr>
      </w:pPr>
      <w:r w:rsidRPr="002E4370">
        <w:rPr>
          <w:b/>
          <w:sz w:val="24"/>
          <w:lang w:val="lv-LV"/>
        </w:rPr>
        <w:t>M</w:t>
      </w:r>
      <w:r w:rsidR="00CA6A94" w:rsidRPr="002E4370">
        <w:rPr>
          <w:b/>
          <w:sz w:val="24"/>
          <w:lang w:val="lv-LV"/>
        </w:rPr>
        <w:t>ērķis</w:t>
      </w:r>
      <w:r w:rsidR="00F31B96" w:rsidRPr="002E4370">
        <w:rPr>
          <w:sz w:val="24"/>
          <w:lang w:val="lv-LV"/>
        </w:rPr>
        <w:t xml:space="preserve"> </w:t>
      </w:r>
      <w:r w:rsidR="00E255B3" w:rsidRPr="002E4370">
        <w:rPr>
          <w:sz w:val="24"/>
          <w:lang w:val="lv-LV"/>
        </w:rPr>
        <w:t>–</w:t>
      </w:r>
      <w:r w:rsidR="00F31B96" w:rsidRPr="002E4370">
        <w:rPr>
          <w:sz w:val="24"/>
          <w:lang w:val="lv-LV"/>
        </w:rPr>
        <w:t xml:space="preserve"> </w:t>
      </w:r>
      <w:r w:rsidR="00E255B3" w:rsidRPr="002E4370">
        <w:rPr>
          <w:sz w:val="24"/>
          <w:lang w:val="lv-LV"/>
        </w:rPr>
        <w:t xml:space="preserve">izkopt Romanovas šķirnes </w:t>
      </w:r>
      <w:r w:rsidR="00424821" w:rsidRPr="002E4370">
        <w:rPr>
          <w:sz w:val="24"/>
          <w:lang w:val="lv-LV"/>
        </w:rPr>
        <w:t xml:space="preserve">aitu </w:t>
      </w:r>
      <w:r w:rsidR="00E255B3" w:rsidRPr="002E4370">
        <w:rPr>
          <w:sz w:val="24"/>
          <w:lang w:val="lv-LV"/>
        </w:rPr>
        <w:t xml:space="preserve">ganāmpulkus, </w:t>
      </w:r>
      <w:r w:rsidR="00CA6A94" w:rsidRPr="002E4370">
        <w:rPr>
          <w:bCs/>
          <w:sz w:val="24"/>
          <w:lang w:val="lv-LV"/>
        </w:rPr>
        <w:t>audzēt un pavairot Romanovas tīršķirnes aitas un teķus</w:t>
      </w:r>
      <w:r w:rsidR="007115EB" w:rsidRPr="002E4370">
        <w:rPr>
          <w:b/>
          <w:bCs/>
          <w:sz w:val="24"/>
          <w:lang w:val="lv-LV"/>
        </w:rPr>
        <w:t>.</w:t>
      </w:r>
      <w:r w:rsidR="007115EB" w:rsidRPr="002E4370">
        <w:rPr>
          <w:bCs/>
          <w:sz w:val="24"/>
          <w:lang w:val="lv-LV"/>
        </w:rPr>
        <w:t xml:space="preserve"> </w:t>
      </w:r>
    </w:p>
    <w:p w14:paraId="6D400094" w14:textId="77777777" w:rsidR="008D0F0E" w:rsidRPr="002E4370" w:rsidRDefault="008D0F0E" w:rsidP="008D0F0E">
      <w:pPr>
        <w:pStyle w:val="Pamatteksts"/>
        <w:ind w:left="1080"/>
        <w:rPr>
          <w:sz w:val="24"/>
          <w:lang w:val="lv-LV"/>
        </w:rPr>
      </w:pPr>
    </w:p>
    <w:p w14:paraId="4B631371" w14:textId="77777777" w:rsidR="00B31020" w:rsidRPr="00275B3A" w:rsidRDefault="002E4370" w:rsidP="00275B3A">
      <w:pPr>
        <w:ind w:left="426" w:hanging="426"/>
        <w:jc w:val="both"/>
        <w:rPr>
          <w:b/>
          <w:sz w:val="24"/>
          <w:szCs w:val="24"/>
          <w:lang w:val="lv-LV"/>
        </w:rPr>
      </w:pPr>
      <w:r>
        <w:rPr>
          <w:b/>
          <w:sz w:val="24"/>
          <w:szCs w:val="24"/>
          <w:lang w:val="lv-LV"/>
        </w:rPr>
        <w:t xml:space="preserve">2.1. </w:t>
      </w:r>
      <w:r w:rsidR="00E255B3" w:rsidRPr="002E4370">
        <w:rPr>
          <w:b/>
          <w:sz w:val="24"/>
          <w:szCs w:val="24"/>
          <w:lang w:val="lv-LV"/>
        </w:rPr>
        <w:t>Uzdev</w:t>
      </w:r>
      <w:r w:rsidR="00781D60" w:rsidRPr="002E4370">
        <w:rPr>
          <w:b/>
          <w:sz w:val="24"/>
          <w:szCs w:val="24"/>
          <w:lang w:val="lv-LV"/>
        </w:rPr>
        <w:t>umi programmas īstenošanai</w:t>
      </w:r>
      <w:r w:rsidR="00275B3A">
        <w:rPr>
          <w:b/>
          <w:sz w:val="24"/>
          <w:szCs w:val="24"/>
          <w:lang w:val="lv-LV"/>
        </w:rPr>
        <w:t xml:space="preserve"> </w:t>
      </w:r>
      <w:r w:rsidR="00275B3A">
        <w:rPr>
          <w:sz w:val="24"/>
          <w:szCs w:val="24"/>
          <w:lang w:val="lv-LV"/>
        </w:rPr>
        <w:t>no</w:t>
      </w:r>
      <w:r w:rsidR="00781D60" w:rsidRPr="002E4370">
        <w:rPr>
          <w:sz w:val="24"/>
          <w:szCs w:val="24"/>
          <w:lang w:val="lv-LV"/>
        </w:rPr>
        <w:t xml:space="preserve"> </w:t>
      </w:r>
      <w:r w:rsidR="00333DC5" w:rsidRPr="002E4370">
        <w:rPr>
          <w:sz w:val="24"/>
          <w:szCs w:val="24"/>
          <w:lang w:val="lv-LV"/>
        </w:rPr>
        <w:t>2019.</w:t>
      </w:r>
      <w:r w:rsidR="001205A7" w:rsidRPr="002E4370">
        <w:rPr>
          <w:sz w:val="24"/>
          <w:szCs w:val="24"/>
          <w:lang w:val="lv-LV"/>
        </w:rPr>
        <w:t xml:space="preserve"> </w:t>
      </w:r>
      <w:r w:rsidR="00275B3A">
        <w:rPr>
          <w:sz w:val="24"/>
          <w:szCs w:val="24"/>
          <w:lang w:val="lv-LV"/>
        </w:rPr>
        <w:t>līdz 2023</w:t>
      </w:r>
      <w:r w:rsidR="00333DC5" w:rsidRPr="002E4370">
        <w:rPr>
          <w:sz w:val="24"/>
          <w:szCs w:val="24"/>
          <w:lang w:val="lv-LV"/>
        </w:rPr>
        <w:t xml:space="preserve">. </w:t>
      </w:r>
      <w:r w:rsidR="00781D60" w:rsidRPr="002E4370">
        <w:rPr>
          <w:sz w:val="24"/>
          <w:szCs w:val="24"/>
          <w:lang w:val="lv-LV"/>
        </w:rPr>
        <w:t>gadam</w:t>
      </w:r>
      <w:r w:rsidR="001205A7" w:rsidRPr="002E4370">
        <w:rPr>
          <w:sz w:val="24"/>
          <w:szCs w:val="24"/>
          <w:lang w:val="lv-LV"/>
        </w:rPr>
        <w:t>:</w:t>
      </w:r>
    </w:p>
    <w:p w14:paraId="32EDC29F" w14:textId="77777777" w:rsidR="00E255B3" w:rsidRPr="002E4370" w:rsidRDefault="002E4370" w:rsidP="00FB64F7">
      <w:pPr>
        <w:ind w:left="426" w:hanging="426"/>
        <w:jc w:val="both"/>
        <w:rPr>
          <w:bCs/>
          <w:sz w:val="24"/>
          <w:lang w:val="lv-LV"/>
        </w:rPr>
      </w:pPr>
      <w:r>
        <w:rPr>
          <w:bCs/>
          <w:sz w:val="24"/>
          <w:lang w:val="lv-LV"/>
        </w:rPr>
        <w:t xml:space="preserve">2.1.1. </w:t>
      </w:r>
      <w:r w:rsidR="00B16E66" w:rsidRPr="002E4370">
        <w:rPr>
          <w:bCs/>
          <w:sz w:val="24"/>
          <w:lang w:val="lv-LV"/>
        </w:rPr>
        <w:t>p</w:t>
      </w:r>
      <w:r w:rsidR="00424821" w:rsidRPr="002E4370">
        <w:rPr>
          <w:bCs/>
          <w:sz w:val="24"/>
          <w:lang w:val="lv-LV"/>
        </w:rPr>
        <w:t xml:space="preserve">amatojoties uz izcelsmes </w:t>
      </w:r>
      <w:r w:rsidR="00E255B3" w:rsidRPr="002E4370">
        <w:rPr>
          <w:bCs/>
          <w:sz w:val="24"/>
          <w:lang w:val="lv-LV"/>
        </w:rPr>
        <w:t>dokumentiem un vizuālās apskates rezultātiem</w:t>
      </w:r>
      <w:r w:rsidR="00014E97">
        <w:rPr>
          <w:bCs/>
          <w:sz w:val="24"/>
          <w:lang w:val="lv-LV"/>
        </w:rPr>
        <w:t xml:space="preserve"> identificē</w:t>
      </w:r>
      <w:r w:rsidR="00BE2022" w:rsidRPr="002E4370">
        <w:rPr>
          <w:bCs/>
          <w:sz w:val="24"/>
          <w:lang w:val="lv-LV"/>
        </w:rPr>
        <w:t xml:space="preserve"> </w:t>
      </w:r>
      <w:r w:rsidR="00893EAA" w:rsidRPr="002E4370">
        <w:rPr>
          <w:bCs/>
          <w:sz w:val="24"/>
          <w:lang w:val="lv-LV"/>
        </w:rPr>
        <w:t xml:space="preserve">šķirnei atbilstošas </w:t>
      </w:r>
      <w:r w:rsidR="00BE2022" w:rsidRPr="002E4370">
        <w:rPr>
          <w:bCs/>
          <w:sz w:val="24"/>
          <w:lang w:val="lv-LV"/>
        </w:rPr>
        <w:t>aitas</w:t>
      </w:r>
      <w:r w:rsidR="00893EAA" w:rsidRPr="002E4370">
        <w:rPr>
          <w:bCs/>
          <w:sz w:val="24"/>
          <w:lang w:val="lv-LV"/>
        </w:rPr>
        <w:t xml:space="preserve"> un teķus</w:t>
      </w:r>
      <w:r w:rsidR="00BE2022" w:rsidRPr="002E4370">
        <w:rPr>
          <w:bCs/>
          <w:sz w:val="24"/>
          <w:lang w:val="lv-LV"/>
        </w:rPr>
        <w:t>;</w:t>
      </w:r>
    </w:p>
    <w:p w14:paraId="66502F2B" w14:textId="77777777" w:rsidR="00AB0675" w:rsidRPr="002E4370" w:rsidRDefault="002E4370" w:rsidP="00FB64F7">
      <w:pPr>
        <w:ind w:left="426" w:hanging="426"/>
        <w:jc w:val="both"/>
        <w:rPr>
          <w:bCs/>
          <w:sz w:val="24"/>
          <w:lang w:val="lv-LV"/>
        </w:rPr>
      </w:pPr>
      <w:r>
        <w:rPr>
          <w:bCs/>
          <w:sz w:val="24"/>
          <w:lang w:val="lv-LV"/>
        </w:rPr>
        <w:t xml:space="preserve">2.1.2. </w:t>
      </w:r>
      <w:r w:rsidR="000C613D" w:rsidRPr="002E4370">
        <w:rPr>
          <w:bCs/>
          <w:sz w:val="24"/>
          <w:lang w:val="lv-LV"/>
        </w:rPr>
        <w:t xml:space="preserve">veikt </w:t>
      </w:r>
      <w:r w:rsidR="00BE2022" w:rsidRPr="002E4370">
        <w:rPr>
          <w:bCs/>
          <w:sz w:val="24"/>
          <w:lang w:val="lv-LV"/>
        </w:rPr>
        <w:t xml:space="preserve">Romanovas šķirnei atbilstošu visu </w:t>
      </w:r>
      <w:r w:rsidR="00893EAA" w:rsidRPr="002E4370">
        <w:rPr>
          <w:bCs/>
          <w:sz w:val="24"/>
          <w:lang w:val="lv-LV"/>
        </w:rPr>
        <w:t>vecumu</w:t>
      </w:r>
      <w:r w:rsidR="000C613D" w:rsidRPr="002E4370">
        <w:rPr>
          <w:bCs/>
          <w:sz w:val="24"/>
          <w:lang w:val="lv-LV"/>
        </w:rPr>
        <w:t xml:space="preserve"> aitu produktivitāti raksturoj</w:t>
      </w:r>
      <w:r w:rsidR="00AB0675" w:rsidRPr="002E4370">
        <w:rPr>
          <w:bCs/>
          <w:sz w:val="24"/>
          <w:lang w:val="lv-LV"/>
        </w:rPr>
        <w:t>ošo pazīmju uzskaiti un analīzi;</w:t>
      </w:r>
    </w:p>
    <w:p w14:paraId="2D2E638F" w14:textId="77777777" w:rsidR="00B37AC1" w:rsidRDefault="002E4370" w:rsidP="00B37AC1">
      <w:pPr>
        <w:ind w:left="426" w:hanging="426"/>
        <w:jc w:val="both"/>
        <w:rPr>
          <w:bCs/>
          <w:sz w:val="24"/>
          <w:lang w:val="lv-LV"/>
        </w:rPr>
      </w:pPr>
      <w:r>
        <w:rPr>
          <w:bCs/>
          <w:sz w:val="24"/>
          <w:lang w:val="lv-LV"/>
        </w:rPr>
        <w:t xml:space="preserve">2.1.3. </w:t>
      </w:r>
      <w:r w:rsidR="00AB0675" w:rsidRPr="002E4370">
        <w:rPr>
          <w:bCs/>
          <w:sz w:val="24"/>
          <w:lang w:val="lv-LV"/>
        </w:rPr>
        <w:t xml:space="preserve">veikt aitu māšu un teķu </w:t>
      </w:r>
      <w:r w:rsidR="00B37AC1">
        <w:rPr>
          <w:bCs/>
          <w:sz w:val="24"/>
          <w:lang w:val="lv-LV"/>
        </w:rPr>
        <w:t>eksterjera vērtēšanu</w:t>
      </w:r>
    </w:p>
    <w:p w14:paraId="67AE1DBE" w14:textId="77777777" w:rsidR="00FB64F7" w:rsidRDefault="00B37AC1" w:rsidP="00D907CF">
      <w:pPr>
        <w:ind w:left="426" w:hanging="426"/>
        <w:jc w:val="both"/>
        <w:rPr>
          <w:bCs/>
          <w:sz w:val="24"/>
          <w:lang w:val="lv-LV"/>
        </w:rPr>
      </w:pPr>
      <w:r>
        <w:rPr>
          <w:bCs/>
          <w:sz w:val="24"/>
          <w:lang w:val="lv-LV"/>
        </w:rPr>
        <w:t>2.1.4.</w:t>
      </w:r>
      <w:r w:rsidR="00B421EA">
        <w:rPr>
          <w:bCs/>
          <w:sz w:val="24"/>
          <w:lang w:val="lv-LV"/>
        </w:rPr>
        <w:t xml:space="preserve"> </w:t>
      </w:r>
      <w:r w:rsidR="0016553E">
        <w:rPr>
          <w:bCs/>
          <w:sz w:val="24"/>
          <w:lang w:val="lv-LV"/>
        </w:rPr>
        <w:t>v</w:t>
      </w:r>
      <w:r>
        <w:rPr>
          <w:bCs/>
          <w:sz w:val="24"/>
          <w:lang w:val="lv-LV"/>
        </w:rPr>
        <w:t xml:space="preserve">eikt aitu māšu un teķu </w:t>
      </w:r>
      <w:proofErr w:type="spellStart"/>
      <w:r>
        <w:rPr>
          <w:bCs/>
          <w:sz w:val="24"/>
          <w:lang w:val="lv-LV"/>
        </w:rPr>
        <w:t>Maedi</w:t>
      </w:r>
      <w:proofErr w:type="spellEnd"/>
      <w:r>
        <w:rPr>
          <w:bCs/>
          <w:sz w:val="24"/>
          <w:lang w:val="lv-LV"/>
        </w:rPr>
        <w:t xml:space="preserve"> </w:t>
      </w:r>
      <w:proofErr w:type="spellStart"/>
      <w:r>
        <w:rPr>
          <w:bCs/>
          <w:sz w:val="24"/>
          <w:lang w:val="lv-LV"/>
        </w:rPr>
        <w:t>visna</w:t>
      </w:r>
      <w:proofErr w:type="spellEnd"/>
      <w:r>
        <w:rPr>
          <w:bCs/>
          <w:sz w:val="24"/>
          <w:lang w:val="lv-LV"/>
        </w:rPr>
        <w:t xml:space="preserve">, </w:t>
      </w:r>
      <w:proofErr w:type="spellStart"/>
      <w:r>
        <w:rPr>
          <w:bCs/>
          <w:sz w:val="24"/>
          <w:lang w:val="lv-LV"/>
        </w:rPr>
        <w:t>skrepi</w:t>
      </w:r>
      <w:proofErr w:type="spellEnd"/>
      <w:r>
        <w:rPr>
          <w:bCs/>
          <w:sz w:val="24"/>
          <w:lang w:val="lv-LV"/>
        </w:rPr>
        <w:t xml:space="preserve"> genotipa uzskaiti un analīzi.</w:t>
      </w:r>
    </w:p>
    <w:p w14:paraId="1DB7F617" w14:textId="77777777" w:rsidR="00D907CF" w:rsidRPr="00D907CF" w:rsidRDefault="00D907CF" w:rsidP="00D907CF">
      <w:pPr>
        <w:ind w:left="426" w:hanging="426"/>
        <w:jc w:val="both"/>
        <w:rPr>
          <w:bCs/>
          <w:sz w:val="24"/>
          <w:lang w:val="lv-LV"/>
        </w:rPr>
      </w:pPr>
    </w:p>
    <w:p w14:paraId="356891B2" w14:textId="77777777" w:rsidR="00AB0675" w:rsidRPr="00D907CF" w:rsidRDefault="002E4370" w:rsidP="00D907CF">
      <w:pPr>
        <w:ind w:left="426" w:hanging="426"/>
        <w:jc w:val="both"/>
        <w:rPr>
          <w:b/>
          <w:sz w:val="24"/>
          <w:szCs w:val="24"/>
          <w:lang w:val="lv-LV"/>
        </w:rPr>
      </w:pPr>
      <w:r w:rsidRPr="002E4370">
        <w:rPr>
          <w:b/>
          <w:sz w:val="24"/>
          <w:szCs w:val="24"/>
          <w:lang w:val="lv-LV"/>
        </w:rPr>
        <w:t xml:space="preserve">2.2. </w:t>
      </w:r>
      <w:r w:rsidR="00AB0675" w:rsidRPr="002E4370">
        <w:rPr>
          <w:b/>
          <w:sz w:val="24"/>
          <w:szCs w:val="24"/>
          <w:lang w:val="lv-LV"/>
        </w:rPr>
        <w:t xml:space="preserve">Uzdevumi </w:t>
      </w:r>
      <w:r w:rsidR="001205A7" w:rsidRPr="002E4370">
        <w:rPr>
          <w:b/>
          <w:sz w:val="24"/>
          <w:szCs w:val="24"/>
          <w:lang w:val="lv-LV"/>
        </w:rPr>
        <w:t>programmas īste</w:t>
      </w:r>
      <w:r w:rsidR="00781D60" w:rsidRPr="002E4370">
        <w:rPr>
          <w:b/>
          <w:sz w:val="24"/>
          <w:szCs w:val="24"/>
          <w:lang w:val="lv-LV"/>
        </w:rPr>
        <w:t>nošanai</w:t>
      </w:r>
      <w:r w:rsidR="00D907CF">
        <w:rPr>
          <w:b/>
          <w:sz w:val="24"/>
          <w:szCs w:val="24"/>
          <w:lang w:val="lv-LV"/>
        </w:rPr>
        <w:t xml:space="preserve"> </w:t>
      </w:r>
      <w:r w:rsidR="00D907CF">
        <w:rPr>
          <w:sz w:val="24"/>
          <w:szCs w:val="24"/>
          <w:lang w:val="lv-LV"/>
        </w:rPr>
        <w:t>n</w:t>
      </w:r>
      <w:r w:rsidR="00333DC5" w:rsidRPr="002E4370">
        <w:rPr>
          <w:sz w:val="24"/>
          <w:szCs w:val="24"/>
          <w:lang w:val="lv-LV"/>
        </w:rPr>
        <w:t>o 2024. līdz 2028</w:t>
      </w:r>
      <w:r w:rsidR="001205A7" w:rsidRPr="002E4370">
        <w:rPr>
          <w:sz w:val="24"/>
          <w:szCs w:val="24"/>
          <w:lang w:val="lv-LV"/>
        </w:rPr>
        <w:t>. pārraudzības gadam:</w:t>
      </w:r>
    </w:p>
    <w:p w14:paraId="07AA1C21" w14:textId="77777777" w:rsidR="00E255B3" w:rsidRPr="002E4370" w:rsidRDefault="00FB64F7" w:rsidP="00FB64F7">
      <w:pPr>
        <w:ind w:left="426" w:hanging="426"/>
        <w:jc w:val="both"/>
        <w:rPr>
          <w:bCs/>
          <w:sz w:val="24"/>
          <w:lang w:val="lv-LV"/>
        </w:rPr>
      </w:pPr>
      <w:r>
        <w:rPr>
          <w:bCs/>
          <w:sz w:val="24"/>
          <w:lang w:val="lv-LV"/>
        </w:rPr>
        <w:t xml:space="preserve">2.2.1. </w:t>
      </w:r>
      <w:r w:rsidR="000C613D" w:rsidRPr="002E4370">
        <w:rPr>
          <w:bCs/>
          <w:sz w:val="24"/>
          <w:lang w:val="lv-LV"/>
        </w:rPr>
        <w:t xml:space="preserve">izkopt </w:t>
      </w:r>
      <w:r w:rsidR="00E255B3" w:rsidRPr="002E4370">
        <w:rPr>
          <w:bCs/>
          <w:sz w:val="24"/>
          <w:lang w:val="lv-LV"/>
        </w:rPr>
        <w:t>aitu p</w:t>
      </w:r>
      <w:r w:rsidR="000C613D" w:rsidRPr="002E4370">
        <w:rPr>
          <w:bCs/>
          <w:sz w:val="24"/>
          <w:lang w:val="lv-LV"/>
        </w:rPr>
        <w:t>roduktivitātes īpašības</w:t>
      </w:r>
      <w:r w:rsidR="00E255B3" w:rsidRPr="002E4370">
        <w:rPr>
          <w:bCs/>
          <w:sz w:val="24"/>
          <w:lang w:val="lv-LV"/>
        </w:rPr>
        <w:t xml:space="preserve">, kas raksturīgas Romanovas aitu šķirnei: </w:t>
      </w:r>
    </w:p>
    <w:p w14:paraId="2405D5E3" w14:textId="77777777" w:rsidR="00E255B3" w:rsidRPr="002E4370" w:rsidRDefault="0016553E" w:rsidP="0016553E">
      <w:pPr>
        <w:numPr>
          <w:ilvl w:val="0"/>
          <w:numId w:val="3"/>
        </w:numPr>
        <w:ind w:left="426" w:firstLine="0"/>
        <w:jc w:val="both"/>
        <w:rPr>
          <w:bCs/>
          <w:sz w:val="24"/>
          <w:lang w:val="lv-LV"/>
        </w:rPr>
      </w:pPr>
      <w:r>
        <w:rPr>
          <w:bCs/>
          <w:sz w:val="24"/>
          <w:lang w:val="lv-LV"/>
        </w:rPr>
        <w:t>u</w:t>
      </w:r>
      <w:r w:rsidR="00657451">
        <w:rPr>
          <w:bCs/>
          <w:sz w:val="24"/>
          <w:lang w:val="lv-LV"/>
        </w:rPr>
        <w:t xml:space="preserve">zlabot </w:t>
      </w:r>
      <w:r w:rsidR="00893EAA" w:rsidRPr="002E4370">
        <w:rPr>
          <w:bCs/>
          <w:sz w:val="24"/>
          <w:lang w:val="lv-LV"/>
        </w:rPr>
        <w:t>aitu māšu auglīb</w:t>
      </w:r>
      <w:r>
        <w:rPr>
          <w:bCs/>
          <w:sz w:val="24"/>
          <w:lang w:val="lv-LV"/>
        </w:rPr>
        <w:t>u līdz</w:t>
      </w:r>
      <w:r w:rsidR="00333DC5" w:rsidRPr="002E4370">
        <w:rPr>
          <w:bCs/>
          <w:sz w:val="24"/>
          <w:lang w:val="lv-LV"/>
        </w:rPr>
        <w:t xml:space="preserve"> 3</w:t>
      </w:r>
      <w:r w:rsidR="00657451">
        <w:rPr>
          <w:bCs/>
          <w:sz w:val="24"/>
          <w:lang w:val="lv-LV"/>
        </w:rPr>
        <w:t>10</w:t>
      </w:r>
      <w:r w:rsidR="00E255B3" w:rsidRPr="002E4370">
        <w:rPr>
          <w:bCs/>
          <w:sz w:val="24"/>
          <w:lang w:val="lv-LV"/>
        </w:rPr>
        <w:t>%</w:t>
      </w:r>
      <w:r w:rsidR="00AB0675" w:rsidRPr="002E4370">
        <w:rPr>
          <w:bCs/>
          <w:sz w:val="24"/>
          <w:lang w:val="lv-LV"/>
        </w:rPr>
        <w:t>;</w:t>
      </w:r>
    </w:p>
    <w:p w14:paraId="0EEB2C47" w14:textId="77777777" w:rsidR="00333DC5" w:rsidRPr="002E4370" w:rsidRDefault="0016553E" w:rsidP="0016553E">
      <w:pPr>
        <w:numPr>
          <w:ilvl w:val="0"/>
          <w:numId w:val="3"/>
        </w:numPr>
        <w:ind w:left="426" w:firstLine="0"/>
        <w:jc w:val="both"/>
        <w:rPr>
          <w:bCs/>
          <w:sz w:val="24"/>
          <w:lang w:val="lv-LV"/>
        </w:rPr>
      </w:pPr>
      <w:r>
        <w:rPr>
          <w:bCs/>
          <w:sz w:val="24"/>
          <w:lang w:val="lv-LV"/>
        </w:rPr>
        <w:t>p</w:t>
      </w:r>
      <w:r w:rsidR="005B16E1">
        <w:rPr>
          <w:bCs/>
          <w:sz w:val="24"/>
          <w:lang w:val="lv-LV"/>
        </w:rPr>
        <w:t xml:space="preserve">alielināt </w:t>
      </w:r>
      <w:r w:rsidR="00893EAA" w:rsidRPr="002E4370">
        <w:rPr>
          <w:bCs/>
          <w:sz w:val="24"/>
          <w:lang w:val="lv-LV"/>
        </w:rPr>
        <w:t>jēru saglabāšan</w:t>
      </w:r>
      <w:r>
        <w:rPr>
          <w:bCs/>
          <w:sz w:val="24"/>
          <w:lang w:val="lv-LV"/>
        </w:rPr>
        <w:t>u</w:t>
      </w:r>
      <w:r w:rsidR="000C613D" w:rsidRPr="002E4370">
        <w:rPr>
          <w:bCs/>
          <w:sz w:val="24"/>
          <w:lang w:val="lv-LV"/>
        </w:rPr>
        <w:t xml:space="preserve"> </w:t>
      </w:r>
      <w:r w:rsidR="00333DC5" w:rsidRPr="002E4370">
        <w:rPr>
          <w:bCs/>
          <w:sz w:val="24"/>
          <w:lang w:val="lv-LV"/>
        </w:rPr>
        <w:t>līdz atšķiršanai 90</w:t>
      </w:r>
      <w:r w:rsidR="00893EAA" w:rsidRPr="002E4370">
        <w:rPr>
          <w:bCs/>
          <w:sz w:val="24"/>
          <w:lang w:val="lv-LV"/>
        </w:rPr>
        <w:t>%</w:t>
      </w:r>
      <w:r>
        <w:rPr>
          <w:bCs/>
          <w:sz w:val="24"/>
          <w:lang w:val="lv-LV"/>
        </w:rPr>
        <w:t xml:space="preserve"> (</w:t>
      </w:r>
      <w:r w:rsidR="005B16E1">
        <w:rPr>
          <w:bCs/>
          <w:sz w:val="24"/>
          <w:lang w:val="lv-LV"/>
        </w:rPr>
        <w:t>no dzīvi dzimušajiem)</w:t>
      </w:r>
      <w:r>
        <w:rPr>
          <w:bCs/>
          <w:sz w:val="24"/>
          <w:lang w:val="lv-LV"/>
        </w:rPr>
        <w:t>;</w:t>
      </w:r>
    </w:p>
    <w:p w14:paraId="6F0E45DB" w14:textId="77777777" w:rsidR="00333DC5" w:rsidRPr="002E4370" w:rsidRDefault="00FB64F7" w:rsidP="00FB64F7">
      <w:pPr>
        <w:ind w:left="426" w:hanging="426"/>
        <w:jc w:val="both"/>
        <w:rPr>
          <w:bCs/>
          <w:sz w:val="24"/>
          <w:lang w:val="lv-LV"/>
        </w:rPr>
      </w:pPr>
      <w:r>
        <w:rPr>
          <w:bCs/>
          <w:sz w:val="24"/>
          <w:lang w:val="lv-LV"/>
        </w:rPr>
        <w:t xml:space="preserve">2.2.2. </w:t>
      </w:r>
      <w:r w:rsidR="007D705D">
        <w:rPr>
          <w:bCs/>
          <w:sz w:val="24"/>
          <w:lang w:val="lv-LV"/>
        </w:rPr>
        <w:t xml:space="preserve">turpināt </w:t>
      </w:r>
      <w:r w:rsidR="00BE2022" w:rsidRPr="002E4370">
        <w:rPr>
          <w:bCs/>
          <w:sz w:val="24"/>
          <w:lang w:val="lv-LV"/>
        </w:rPr>
        <w:t>audzējamo aitu un teķu eksterjera lineāro vērtēšanu</w:t>
      </w:r>
      <w:r w:rsidR="00796829">
        <w:rPr>
          <w:bCs/>
          <w:sz w:val="24"/>
          <w:lang w:val="lv-LV"/>
        </w:rPr>
        <w:t xml:space="preserve"> un</w:t>
      </w:r>
      <w:r w:rsidR="007D705D">
        <w:rPr>
          <w:bCs/>
          <w:sz w:val="24"/>
          <w:lang w:val="lv-LV"/>
        </w:rPr>
        <w:t xml:space="preserve"> veikt</w:t>
      </w:r>
      <w:r w:rsidR="00A20A89">
        <w:rPr>
          <w:bCs/>
          <w:sz w:val="24"/>
          <w:lang w:val="lv-LV"/>
        </w:rPr>
        <w:t xml:space="preserve"> </w:t>
      </w:r>
      <w:r w:rsidR="00796829">
        <w:rPr>
          <w:bCs/>
          <w:sz w:val="24"/>
          <w:lang w:val="lv-LV"/>
        </w:rPr>
        <w:t>iegūto datu analīzi</w:t>
      </w:r>
      <w:r w:rsidR="00BE2022" w:rsidRPr="002E4370">
        <w:rPr>
          <w:bCs/>
          <w:sz w:val="24"/>
          <w:lang w:val="lv-LV"/>
        </w:rPr>
        <w:t>;</w:t>
      </w:r>
    </w:p>
    <w:p w14:paraId="119AC6E4" w14:textId="77777777" w:rsidR="000D53F8" w:rsidRPr="002E4370" w:rsidRDefault="00FB64F7" w:rsidP="00FB64F7">
      <w:pPr>
        <w:ind w:left="426" w:hanging="426"/>
        <w:jc w:val="both"/>
        <w:rPr>
          <w:bCs/>
          <w:sz w:val="24"/>
          <w:lang w:val="lv-LV"/>
        </w:rPr>
      </w:pPr>
      <w:r>
        <w:rPr>
          <w:bCs/>
          <w:sz w:val="24"/>
          <w:lang w:val="lv-LV"/>
        </w:rPr>
        <w:t xml:space="preserve">2.2.3. </w:t>
      </w:r>
      <w:r w:rsidR="000C613D" w:rsidRPr="002E4370">
        <w:rPr>
          <w:bCs/>
          <w:sz w:val="24"/>
          <w:lang w:val="lv-LV"/>
        </w:rPr>
        <w:t xml:space="preserve">lecināšanai izmantot </w:t>
      </w:r>
      <w:r w:rsidR="000D53F8" w:rsidRPr="002E4370">
        <w:rPr>
          <w:bCs/>
          <w:sz w:val="24"/>
          <w:lang w:val="lv-LV"/>
        </w:rPr>
        <w:t>augstvērtīgu</w:t>
      </w:r>
      <w:r w:rsidR="000C613D" w:rsidRPr="002E4370">
        <w:rPr>
          <w:bCs/>
          <w:sz w:val="24"/>
          <w:lang w:val="lv-LV"/>
        </w:rPr>
        <w:t>s</w:t>
      </w:r>
      <w:r w:rsidR="000D53F8" w:rsidRPr="002E4370">
        <w:rPr>
          <w:bCs/>
          <w:sz w:val="24"/>
          <w:lang w:val="lv-LV"/>
        </w:rPr>
        <w:t>,</w:t>
      </w:r>
      <w:r w:rsidR="00333DC5" w:rsidRPr="002E4370">
        <w:rPr>
          <w:bCs/>
          <w:sz w:val="24"/>
          <w:lang w:val="lv-LV"/>
        </w:rPr>
        <w:t xml:space="preserve"> </w:t>
      </w:r>
      <w:r w:rsidR="00BE2022" w:rsidRPr="002E4370">
        <w:rPr>
          <w:bCs/>
          <w:sz w:val="24"/>
          <w:lang w:val="lv-LV"/>
        </w:rPr>
        <w:t xml:space="preserve">pārbaudes teķus vai </w:t>
      </w:r>
      <w:r w:rsidR="00333DC5" w:rsidRPr="002E4370">
        <w:rPr>
          <w:bCs/>
          <w:sz w:val="24"/>
          <w:lang w:val="lv-LV"/>
        </w:rPr>
        <w:t>pēc pēcnācēju nobarošanas spējām pārbaudītus,</w:t>
      </w:r>
      <w:r w:rsidR="000D53F8" w:rsidRPr="002E4370">
        <w:rPr>
          <w:bCs/>
          <w:sz w:val="24"/>
          <w:lang w:val="lv-LV"/>
        </w:rPr>
        <w:t xml:space="preserve"> sertificētu</w:t>
      </w:r>
      <w:r w:rsidR="000C613D" w:rsidRPr="002E4370">
        <w:rPr>
          <w:bCs/>
          <w:sz w:val="24"/>
          <w:lang w:val="lv-LV"/>
        </w:rPr>
        <w:t>s</w:t>
      </w:r>
      <w:r w:rsidR="000D53F8" w:rsidRPr="002E4370">
        <w:rPr>
          <w:bCs/>
          <w:sz w:val="24"/>
          <w:lang w:val="lv-LV"/>
        </w:rPr>
        <w:t xml:space="preserve"> vaislas teķu</w:t>
      </w:r>
      <w:r w:rsidR="000C613D" w:rsidRPr="002E4370">
        <w:rPr>
          <w:bCs/>
          <w:sz w:val="24"/>
          <w:lang w:val="lv-LV"/>
        </w:rPr>
        <w:t>s</w:t>
      </w:r>
      <w:r w:rsidR="000D53F8" w:rsidRPr="002E4370">
        <w:rPr>
          <w:bCs/>
          <w:sz w:val="24"/>
          <w:lang w:val="lv-LV"/>
        </w:rPr>
        <w:t>;</w:t>
      </w:r>
    </w:p>
    <w:p w14:paraId="42088F86" w14:textId="45CE3CE0" w:rsidR="00A20A89" w:rsidRDefault="00FB64F7" w:rsidP="0016553E">
      <w:pPr>
        <w:ind w:left="426" w:hanging="426"/>
        <w:jc w:val="both"/>
        <w:rPr>
          <w:sz w:val="24"/>
          <w:lang w:val="lv-LV"/>
        </w:rPr>
      </w:pPr>
      <w:r>
        <w:rPr>
          <w:bCs/>
          <w:sz w:val="24"/>
          <w:lang w:val="lv-LV"/>
        </w:rPr>
        <w:t xml:space="preserve">2.2.4. </w:t>
      </w:r>
      <w:r w:rsidR="00AB0675" w:rsidRPr="002E4370">
        <w:rPr>
          <w:bCs/>
          <w:sz w:val="24"/>
          <w:lang w:val="lv-LV"/>
        </w:rPr>
        <w:t>veidot</w:t>
      </w:r>
      <w:r w:rsidR="00CA6A94" w:rsidRPr="002E4370">
        <w:rPr>
          <w:bCs/>
          <w:sz w:val="24"/>
          <w:lang w:val="lv-LV"/>
        </w:rPr>
        <w:t xml:space="preserve"> </w:t>
      </w:r>
      <w:proofErr w:type="spellStart"/>
      <w:r w:rsidR="00CA6A94" w:rsidRPr="002E4370">
        <w:rPr>
          <w:bCs/>
          <w:i/>
          <w:iCs/>
          <w:sz w:val="24"/>
          <w:lang w:val="lv-LV"/>
        </w:rPr>
        <w:t>Skrepi</w:t>
      </w:r>
      <w:proofErr w:type="spellEnd"/>
      <w:r w:rsidR="00F31B96" w:rsidRPr="002E4370">
        <w:rPr>
          <w:bCs/>
          <w:i/>
          <w:iCs/>
          <w:sz w:val="24"/>
          <w:lang w:val="lv-LV"/>
        </w:rPr>
        <w:t xml:space="preserve"> </w:t>
      </w:r>
      <w:r w:rsidR="001205A7" w:rsidRPr="002E4370">
        <w:rPr>
          <w:bCs/>
          <w:sz w:val="24"/>
          <w:lang w:val="lv-LV"/>
        </w:rPr>
        <w:t xml:space="preserve">noturīgus </w:t>
      </w:r>
      <w:r w:rsidR="00CA6A94" w:rsidRPr="002E4370">
        <w:rPr>
          <w:bCs/>
          <w:sz w:val="24"/>
          <w:lang w:val="lv-LV"/>
        </w:rPr>
        <w:t>(R1</w:t>
      </w:r>
      <w:r w:rsidR="00CA6A94" w:rsidRPr="002E4370">
        <w:rPr>
          <w:bCs/>
          <w:sz w:val="24"/>
          <w:vertAlign w:val="subscript"/>
          <w:lang w:val="lv-LV"/>
        </w:rPr>
        <w:t xml:space="preserve">, </w:t>
      </w:r>
      <w:r w:rsidR="00CA6A94" w:rsidRPr="002E4370">
        <w:rPr>
          <w:bCs/>
          <w:sz w:val="24"/>
          <w:lang w:val="lv-LV"/>
        </w:rPr>
        <w:t>R2</w:t>
      </w:r>
      <w:r w:rsidR="001205A7" w:rsidRPr="002E4370">
        <w:rPr>
          <w:bCs/>
          <w:sz w:val="24"/>
          <w:vertAlign w:val="subscript"/>
          <w:lang w:val="lv-LV"/>
        </w:rPr>
        <w:t xml:space="preserve">, </w:t>
      </w:r>
      <w:r w:rsidR="001205A7" w:rsidRPr="002E4370">
        <w:rPr>
          <w:bCs/>
          <w:sz w:val="24"/>
          <w:lang w:val="lv-LV"/>
        </w:rPr>
        <w:t>R3</w:t>
      </w:r>
      <w:r w:rsidR="00CA6A94" w:rsidRPr="002E4370">
        <w:rPr>
          <w:bCs/>
          <w:sz w:val="24"/>
          <w:lang w:val="lv-LV"/>
        </w:rPr>
        <w:t xml:space="preserve">) </w:t>
      </w:r>
      <w:r w:rsidR="00E255B3" w:rsidRPr="002E4370">
        <w:rPr>
          <w:sz w:val="24"/>
          <w:lang w:val="lv-LV"/>
        </w:rPr>
        <w:t>tīršķirnes aitu ganāmpulkus</w:t>
      </w:r>
      <w:r w:rsidR="000C613D" w:rsidRPr="002E4370">
        <w:rPr>
          <w:sz w:val="24"/>
          <w:lang w:val="lv-LV"/>
        </w:rPr>
        <w:t>.</w:t>
      </w:r>
      <w:bookmarkStart w:id="10" w:name="_Toc436332693"/>
      <w:bookmarkStart w:id="11" w:name="_Toc436335130"/>
    </w:p>
    <w:p w14:paraId="1EB13D51" w14:textId="77777777" w:rsidR="00A304AD" w:rsidRDefault="00A304AD" w:rsidP="0016553E">
      <w:pPr>
        <w:ind w:left="426" w:hanging="426"/>
        <w:jc w:val="both"/>
        <w:rPr>
          <w:lang w:val="lv-LV"/>
        </w:rPr>
      </w:pPr>
    </w:p>
    <w:p w14:paraId="08503081" w14:textId="77777777" w:rsidR="00B01281" w:rsidRDefault="00B01281" w:rsidP="0016553E">
      <w:pPr>
        <w:ind w:left="426" w:hanging="426"/>
        <w:jc w:val="both"/>
        <w:rPr>
          <w:lang w:val="lv-LV"/>
        </w:rPr>
      </w:pPr>
    </w:p>
    <w:p w14:paraId="5D76E005" w14:textId="77777777" w:rsidR="00CA6A94" w:rsidRPr="002E4370" w:rsidRDefault="00FB64F7" w:rsidP="00FB64F7">
      <w:pPr>
        <w:pStyle w:val="Virsraksts1"/>
        <w:numPr>
          <w:ilvl w:val="0"/>
          <w:numId w:val="0"/>
        </w:numPr>
        <w:rPr>
          <w:lang w:val="lv-LV"/>
        </w:rPr>
      </w:pPr>
      <w:bookmarkStart w:id="12" w:name="_Toc167899143"/>
      <w:r>
        <w:rPr>
          <w:lang w:val="lv-LV"/>
        </w:rPr>
        <w:lastRenderedPageBreak/>
        <w:t xml:space="preserve">3. </w:t>
      </w:r>
      <w:r w:rsidR="00CA6A94" w:rsidRPr="002E4370">
        <w:rPr>
          <w:lang w:val="lv-LV"/>
        </w:rPr>
        <w:t>Romanovas aitu šķirnes raksturojums</w:t>
      </w:r>
      <w:bookmarkEnd w:id="10"/>
      <w:bookmarkEnd w:id="11"/>
      <w:bookmarkEnd w:id="12"/>
    </w:p>
    <w:p w14:paraId="347CFF93" w14:textId="77777777" w:rsidR="00CA6A94" w:rsidRPr="002E4370" w:rsidRDefault="00CA6A94" w:rsidP="00CA6A94">
      <w:pPr>
        <w:ind w:left="540"/>
        <w:jc w:val="both"/>
        <w:rPr>
          <w:b/>
          <w:sz w:val="24"/>
          <w:szCs w:val="24"/>
          <w:lang w:val="lv-LV"/>
        </w:rPr>
      </w:pPr>
    </w:p>
    <w:p w14:paraId="3A65897D" w14:textId="77777777" w:rsidR="009E14E0" w:rsidRDefault="00DE0A5B" w:rsidP="009E14E0">
      <w:pPr>
        <w:ind w:firstLine="709"/>
        <w:jc w:val="both"/>
        <w:rPr>
          <w:sz w:val="24"/>
          <w:lang w:val="lv-LV"/>
        </w:rPr>
      </w:pPr>
      <w:r w:rsidRPr="002E4370">
        <w:rPr>
          <w:sz w:val="24"/>
          <w:lang w:val="lv-LV"/>
        </w:rPr>
        <w:t>Šķirne i</w:t>
      </w:r>
      <w:r w:rsidR="00CA6A94" w:rsidRPr="002E4370">
        <w:rPr>
          <w:sz w:val="24"/>
          <w:lang w:val="lv-LV"/>
        </w:rPr>
        <w:t xml:space="preserve">zveidota 19. </w:t>
      </w:r>
      <w:r w:rsidR="00F102E9" w:rsidRPr="002E4370">
        <w:rPr>
          <w:sz w:val="24"/>
          <w:lang w:val="lv-LV"/>
        </w:rPr>
        <w:t>g</w:t>
      </w:r>
      <w:r w:rsidR="00CA6A94" w:rsidRPr="002E4370">
        <w:rPr>
          <w:sz w:val="24"/>
          <w:lang w:val="lv-LV"/>
        </w:rPr>
        <w:t>s Volgas upes ie</w:t>
      </w:r>
      <w:r w:rsidR="000D53F8" w:rsidRPr="002E4370">
        <w:rPr>
          <w:sz w:val="24"/>
          <w:lang w:val="lv-LV"/>
        </w:rPr>
        <w:t>lejā Jaroslavļas apgabalā. No Roma</w:t>
      </w:r>
      <w:r w:rsidR="00CA6A94" w:rsidRPr="002E4370">
        <w:rPr>
          <w:sz w:val="24"/>
          <w:lang w:val="lv-LV"/>
        </w:rPr>
        <w:t>novas šķirnes 5-10 mēnešus veciem jēriem iegū</w:t>
      </w:r>
      <w:r w:rsidR="008D0F0E" w:rsidRPr="002E4370">
        <w:rPr>
          <w:sz w:val="24"/>
          <w:lang w:val="lv-LV"/>
        </w:rPr>
        <w:t>st kvalitatīvas</w:t>
      </w:r>
      <w:r w:rsidR="00CA6A94" w:rsidRPr="002E4370">
        <w:rPr>
          <w:sz w:val="24"/>
          <w:lang w:val="lv-LV"/>
        </w:rPr>
        <w:t xml:space="preserve"> kažokādas</w:t>
      </w:r>
      <w:r w:rsidR="008D0F0E" w:rsidRPr="002E4370">
        <w:rPr>
          <w:sz w:val="24"/>
          <w:lang w:val="lv-LV"/>
        </w:rPr>
        <w:t>. Tās ir vieglas, siltas, dabīgi</w:t>
      </w:r>
      <w:r w:rsidR="00CA6A94" w:rsidRPr="002E4370">
        <w:rPr>
          <w:sz w:val="24"/>
          <w:lang w:val="lv-LV"/>
        </w:rPr>
        <w:t xml:space="preserve"> pelēkā krāsā. </w:t>
      </w:r>
      <w:proofErr w:type="spellStart"/>
      <w:r w:rsidR="00CA6A94" w:rsidRPr="002E4370">
        <w:rPr>
          <w:sz w:val="24"/>
          <w:lang w:val="lv-LV"/>
        </w:rPr>
        <w:t>Akotmati</w:t>
      </w:r>
      <w:proofErr w:type="spellEnd"/>
      <w:r w:rsidR="00CA6A94" w:rsidRPr="002E4370">
        <w:rPr>
          <w:sz w:val="24"/>
          <w:lang w:val="lv-LV"/>
        </w:rPr>
        <w:t xml:space="preserve"> ir rupji, melni, labi </w:t>
      </w:r>
      <w:r w:rsidR="008623BE" w:rsidRPr="002E4370">
        <w:rPr>
          <w:sz w:val="24"/>
          <w:lang w:val="lv-LV"/>
        </w:rPr>
        <w:t xml:space="preserve">atbalsta smalkos </w:t>
      </w:r>
      <w:proofErr w:type="spellStart"/>
      <w:r w:rsidR="008623BE" w:rsidRPr="002E4370">
        <w:rPr>
          <w:sz w:val="24"/>
          <w:lang w:val="lv-LV"/>
        </w:rPr>
        <w:t>dūnmatus</w:t>
      </w:r>
      <w:proofErr w:type="spellEnd"/>
      <w:r w:rsidR="008623BE" w:rsidRPr="002E4370">
        <w:rPr>
          <w:sz w:val="24"/>
          <w:lang w:val="lv-LV"/>
        </w:rPr>
        <w:t>, tādēļ</w:t>
      </w:r>
      <w:r w:rsidR="00F31B96" w:rsidRPr="002E4370">
        <w:rPr>
          <w:sz w:val="24"/>
          <w:lang w:val="lv-LV"/>
        </w:rPr>
        <w:t xml:space="preserve"> </w:t>
      </w:r>
      <w:proofErr w:type="spellStart"/>
      <w:r w:rsidR="00CA6A94" w:rsidRPr="002E4370">
        <w:rPr>
          <w:sz w:val="24"/>
          <w:lang w:val="lv-LV"/>
        </w:rPr>
        <w:t>vilnsega</w:t>
      </w:r>
      <w:proofErr w:type="spellEnd"/>
      <w:r w:rsidR="00CA6A94" w:rsidRPr="002E4370">
        <w:rPr>
          <w:sz w:val="24"/>
          <w:lang w:val="lv-LV"/>
        </w:rPr>
        <w:t xml:space="preserve"> valkājot nesaplok un nesaveļas. Šīs īpašības nodrošina pareiza </w:t>
      </w:r>
      <w:proofErr w:type="spellStart"/>
      <w:r w:rsidR="00CA6A94" w:rsidRPr="002E4370">
        <w:rPr>
          <w:sz w:val="24"/>
          <w:lang w:val="lv-LV"/>
        </w:rPr>
        <w:t>akotmatu</w:t>
      </w:r>
      <w:proofErr w:type="spellEnd"/>
      <w:r w:rsidR="00CA6A94" w:rsidRPr="002E4370">
        <w:rPr>
          <w:sz w:val="24"/>
          <w:lang w:val="lv-LV"/>
        </w:rPr>
        <w:t xml:space="preserve"> un dūnvilnas matiņu attiecība – 1:4 – 1:10.</w:t>
      </w:r>
      <w:r w:rsidR="00970EE8" w:rsidRPr="002E4370">
        <w:rPr>
          <w:sz w:val="24"/>
          <w:lang w:val="lv-LV"/>
        </w:rPr>
        <w:t xml:space="preserve"> </w:t>
      </w:r>
      <w:proofErr w:type="spellStart"/>
      <w:r w:rsidR="00970EE8" w:rsidRPr="002E4370">
        <w:rPr>
          <w:sz w:val="24"/>
          <w:lang w:val="lv-LV"/>
        </w:rPr>
        <w:t>Dūnmati</w:t>
      </w:r>
      <w:proofErr w:type="spellEnd"/>
      <w:r w:rsidR="00970EE8" w:rsidRPr="002E4370">
        <w:rPr>
          <w:sz w:val="24"/>
          <w:lang w:val="lv-LV"/>
        </w:rPr>
        <w:t xml:space="preserve"> ir ļoti smalki – diamet</w:t>
      </w:r>
      <w:r w:rsidR="00CA6A94" w:rsidRPr="002E4370">
        <w:rPr>
          <w:sz w:val="24"/>
          <w:lang w:val="lv-LV"/>
        </w:rPr>
        <w:t xml:space="preserve">rs 20-25 mikroni. Jēri piedzimst melni, bet no 2-4 nedēļu vecuma tiem intensīvi sāk augt balta vai gaiši pelēka dūnvilna. Pēc </w:t>
      </w:r>
      <w:r w:rsidR="00C553D1">
        <w:rPr>
          <w:sz w:val="24"/>
          <w:lang w:val="lv-LV"/>
        </w:rPr>
        <w:br/>
      </w:r>
      <w:r w:rsidR="00CA6A94" w:rsidRPr="002E4370">
        <w:rPr>
          <w:sz w:val="24"/>
          <w:lang w:val="lv-LV"/>
        </w:rPr>
        <w:t xml:space="preserve">3-4 mēnešu vecuma </w:t>
      </w:r>
      <w:proofErr w:type="spellStart"/>
      <w:r w:rsidR="00CA6A94" w:rsidRPr="002E4370">
        <w:rPr>
          <w:sz w:val="24"/>
          <w:lang w:val="lv-LV"/>
        </w:rPr>
        <w:t>vilnsega</w:t>
      </w:r>
      <w:proofErr w:type="spellEnd"/>
      <w:r w:rsidR="00CA6A94" w:rsidRPr="002E4370">
        <w:rPr>
          <w:sz w:val="24"/>
          <w:lang w:val="lv-LV"/>
        </w:rPr>
        <w:t xml:space="preserve"> iegūst </w:t>
      </w:r>
      <w:proofErr w:type="spellStart"/>
      <w:r w:rsidR="00CA6A94" w:rsidRPr="002E4370">
        <w:rPr>
          <w:sz w:val="24"/>
          <w:lang w:val="lv-LV"/>
        </w:rPr>
        <w:t>Romanovas</w:t>
      </w:r>
      <w:proofErr w:type="spellEnd"/>
      <w:r w:rsidR="00CA6A94" w:rsidRPr="002E4370">
        <w:rPr>
          <w:sz w:val="24"/>
          <w:lang w:val="lv-LV"/>
        </w:rPr>
        <w:t xml:space="preserve"> jēriem raksturīgo pelēko krāsu.</w:t>
      </w:r>
      <w:r w:rsidR="001260F4" w:rsidRPr="002E4370">
        <w:rPr>
          <w:sz w:val="24"/>
          <w:lang w:val="lv-LV"/>
        </w:rPr>
        <w:t xml:space="preserve"> Pieaugušām aitām </w:t>
      </w:r>
      <w:proofErr w:type="spellStart"/>
      <w:r w:rsidR="001260F4" w:rsidRPr="002E4370">
        <w:rPr>
          <w:sz w:val="24"/>
          <w:lang w:val="lv-LV"/>
        </w:rPr>
        <w:t>vilnseg</w:t>
      </w:r>
      <w:r w:rsidR="003D220B" w:rsidRPr="002E4370">
        <w:rPr>
          <w:sz w:val="24"/>
          <w:lang w:val="lv-LV"/>
        </w:rPr>
        <w:t>a</w:t>
      </w:r>
      <w:proofErr w:type="spellEnd"/>
      <w:r w:rsidR="003D220B" w:rsidRPr="002E4370">
        <w:rPr>
          <w:sz w:val="24"/>
          <w:lang w:val="lv-LV"/>
        </w:rPr>
        <w:t xml:space="preserve"> ir pelēka, </w:t>
      </w:r>
      <w:r w:rsidR="001260F4" w:rsidRPr="002E4370">
        <w:rPr>
          <w:sz w:val="24"/>
          <w:lang w:val="lv-LV"/>
        </w:rPr>
        <w:t>ar zilganu nokrāsu.</w:t>
      </w:r>
      <w:r w:rsidR="008D0F0E" w:rsidRPr="002E4370">
        <w:rPr>
          <w:sz w:val="24"/>
          <w:lang w:val="lv-LV"/>
        </w:rPr>
        <w:t xml:space="preserve"> </w:t>
      </w:r>
      <w:r w:rsidR="00272092" w:rsidRPr="002E4370">
        <w:rPr>
          <w:sz w:val="24"/>
          <w:lang w:val="lv-LV"/>
        </w:rPr>
        <w:t xml:space="preserve">Dzīvnieki pietiekami lieli, spēcīgas konstitūcijas. </w:t>
      </w:r>
    </w:p>
    <w:p w14:paraId="64584724" w14:textId="77777777" w:rsidR="00C1398B" w:rsidRPr="009E14E0" w:rsidRDefault="00272092" w:rsidP="009E14E0">
      <w:pPr>
        <w:ind w:firstLine="709"/>
        <w:jc w:val="both"/>
        <w:rPr>
          <w:sz w:val="24"/>
          <w:lang w:val="lv-LV"/>
        </w:rPr>
      </w:pPr>
      <w:r w:rsidRPr="002E4370">
        <w:rPr>
          <w:sz w:val="24"/>
          <w:lang w:val="lv-LV"/>
        </w:rPr>
        <w:t>Galva vidēji liela, garena</w:t>
      </w:r>
      <w:r w:rsidR="00947B10" w:rsidRPr="002E4370">
        <w:rPr>
          <w:sz w:val="24"/>
          <w:lang w:val="lv-LV"/>
        </w:rPr>
        <w:t>,</w:t>
      </w:r>
      <w:r w:rsidRPr="002E4370">
        <w:rPr>
          <w:sz w:val="24"/>
          <w:lang w:val="lv-LV"/>
        </w:rPr>
        <w:t xml:space="preserve"> melnā krāsā.</w:t>
      </w:r>
      <w:r w:rsidR="00F637E8" w:rsidRPr="002E4370">
        <w:rPr>
          <w:sz w:val="24"/>
          <w:szCs w:val="24"/>
          <w:lang w:val="lv-LV"/>
        </w:rPr>
        <w:t xml:space="preserve"> Atsevišķiem dzīvnie</w:t>
      </w:r>
      <w:r w:rsidR="00FF6E6C" w:rsidRPr="002E4370">
        <w:rPr>
          <w:sz w:val="24"/>
          <w:szCs w:val="24"/>
          <w:lang w:val="lv-LV"/>
        </w:rPr>
        <w:t>kiem uz galvas ir balta svītra</w:t>
      </w:r>
      <w:r w:rsidR="00F637E8" w:rsidRPr="002E4370">
        <w:rPr>
          <w:sz w:val="24"/>
          <w:szCs w:val="24"/>
          <w:lang w:val="lv-LV"/>
        </w:rPr>
        <w:t xml:space="preserve"> vai zv</w:t>
      </w:r>
      <w:r w:rsidR="00FF6E6C" w:rsidRPr="002E4370">
        <w:rPr>
          <w:sz w:val="24"/>
          <w:szCs w:val="24"/>
          <w:lang w:val="lv-LV"/>
        </w:rPr>
        <w:t>aigzn</w:t>
      </w:r>
      <w:r w:rsidR="00F637E8" w:rsidRPr="002E4370">
        <w:rPr>
          <w:sz w:val="24"/>
          <w:szCs w:val="24"/>
          <w:lang w:val="lv-LV"/>
        </w:rPr>
        <w:t>e</w:t>
      </w:r>
      <w:r w:rsidR="009E14E0">
        <w:rPr>
          <w:sz w:val="24"/>
          <w:lang w:val="lv-LV"/>
        </w:rPr>
        <w:t>.</w:t>
      </w:r>
      <w:r w:rsidR="00DE5E83">
        <w:rPr>
          <w:sz w:val="24"/>
          <w:lang w:val="lv-LV"/>
        </w:rPr>
        <w:t xml:space="preserve"> </w:t>
      </w:r>
      <w:r w:rsidR="009E14E0" w:rsidRPr="002E4370">
        <w:rPr>
          <w:sz w:val="24"/>
          <w:lang w:val="lv-LV"/>
        </w:rPr>
        <w:t xml:space="preserve">Balti </w:t>
      </w:r>
      <w:proofErr w:type="spellStart"/>
      <w:r w:rsidR="009E14E0" w:rsidRPr="002E4370">
        <w:rPr>
          <w:sz w:val="24"/>
          <w:lang w:val="lv-LV"/>
        </w:rPr>
        <w:t>segmati</w:t>
      </w:r>
      <w:proofErr w:type="spellEnd"/>
      <w:r w:rsidR="009E14E0" w:rsidRPr="002E4370">
        <w:rPr>
          <w:sz w:val="24"/>
          <w:lang w:val="lv-LV"/>
        </w:rPr>
        <w:t xml:space="preserve"> vai to laukumi ir pieļaujami uz priekškājām un pakaļkājām ne augstāk par vēzīša locītavu, kā arī uz astes galiņa. Balti </w:t>
      </w:r>
      <w:proofErr w:type="spellStart"/>
      <w:r w:rsidR="009E14E0" w:rsidRPr="002E4370">
        <w:rPr>
          <w:sz w:val="24"/>
          <w:lang w:val="lv-LV"/>
        </w:rPr>
        <w:t>segmatu</w:t>
      </w:r>
      <w:proofErr w:type="spellEnd"/>
      <w:r w:rsidR="009E14E0" w:rsidRPr="002E4370">
        <w:rPr>
          <w:sz w:val="24"/>
          <w:lang w:val="lv-LV"/>
        </w:rPr>
        <w:t xml:space="preserve"> laukumi uz citām ķermeņa </w:t>
      </w:r>
      <w:r w:rsidR="00DE5E83">
        <w:rPr>
          <w:sz w:val="24"/>
          <w:lang w:val="lv-LV"/>
        </w:rPr>
        <w:t>daļām nav pieļaujami.</w:t>
      </w:r>
      <w:r w:rsidR="0049405B" w:rsidRPr="002E4370">
        <w:rPr>
          <w:sz w:val="24"/>
          <w:szCs w:val="24"/>
          <w:lang w:val="lv-LV"/>
        </w:rPr>
        <w:t xml:space="preserve"> </w:t>
      </w:r>
      <w:r w:rsidRPr="002E4370">
        <w:rPr>
          <w:sz w:val="24"/>
          <w:szCs w:val="24"/>
          <w:lang w:val="lv-LV"/>
        </w:rPr>
        <w:t>Ausis taisni stāvošas, kakls vidēja garuma pietiekam</w:t>
      </w:r>
      <w:r w:rsidR="001205A7" w:rsidRPr="002E4370">
        <w:rPr>
          <w:sz w:val="24"/>
          <w:szCs w:val="24"/>
          <w:lang w:val="lv-LV"/>
        </w:rPr>
        <w:t>i muskuļots</w:t>
      </w:r>
      <w:r w:rsidR="00C1398B" w:rsidRPr="002E4370">
        <w:rPr>
          <w:sz w:val="24"/>
          <w:szCs w:val="24"/>
          <w:lang w:val="lv-LV"/>
        </w:rPr>
        <w:t xml:space="preserve"> </w:t>
      </w:r>
      <w:r w:rsidR="0016553E">
        <w:rPr>
          <w:sz w:val="24"/>
          <w:szCs w:val="24"/>
          <w:lang w:val="lv-LV"/>
        </w:rPr>
        <w:br/>
      </w:r>
      <w:r w:rsidR="00C1398B" w:rsidRPr="002E4370">
        <w:rPr>
          <w:sz w:val="24"/>
          <w:szCs w:val="24"/>
          <w:lang w:val="lv-LV"/>
        </w:rPr>
        <w:t>(1. att.).</w:t>
      </w:r>
      <w:r w:rsidR="00FF6E6C" w:rsidRPr="002E4370">
        <w:rPr>
          <w:sz w:val="24"/>
          <w:szCs w:val="24"/>
          <w:lang w:val="lv-LV"/>
        </w:rPr>
        <w:t xml:space="preserve"> Krūtis dziļas un platas. Kājas spēcīgas, šķirnei vidēji garas, taisnas. Āda plāna, blīva, elastīga.</w:t>
      </w:r>
    </w:p>
    <w:p w14:paraId="29AE1BE7" w14:textId="77777777" w:rsidR="00C1398B" w:rsidRPr="002E4370" w:rsidRDefault="00C1398B" w:rsidP="00F637E8">
      <w:pPr>
        <w:ind w:firstLine="709"/>
        <w:jc w:val="both"/>
        <w:rPr>
          <w:sz w:val="24"/>
          <w:szCs w:val="24"/>
          <w:lang w:val="lv-LV"/>
        </w:rPr>
      </w:pPr>
    </w:p>
    <w:p w14:paraId="17712F02" w14:textId="2A49516D" w:rsidR="00C1398B" w:rsidRPr="002E4370" w:rsidRDefault="00060CDE" w:rsidP="00FB64F7">
      <w:pPr>
        <w:jc w:val="center"/>
        <w:rPr>
          <w:sz w:val="24"/>
          <w:szCs w:val="24"/>
          <w:lang w:val="lv-LV"/>
        </w:rPr>
      </w:pPr>
      <w:r w:rsidRPr="002E4370">
        <w:rPr>
          <w:noProof/>
          <w:sz w:val="24"/>
          <w:szCs w:val="24"/>
          <w:lang w:val="lv-LV"/>
        </w:rPr>
        <w:drawing>
          <wp:inline distT="0" distB="0" distL="0" distR="0" wp14:anchorId="5480907C" wp14:editId="3856F75F">
            <wp:extent cx="3867150" cy="258127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150" cy="2581275"/>
                    </a:xfrm>
                    <a:prstGeom prst="rect">
                      <a:avLst/>
                    </a:prstGeom>
                    <a:noFill/>
                    <a:ln>
                      <a:noFill/>
                    </a:ln>
                  </pic:spPr>
                </pic:pic>
              </a:graphicData>
            </a:graphic>
          </wp:inline>
        </w:drawing>
      </w:r>
    </w:p>
    <w:p w14:paraId="6C251B24" w14:textId="77777777" w:rsidR="00C1398B" w:rsidRPr="002E4370" w:rsidRDefault="00C1398B" w:rsidP="00F637E8">
      <w:pPr>
        <w:ind w:firstLine="709"/>
        <w:jc w:val="both"/>
        <w:rPr>
          <w:sz w:val="24"/>
          <w:szCs w:val="24"/>
          <w:lang w:val="lv-LV"/>
        </w:rPr>
      </w:pPr>
    </w:p>
    <w:p w14:paraId="668F35DA" w14:textId="77777777" w:rsidR="00C1398B" w:rsidRPr="00672759" w:rsidRDefault="00A20A89" w:rsidP="00A20A89">
      <w:pPr>
        <w:ind w:left="1080"/>
        <w:rPr>
          <w:sz w:val="24"/>
          <w:szCs w:val="24"/>
          <w:highlight w:val="magenta"/>
          <w:lang w:val="lv-LV"/>
        </w:rPr>
      </w:pPr>
      <w:r w:rsidRPr="00A20A89">
        <w:rPr>
          <w:sz w:val="24"/>
          <w:szCs w:val="24"/>
          <w:lang w:val="lv-LV"/>
        </w:rPr>
        <w:t>1.</w:t>
      </w:r>
      <w:r>
        <w:rPr>
          <w:sz w:val="24"/>
          <w:szCs w:val="24"/>
          <w:lang w:val="lv-LV"/>
        </w:rPr>
        <w:t xml:space="preserve"> </w:t>
      </w:r>
      <w:r w:rsidR="00C1398B" w:rsidRPr="00A20A89">
        <w:rPr>
          <w:sz w:val="24"/>
          <w:szCs w:val="24"/>
          <w:lang w:val="lv-LV"/>
        </w:rPr>
        <w:t xml:space="preserve">att. </w:t>
      </w:r>
      <w:proofErr w:type="spellStart"/>
      <w:r w:rsidR="00C1398B" w:rsidRPr="00A20A89">
        <w:rPr>
          <w:sz w:val="24"/>
          <w:szCs w:val="24"/>
          <w:lang w:val="lv-LV"/>
        </w:rPr>
        <w:t>Romanovas</w:t>
      </w:r>
      <w:proofErr w:type="spellEnd"/>
      <w:r w:rsidR="00C1398B" w:rsidRPr="00A20A89">
        <w:rPr>
          <w:sz w:val="24"/>
          <w:szCs w:val="24"/>
          <w:lang w:val="lv-LV"/>
        </w:rPr>
        <w:t xml:space="preserve"> šķirnes aitu māte (foto no Biedrības arhīva).</w:t>
      </w:r>
    </w:p>
    <w:p w14:paraId="1F11DD1D" w14:textId="77777777" w:rsidR="00C1398B" w:rsidRPr="002E4370" w:rsidRDefault="00C1398B" w:rsidP="00F637E8">
      <w:pPr>
        <w:ind w:firstLine="709"/>
        <w:jc w:val="both"/>
        <w:rPr>
          <w:sz w:val="24"/>
          <w:szCs w:val="24"/>
          <w:lang w:val="lv-LV"/>
        </w:rPr>
      </w:pPr>
    </w:p>
    <w:p w14:paraId="0B5C711D" w14:textId="77777777" w:rsidR="00FF6E6C" w:rsidRPr="002E4370" w:rsidRDefault="00C1398B" w:rsidP="00FF6E6C">
      <w:pPr>
        <w:ind w:firstLine="709"/>
        <w:jc w:val="both"/>
        <w:rPr>
          <w:sz w:val="24"/>
          <w:szCs w:val="24"/>
          <w:lang w:val="lv-LV"/>
        </w:rPr>
      </w:pPr>
      <w:r w:rsidRPr="002E4370">
        <w:rPr>
          <w:sz w:val="24"/>
          <w:szCs w:val="24"/>
          <w:lang w:val="lv-LV"/>
        </w:rPr>
        <w:t>Teķi miesas uzbūvē spēcīgāki, kā mātes, viņiem ir biezāka āda, stiprāka kaulu uzbūve un rupji vilnas matiņi</w:t>
      </w:r>
      <w:r w:rsidR="006B1134">
        <w:rPr>
          <w:sz w:val="24"/>
          <w:szCs w:val="24"/>
          <w:lang w:val="lv-LV"/>
        </w:rPr>
        <w:t xml:space="preserve"> </w:t>
      </w:r>
      <w:r w:rsidRPr="002E4370">
        <w:rPr>
          <w:sz w:val="24"/>
          <w:szCs w:val="24"/>
          <w:lang w:val="lv-LV"/>
        </w:rPr>
        <w:t>uz kakla</w:t>
      </w:r>
      <w:r w:rsidR="0016553E">
        <w:rPr>
          <w:sz w:val="24"/>
          <w:szCs w:val="24"/>
          <w:lang w:val="lv-LV"/>
        </w:rPr>
        <w:t xml:space="preserve"> (</w:t>
      </w:r>
      <w:r w:rsidR="006B1134">
        <w:rPr>
          <w:sz w:val="24"/>
          <w:szCs w:val="24"/>
          <w:lang w:val="lv-LV"/>
        </w:rPr>
        <w:t xml:space="preserve">krēpes). Vilna bieza, izlīdzināta, tai ir krasi izteikta </w:t>
      </w:r>
      <w:proofErr w:type="spellStart"/>
      <w:r w:rsidR="006B1134">
        <w:rPr>
          <w:sz w:val="24"/>
          <w:szCs w:val="24"/>
          <w:lang w:val="lv-LV"/>
        </w:rPr>
        <w:t>akotmatu</w:t>
      </w:r>
      <w:proofErr w:type="spellEnd"/>
      <w:r w:rsidR="006B1134">
        <w:rPr>
          <w:sz w:val="24"/>
          <w:szCs w:val="24"/>
          <w:lang w:val="lv-LV"/>
        </w:rPr>
        <w:t xml:space="preserve"> un </w:t>
      </w:r>
      <w:proofErr w:type="spellStart"/>
      <w:r w:rsidR="006B1134">
        <w:rPr>
          <w:sz w:val="24"/>
          <w:szCs w:val="24"/>
          <w:lang w:val="lv-LV"/>
        </w:rPr>
        <w:t>dūnmatu</w:t>
      </w:r>
      <w:proofErr w:type="spellEnd"/>
      <w:r w:rsidRPr="002E4370">
        <w:rPr>
          <w:sz w:val="24"/>
          <w:szCs w:val="24"/>
          <w:lang w:val="lv-LV"/>
        </w:rPr>
        <w:t xml:space="preserve"> zona.</w:t>
      </w:r>
    </w:p>
    <w:p w14:paraId="746C1543" w14:textId="77777777" w:rsidR="008D0F0E" w:rsidRPr="002E4370" w:rsidRDefault="00A54814" w:rsidP="00A54814">
      <w:pPr>
        <w:ind w:firstLine="709"/>
        <w:rPr>
          <w:sz w:val="24"/>
          <w:szCs w:val="24"/>
          <w:lang w:val="lv-LV"/>
        </w:rPr>
      </w:pPr>
      <w:r>
        <w:rPr>
          <w:sz w:val="24"/>
          <w:lang w:val="lv-LV"/>
        </w:rPr>
        <w:t>Romanovas aitu</w:t>
      </w:r>
      <w:r w:rsidR="008D0F0E" w:rsidRPr="002E4370">
        <w:rPr>
          <w:sz w:val="24"/>
          <w:lang w:val="lv-LV"/>
        </w:rPr>
        <w:t xml:space="preserve"> māšu </w:t>
      </w:r>
      <w:r>
        <w:rPr>
          <w:sz w:val="24"/>
          <w:lang w:val="lv-LV"/>
        </w:rPr>
        <w:t xml:space="preserve">vidējā </w:t>
      </w:r>
      <w:r w:rsidR="008D0F0E" w:rsidRPr="002E4370">
        <w:rPr>
          <w:sz w:val="24"/>
          <w:lang w:val="lv-LV"/>
        </w:rPr>
        <w:t xml:space="preserve">auglība </w:t>
      </w:r>
      <w:r>
        <w:rPr>
          <w:sz w:val="24"/>
          <w:lang w:val="lv-LV"/>
        </w:rPr>
        <w:t>ir</w:t>
      </w:r>
      <w:r w:rsidR="008D0F0E" w:rsidRPr="002E4370">
        <w:rPr>
          <w:sz w:val="24"/>
          <w:lang w:val="lv-LV"/>
        </w:rPr>
        <w:t xml:space="preserve"> 300% (</w:t>
      </w:r>
      <w:r w:rsidR="00FF6E6C" w:rsidRPr="002E4370">
        <w:rPr>
          <w:sz w:val="24"/>
          <w:lang w:val="lv-LV"/>
        </w:rPr>
        <w:t>3</w:t>
      </w:r>
      <w:r w:rsidR="00563A4B" w:rsidRPr="002E4370">
        <w:rPr>
          <w:sz w:val="24"/>
          <w:lang w:val="lv-LV"/>
        </w:rPr>
        <w:t>. tab.).</w:t>
      </w:r>
      <w:r w:rsidR="00CA6A94" w:rsidRPr="002E4370">
        <w:rPr>
          <w:sz w:val="24"/>
          <w:lang w:val="lv-LV"/>
        </w:rPr>
        <w:t xml:space="preserve"> </w:t>
      </w:r>
    </w:p>
    <w:p w14:paraId="7178A03A" w14:textId="77777777" w:rsidR="008D0F0E" w:rsidRPr="002E4370" w:rsidRDefault="00FF6E6C" w:rsidP="008D0F0E">
      <w:pPr>
        <w:ind w:left="540"/>
        <w:jc w:val="right"/>
        <w:rPr>
          <w:sz w:val="24"/>
          <w:lang w:val="lv-LV"/>
        </w:rPr>
      </w:pPr>
      <w:r w:rsidRPr="002E4370">
        <w:rPr>
          <w:sz w:val="24"/>
          <w:lang w:val="lv-LV"/>
        </w:rPr>
        <w:t>3</w:t>
      </w:r>
      <w:r w:rsidR="008D0F0E" w:rsidRPr="002E4370">
        <w:rPr>
          <w:sz w:val="24"/>
          <w:lang w:val="lv-LV"/>
        </w:rPr>
        <w:t>. tabula</w:t>
      </w:r>
    </w:p>
    <w:p w14:paraId="3BA7B8B2" w14:textId="77777777" w:rsidR="008D0F0E" w:rsidRPr="002E4370" w:rsidRDefault="008D0F0E" w:rsidP="008D0F0E">
      <w:pPr>
        <w:ind w:firstLine="540"/>
        <w:jc w:val="center"/>
        <w:rPr>
          <w:b/>
          <w:sz w:val="24"/>
          <w:lang w:val="lv-LV"/>
        </w:rPr>
      </w:pPr>
      <w:r w:rsidRPr="002E4370">
        <w:rPr>
          <w:b/>
          <w:sz w:val="24"/>
          <w:lang w:val="lv-LV"/>
        </w:rPr>
        <w:t>Dažāda vecuma un dzimuma Romanovas šķirnes aitu raksturojums</w:t>
      </w:r>
    </w:p>
    <w:p w14:paraId="2C656699" w14:textId="77777777" w:rsidR="008D0F0E" w:rsidRPr="002E4370" w:rsidRDefault="008D0F0E" w:rsidP="008D0F0E">
      <w:pPr>
        <w:ind w:firstLine="540"/>
        <w:jc w:val="center"/>
        <w:rPr>
          <w:b/>
          <w:i/>
          <w:sz w:val="24"/>
          <w:lang w:val="lv-LV"/>
        </w:rPr>
      </w:pPr>
      <w:r w:rsidRPr="002E4370">
        <w:rPr>
          <w:i/>
          <w:sz w:val="24"/>
          <w:szCs w:val="24"/>
          <w:lang w:val="lv-LV"/>
        </w:rPr>
        <w:t>(standarts OCT 46 156-84, Krievijas Federācija)</w:t>
      </w:r>
    </w:p>
    <w:p w14:paraId="491DBE91" w14:textId="77777777" w:rsidR="008D0F0E" w:rsidRPr="002E4370" w:rsidRDefault="008D0F0E" w:rsidP="008D0F0E">
      <w:pPr>
        <w:ind w:firstLine="540"/>
        <w:jc w:val="both"/>
        <w:rPr>
          <w:b/>
          <w:sz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072"/>
        <w:gridCol w:w="1961"/>
        <w:gridCol w:w="2139"/>
      </w:tblGrid>
      <w:tr w:rsidR="008D0F0E" w:rsidRPr="002E4370" w14:paraId="1C9738DE" w14:textId="77777777" w:rsidTr="00C553D1">
        <w:trPr>
          <w:jc w:val="center"/>
        </w:trPr>
        <w:tc>
          <w:tcPr>
            <w:tcW w:w="2442" w:type="dxa"/>
            <w:vMerge w:val="restart"/>
            <w:shd w:val="clear" w:color="auto" w:fill="auto"/>
            <w:vAlign w:val="center"/>
          </w:tcPr>
          <w:p w14:paraId="1524A95B" w14:textId="77777777" w:rsidR="008D0F0E" w:rsidRPr="002E4370" w:rsidRDefault="008D0F0E" w:rsidP="00D21BB9">
            <w:pPr>
              <w:jc w:val="center"/>
              <w:rPr>
                <w:sz w:val="24"/>
                <w:lang w:val="lv-LV"/>
              </w:rPr>
            </w:pPr>
            <w:r w:rsidRPr="002E4370">
              <w:rPr>
                <w:sz w:val="24"/>
                <w:lang w:val="lv-LV"/>
              </w:rPr>
              <w:t>Aitu grupa</w:t>
            </w:r>
          </w:p>
        </w:tc>
        <w:tc>
          <w:tcPr>
            <w:tcW w:w="6172" w:type="dxa"/>
            <w:gridSpan w:val="3"/>
            <w:shd w:val="clear" w:color="auto" w:fill="auto"/>
            <w:vAlign w:val="center"/>
          </w:tcPr>
          <w:p w14:paraId="3A81B205" w14:textId="77777777" w:rsidR="008D0F0E" w:rsidRPr="002E4370" w:rsidRDefault="008D0F0E" w:rsidP="00D21BB9">
            <w:pPr>
              <w:jc w:val="center"/>
              <w:rPr>
                <w:sz w:val="24"/>
                <w:lang w:val="lv-LV"/>
              </w:rPr>
            </w:pPr>
            <w:r w:rsidRPr="002E4370">
              <w:rPr>
                <w:sz w:val="24"/>
                <w:lang w:val="lv-LV"/>
              </w:rPr>
              <w:t>Pazīmes</w:t>
            </w:r>
          </w:p>
        </w:tc>
      </w:tr>
      <w:tr w:rsidR="008D0F0E" w:rsidRPr="002E4370" w14:paraId="4405BEE6" w14:textId="77777777" w:rsidTr="00C553D1">
        <w:trPr>
          <w:jc w:val="center"/>
        </w:trPr>
        <w:tc>
          <w:tcPr>
            <w:tcW w:w="2442" w:type="dxa"/>
            <w:vMerge/>
            <w:shd w:val="clear" w:color="auto" w:fill="auto"/>
            <w:vAlign w:val="center"/>
          </w:tcPr>
          <w:p w14:paraId="706D6853" w14:textId="77777777" w:rsidR="008D0F0E" w:rsidRPr="002E4370" w:rsidRDefault="008D0F0E" w:rsidP="00D21BB9">
            <w:pPr>
              <w:jc w:val="center"/>
              <w:rPr>
                <w:sz w:val="24"/>
                <w:lang w:val="lv-LV"/>
              </w:rPr>
            </w:pPr>
          </w:p>
        </w:tc>
        <w:tc>
          <w:tcPr>
            <w:tcW w:w="2072" w:type="dxa"/>
            <w:shd w:val="clear" w:color="auto" w:fill="auto"/>
            <w:vAlign w:val="center"/>
          </w:tcPr>
          <w:p w14:paraId="30482387" w14:textId="77777777" w:rsidR="008D0F0E" w:rsidRPr="002E4370" w:rsidRDefault="008D0F0E" w:rsidP="00D21BB9">
            <w:pPr>
              <w:jc w:val="center"/>
              <w:rPr>
                <w:sz w:val="24"/>
                <w:lang w:val="lv-LV"/>
              </w:rPr>
            </w:pPr>
            <w:r w:rsidRPr="002E4370">
              <w:rPr>
                <w:sz w:val="24"/>
                <w:lang w:val="lv-LV"/>
              </w:rPr>
              <w:t>dzīvmasa, kg</w:t>
            </w:r>
          </w:p>
        </w:tc>
        <w:tc>
          <w:tcPr>
            <w:tcW w:w="1961" w:type="dxa"/>
            <w:shd w:val="clear" w:color="auto" w:fill="auto"/>
            <w:vAlign w:val="center"/>
          </w:tcPr>
          <w:p w14:paraId="5A87B0C2" w14:textId="77777777" w:rsidR="008D0F0E" w:rsidRPr="002E4370" w:rsidRDefault="008D0F0E" w:rsidP="00D21BB9">
            <w:pPr>
              <w:jc w:val="center"/>
              <w:rPr>
                <w:sz w:val="24"/>
                <w:lang w:val="lv-LV"/>
              </w:rPr>
            </w:pPr>
            <w:r w:rsidRPr="002E4370">
              <w:rPr>
                <w:sz w:val="24"/>
                <w:lang w:val="lv-LV"/>
              </w:rPr>
              <w:t>nocirpums, kg</w:t>
            </w:r>
          </w:p>
        </w:tc>
        <w:tc>
          <w:tcPr>
            <w:tcW w:w="2139" w:type="dxa"/>
            <w:shd w:val="clear" w:color="auto" w:fill="auto"/>
            <w:vAlign w:val="center"/>
          </w:tcPr>
          <w:p w14:paraId="2294DD97" w14:textId="77777777" w:rsidR="008D0F0E" w:rsidRPr="002E4370" w:rsidRDefault="008D0F0E" w:rsidP="00D21BB9">
            <w:pPr>
              <w:jc w:val="center"/>
              <w:rPr>
                <w:sz w:val="24"/>
                <w:lang w:val="lv-LV"/>
              </w:rPr>
            </w:pPr>
            <w:r w:rsidRPr="002E4370">
              <w:rPr>
                <w:sz w:val="24"/>
                <w:lang w:val="lv-LV"/>
              </w:rPr>
              <w:t>auglība, %</w:t>
            </w:r>
          </w:p>
        </w:tc>
      </w:tr>
      <w:tr w:rsidR="008D0F0E" w:rsidRPr="002E4370" w14:paraId="2DD41EDC" w14:textId="77777777" w:rsidTr="00C553D1">
        <w:trPr>
          <w:jc w:val="center"/>
        </w:trPr>
        <w:tc>
          <w:tcPr>
            <w:tcW w:w="2442" w:type="dxa"/>
            <w:shd w:val="clear" w:color="auto" w:fill="auto"/>
          </w:tcPr>
          <w:p w14:paraId="2B795D9D" w14:textId="77777777" w:rsidR="008D0F0E" w:rsidRPr="002E4370" w:rsidRDefault="008D0F0E" w:rsidP="00D21BB9">
            <w:pPr>
              <w:jc w:val="both"/>
              <w:rPr>
                <w:sz w:val="24"/>
                <w:lang w:val="lv-LV"/>
              </w:rPr>
            </w:pPr>
            <w:r w:rsidRPr="002E4370">
              <w:rPr>
                <w:sz w:val="24"/>
                <w:lang w:val="lv-LV"/>
              </w:rPr>
              <w:t>Vaislas teķi</w:t>
            </w:r>
          </w:p>
        </w:tc>
        <w:tc>
          <w:tcPr>
            <w:tcW w:w="2072" w:type="dxa"/>
            <w:shd w:val="clear" w:color="auto" w:fill="auto"/>
            <w:vAlign w:val="center"/>
          </w:tcPr>
          <w:p w14:paraId="6A0924A1" w14:textId="77777777" w:rsidR="008D0F0E" w:rsidRPr="002E4370" w:rsidRDefault="008D0F0E" w:rsidP="00D21BB9">
            <w:pPr>
              <w:jc w:val="center"/>
              <w:rPr>
                <w:sz w:val="24"/>
                <w:lang w:val="lv-LV"/>
              </w:rPr>
            </w:pPr>
            <w:r w:rsidRPr="002E4370">
              <w:rPr>
                <w:sz w:val="24"/>
                <w:lang w:val="lv-LV"/>
              </w:rPr>
              <w:t>70-90</w:t>
            </w:r>
          </w:p>
        </w:tc>
        <w:tc>
          <w:tcPr>
            <w:tcW w:w="1961" w:type="dxa"/>
            <w:shd w:val="clear" w:color="auto" w:fill="auto"/>
            <w:vAlign w:val="center"/>
          </w:tcPr>
          <w:p w14:paraId="7BCF1119" w14:textId="77777777" w:rsidR="008D0F0E" w:rsidRPr="002E4370" w:rsidRDefault="008D0F0E" w:rsidP="00D21BB9">
            <w:pPr>
              <w:jc w:val="center"/>
              <w:rPr>
                <w:sz w:val="24"/>
                <w:lang w:val="lv-LV"/>
              </w:rPr>
            </w:pPr>
            <w:r w:rsidRPr="002E4370">
              <w:rPr>
                <w:sz w:val="24"/>
                <w:lang w:val="lv-LV"/>
              </w:rPr>
              <w:t>3.4-4.0</w:t>
            </w:r>
          </w:p>
        </w:tc>
        <w:tc>
          <w:tcPr>
            <w:tcW w:w="2139" w:type="dxa"/>
            <w:shd w:val="clear" w:color="auto" w:fill="auto"/>
            <w:vAlign w:val="center"/>
          </w:tcPr>
          <w:p w14:paraId="51CFD967" w14:textId="77777777" w:rsidR="008D0F0E" w:rsidRPr="002E4370" w:rsidRDefault="008D0F0E" w:rsidP="00D21BB9">
            <w:pPr>
              <w:jc w:val="center"/>
              <w:rPr>
                <w:sz w:val="24"/>
                <w:lang w:val="lv-LV"/>
              </w:rPr>
            </w:pPr>
            <w:r w:rsidRPr="002E4370">
              <w:rPr>
                <w:sz w:val="24"/>
                <w:lang w:val="lv-LV"/>
              </w:rPr>
              <w:t>x</w:t>
            </w:r>
          </w:p>
        </w:tc>
      </w:tr>
      <w:tr w:rsidR="008D0F0E" w:rsidRPr="002E4370" w14:paraId="2702875C" w14:textId="77777777" w:rsidTr="00C553D1">
        <w:trPr>
          <w:jc w:val="center"/>
        </w:trPr>
        <w:tc>
          <w:tcPr>
            <w:tcW w:w="2442" w:type="dxa"/>
            <w:shd w:val="clear" w:color="auto" w:fill="auto"/>
          </w:tcPr>
          <w:p w14:paraId="3DB09A9D" w14:textId="77777777" w:rsidR="008D0F0E" w:rsidRPr="002E4370" w:rsidRDefault="008D0F0E" w:rsidP="00D21BB9">
            <w:pPr>
              <w:jc w:val="both"/>
              <w:rPr>
                <w:sz w:val="24"/>
                <w:lang w:val="lv-LV"/>
              </w:rPr>
            </w:pPr>
            <w:r w:rsidRPr="002E4370">
              <w:rPr>
                <w:sz w:val="24"/>
                <w:lang w:val="lv-LV"/>
              </w:rPr>
              <w:t>Audzējamie teķi</w:t>
            </w:r>
          </w:p>
        </w:tc>
        <w:tc>
          <w:tcPr>
            <w:tcW w:w="2072" w:type="dxa"/>
            <w:shd w:val="clear" w:color="auto" w:fill="auto"/>
            <w:vAlign w:val="center"/>
          </w:tcPr>
          <w:p w14:paraId="3B2857D2" w14:textId="77777777" w:rsidR="008D0F0E" w:rsidRPr="002E4370" w:rsidRDefault="008D0F0E" w:rsidP="00D21BB9">
            <w:pPr>
              <w:jc w:val="center"/>
              <w:rPr>
                <w:sz w:val="24"/>
                <w:lang w:val="lv-LV"/>
              </w:rPr>
            </w:pPr>
            <w:r w:rsidRPr="002E4370">
              <w:rPr>
                <w:sz w:val="24"/>
                <w:lang w:val="lv-LV"/>
              </w:rPr>
              <w:t>40-50</w:t>
            </w:r>
          </w:p>
        </w:tc>
        <w:tc>
          <w:tcPr>
            <w:tcW w:w="1961" w:type="dxa"/>
            <w:shd w:val="clear" w:color="auto" w:fill="auto"/>
            <w:vAlign w:val="center"/>
          </w:tcPr>
          <w:p w14:paraId="15BDE484" w14:textId="77777777" w:rsidR="008D0F0E" w:rsidRPr="002E4370" w:rsidRDefault="008D0F0E" w:rsidP="00D21BB9">
            <w:pPr>
              <w:jc w:val="center"/>
              <w:rPr>
                <w:sz w:val="24"/>
                <w:lang w:val="lv-LV"/>
              </w:rPr>
            </w:pPr>
            <w:r w:rsidRPr="002E4370">
              <w:rPr>
                <w:sz w:val="24"/>
                <w:lang w:val="lv-LV"/>
              </w:rPr>
              <w:t>2.5-3.0</w:t>
            </w:r>
          </w:p>
        </w:tc>
        <w:tc>
          <w:tcPr>
            <w:tcW w:w="2139" w:type="dxa"/>
            <w:shd w:val="clear" w:color="auto" w:fill="auto"/>
            <w:vAlign w:val="center"/>
          </w:tcPr>
          <w:p w14:paraId="30F44B89" w14:textId="77777777" w:rsidR="008D0F0E" w:rsidRPr="002E4370" w:rsidRDefault="008D0F0E" w:rsidP="00D21BB9">
            <w:pPr>
              <w:jc w:val="center"/>
              <w:rPr>
                <w:sz w:val="24"/>
                <w:lang w:val="lv-LV"/>
              </w:rPr>
            </w:pPr>
            <w:r w:rsidRPr="002E4370">
              <w:rPr>
                <w:sz w:val="24"/>
                <w:lang w:val="lv-LV"/>
              </w:rPr>
              <w:t>x</w:t>
            </w:r>
          </w:p>
        </w:tc>
      </w:tr>
      <w:tr w:rsidR="008D0F0E" w:rsidRPr="002E4370" w14:paraId="6027221B" w14:textId="77777777" w:rsidTr="00C553D1">
        <w:trPr>
          <w:jc w:val="center"/>
        </w:trPr>
        <w:tc>
          <w:tcPr>
            <w:tcW w:w="2442" w:type="dxa"/>
            <w:shd w:val="clear" w:color="auto" w:fill="auto"/>
          </w:tcPr>
          <w:p w14:paraId="270F9DEE" w14:textId="77777777" w:rsidR="008D0F0E" w:rsidRPr="002E4370" w:rsidRDefault="008D0F0E" w:rsidP="00D21BB9">
            <w:pPr>
              <w:jc w:val="both"/>
              <w:rPr>
                <w:sz w:val="24"/>
                <w:lang w:val="lv-LV"/>
              </w:rPr>
            </w:pPr>
            <w:r w:rsidRPr="002E4370">
              <w:rPr>
                <w:sz w:val="24"/>
                <w:lang w:val="lv-LV"/>
              </w:rPr>
              <w:t>Aitu mātes</w:t>
            </w:r>
          </w:p>
        </w:tc>
        <w:tc>
          <w:tcPr>
            <w:tcW w:w="2072" w:type="dxa"/>
            <w:shd w:val="clear" w:color="auto" w:fill="auto"/>
            <w:vAlign w:val="center"/>
          </w:tcPr>
          <w:p w14:paraId="1D2A6E35" w14:textId="77777777" w:rsidR="008D0F0E" w:rsidRPr="002E4370" w:rsidRDefault="008D0F0E" w:rsidP="00D21BB9">
            <w:pPr>
              <w:jc w:val="center"/>
              <w:rPr>
                <w:sz w:val="24"/>
                <w:lang w:val="lv-LV"/>
              </w:rPr>
            </w:pPr>
            <w:r w:rsidRPr="002E4370">
              <w:rPr>
                <w:sz w:val="24"/>
                <w:lang w:val="lv-LV"/>
              </w:rPr>
              <w:t>50-70</w:t>
            </w:r>
          </w:p>
        </w:tc>
        <w:tc>
          <w:tcPr>
            <w:tcW w:w="1961" w:type="dxa"/>
            <w:shd w:val="clear" w:color="auto" w:fill="auto"/>
            <w:vAlign w:val="center"/>
          </w:tcPr>
          <w:p w14:paraId="7FD2AA50" w14:textId="77777777" w:rsidR="008D0F0E" w:rsidRPr="002E4370" w:rsidRDefault="008D0F0E" w:rsidP="00D21BB9">
            <w:pPr>
              <w:jc w:val="center"/>
              <w:rPr>
                <w:sz w:val="24"/>
                <w:lang w:val="lv-LV"/>
              </w:rPr>
            </w:pPr>
            <w:r w:rsidRPr="002E4370">
              <w:rPr>
                <w:sz w:val="24"/>
                <w:lang w:val="lv-LV"/>
              </w:rPr>
              <w:t>1.8-2.8</w:t>
            </w:r>
          </w:p>
        </w:tc>
        <w:tc>
          <w:tcPr>
            <w:tcW w:w="2139" w:type="dxa"/>
            <w:shd w:val="clear" w:color="auto" w:fill="auto"/>
            <w:vAlign w:val="center"/>
          </w:tcPr>
          <w:p w14:paraId="4FDCAEB4" w14:textId="77777777" w:rsidR="008D0F0E" w:rsidRPr="002E4370" w:rsidRDefault="008D0F0E" w:rsidP="00D21BB9">
            <w:pPr>
              <w:jc w:val="center"/>
              <w:rPr>
                <w:sz w:val="24"/>
                <w:lang w:val="lv-LV"/>
              </w:rPr>
            </w:pPr>
            <w:r w:rsidRPr="002E4370">
              <w:rPr>
                <w:sz w:val="24"/>
                <w:lang w:val="lv-LV"/>
              </w:rPr>
              <w:t>250 – 300</w:t>
            </w:r>
          </w:p>
        </w:tc>
      </w:tr>
      <w:tr w:rsidR="008D0F0E" w:rsidRPr="002E4370" w14:paraId="31FF9991" w14:textId="77777777" w:rsidTr="00C553D1">
        <w:trPr>
          <w:jc w:val="center"/>
        </w:trPr>
        <w:tc>
          <w:tcPr>
            <w:tcW w:w="2442" w:type="dxa"/>
            <w:shd w:val="clear" w:color="auto" w:fill="auto"/>
          </w:tcPr>
          <w:p w14:paraId="5854432B" w14:textId="77777777" w:rsidR="008D0F0E" w:rsidRPr="002E4370" w:rsidRDefault="008D0F0E" w:rsidP="00D21BB9">
            <w:pPr>
              <w:jc w:val="both"/>
              <w:rPr>
                <w:sz w:val="24"/>
                <w:lang w:val="lv-LV"/>
              </w:rPr>
            </w:pPr>
            <w:r w:rsidRPr="002E4370">
              <w:rPr>
                <w:sz w:val="24"/>
                <w:lang w:val="lv-LV"/>
              </w:rPr>
              <w:t>Audzējamās aitas</w:t>
            </w:r>
          </w:p>
        </w:tc>
        <w:tc>
          <w:tcPr>
            <w:tcW w:w="2072" w:type="dxa"/>
            <w:shd w:val="clear" w:color="auto" w:fill="auto"/>
            <w:vAlign w:val="center"/>
          </w:tcPr>
          <w:p w14:paraId="33A1AEE6" w14:textId="77777777" w:rsidR="008D0F0E" w:rsidRPr="002E4370" w:rsidRDefault="008D0F0E" w:rsidP="00D21BB9">
            <w:pPr>
              <w:jc w:val="center"/>
              <w:rPr>
                <w:sz w:val="24"/>
                <w:lang w:val="lv-LV"/>
              </w:rPr>
            </w:pPr>
            <w:r w:rsidRPr="002E4370">
              <w:rPr>
                <w:sz w:val="24"/>
                <w:lang w:val="lv-LV"/>
              </w:rPr>
              <w:t>30-40</w:t>
            </w:r>
          </w:p>
        </w:tc>
        <w:tc>
          <w:tcPr>
            <w:tcW w:w="1961" w:type="dxa"/>
            <w:shd w:val="clear" w:color="auto" w:fill="auto"/>
            <w:vAlign w:val="center"/>
          </w:tcPr>
          <w:p w14:paraId="5CBF8512" w14:textId="77777777" w:rsidR="008D0F0E" w:rsidRPr="002E4370" w:rsidRDefault="008D0F0E" w:rsidP="00D21BB9">
            <w:pPr>
              <w:jc w:val="center"/>
              <w:rPr>
                <w:sz w:val="24"/>
                <w:lang w:val="lv-LV"/>
              </w:rPr>
            </w:pPr>
            <w:r w:rsidRPr="002E4370">
              <w:rPr>
                <w:sz w:val="24"/>
                <w:lang w:val="lv-LV"/>
              </w:rPr>
              <w:t>1.5-2.0</w:t>
            </w:r>
          </w:p>
        </w:tc>
        <w:tc>
          <w:tcPr>
            <w:tcW w:w="2139" w:type="dxa"/>
            <w:shd w:val="clear" w:color="auto" w:fill="auto"/>
            <w:vAlign w:val="center"/>
          </w:tcPr>
          <w:p w14:paraId="3A60E35F" w14:textId="77777777" w:rsidR="008D0F0E" w:rsidRPr="002E4370" w:rsidRDefault="008D0F0E" w:rsidP="00D21BB9">
            <w:pPr>
              <w:jc w:val="center"/>
              <w:rPr>
                <w:sz w:val="24"/>
                <w:lang w:val="lv-LV"/>
              </w:rPr>
            </w:pPr>
            <w:r w:rsidRPr="002E4370">
              <w:rPr>
                <w:sz w:val="24"/>
                <w:lang w:val="lv-LV"/>
              </w:rPr>
              <w:t>x</w:t>
            </w:r>
          </w:p>
        </w:tc>
      </w:tr>
    </w:tbl>
    <w:p w14:paraId="35B3124A" w14:textId="77777777" w:rsidR="00A30F2D" w:rsidRPr="002E4370" w:rsidRDefault="00A30F2D" w:rsidP="00A30F2D">
      <w:pPr>
        <w:ind w:firstLine="709"/>
        <w:jc w:val="both"/>
        <w:rPr>
          <w:sz w:val="24"/>
          <w:lang w:val="lv-LV"/>
        </w:rPr>
      </w:pPr>
    </w:p>
    <w:p w14:paraId="31D166B8" w14:textId="77777777" w:rsidR="00A30F2D" w:rsidRPr="002E4370" w:rsidRDefault="00A30F2D" w:rsidP="00A30F2D">
      <w:pPr>
        <w:ind w:firstLine="709"/>
        <w:jc w:val="both"/>
        <w:rPr>
          <w:sz w:val="24"/>
          <w:lang w:val="lv-LV"/>
        </w:rPr>
      </w:pPr>
      <w:r w:rsidRPr="002E4370">
        <w:rPr>
          <w:sz w:val="24"/>
          <w:lang w:val="lv-LV"/>
        </w:rPr>
        <w:lastRenderedPageBreak/>
        <w:t>Aitām</w:t>
      </w:r>
      <w:r w:rsidR="00300F6F">
        <w:rPr>
          <w:sz w:val="24"/>
          <w:lang w:val="lv-LV"/>
        </w:rPr>
        <w:t xml:space="preserve"> </w:t>
      </w:r>
      <w:r w:rsidR="00643B4E">
        <w:rPr>
          <w:sz w:val="24"/>
          <w:lang w:val="lv-LV"/>
        </w:rPr>
        <w:t>meklēšanās nav sezonāla</w:t>
      </w:r>
      <w:r w:rsidRPr="002E4370">
        <w:rPr>
          <w:sz w:val="24"/>
          <w:lang w:val="lv-LV"/>
        </w:rPr>
        <w:t>. Aitas, pilnvērtīgi ēdinot, var atnesties div</w:t>
      </w:r>
      <w:r w:rsidR="00300F6F">
        <w:rPr>
          <w:sz w:val="24"/>
          <w:lang w:val="lv-LV"/>
        </w:rPr>
        <w:t>os gados trīs reizes.</w:t>
      </w:r>
      <w:r w:rsidRPr="002E4370">
        <w:rPr>
          <w:sz w:val="24"/>
          <w:lang w:val="lv-LV"/>
        </w:rPr>
        <w:t xml:space="preserve"> </w:t>
      </w:r>
      <w:r w:rsidR="00300F6F">
        <w:rPr>
          <w:sz w:val="24"/>
          <w:lang w:val="lv-LV"/>
        </w:rPr>
        <w:t>Intensīvi audzējot no vienas aitas gadā var iegūt 3-4</w:t>
      </w:r>
      <w:r w:rsidR="009B07ED">
        <w:rPr>
          <w:sz w:val="24"/>
          <w:lang w:val="lv-LV"/>
        </w:rPr>
        <w:t xml:space="preserve"> </w:t>
      </w:r>
      <w:r w:rsidR="0016553E">
        <w:rPr>
          <w:sz w:val="24"/>
          <w:lang w:val="lv-LV"/>
        </w:rPr>
        <w:t xml:space="preserve">jērus ar </w:t>
      </w:r>
      <w:r w:rsidRPr="002E4370">
        <w:rPr>
          <w:sz w:val="24"/>
          <w:lang w:val="lv-LV"/>
        </w:rPr>
        <w:t>augstvērtīg</w:t>
      </w:r>
      <w:r w:rsidR="0016553E">
        <w:rPr>
          <w:sz w:val="24"/>
          <w:lang w:val="lv-LV"/>
        </w:rPr>
        <w:t>u</w:t>
      </w:r>
      <w:r w:rsidRPr="002E4370">
        <w:rPr>
          <w:sz w:val="24"/>
          <w:lang w:val="lv-LV"/>
        </w:rPr>
        <w:t xml:space="preserve"> jēru kažokād</w:t>
      </w:r>
      <w:r w:rsidR="0016553E">
        <w:rPr>
          <w:sz w:val="24"/>
          <w:lang w:val="lv-LV"/>
        </w:rPr>
        <w:t>u</w:t>
      </w:r>
      <w:r w:rsidRPr="002E4370">
        <w:rPr>
          <w:sz w:val="24"/>
          <w:lang w:val="lv-LV"/>
        </w:rPr>
        <w:t xml:space="preserve"> un </w:t>
      </w:r>
      <w:r w:rsidR="00300F6F">
        <w:rPr>
          <w:sz w:val="24"/>
          <w:lang w:val="lv-LV"/>
        </w:rPr>
        <w:t>40-60</w:t>
      </w:r>
      <w:r w:rsidRPr="002E4370">
        <w:rPr>
          <w:sz w:val="24"/>
          <w:lang w:val="lv-LV"/>
        </w:rPr>
        <w:t xml:space="preserve"> kg diētiskas jēru gaļas. </w:t>
      </w:r>
    </w:p>
    <w:p w14:paraId="495E5F69" w14:textId="77777777" w:rsidR="008D0F0E" w:rsidRPr="002E4370" w:rsidRDefault="008D0F0E" w:rsidP="008D0F0E">
      <w:pPr>
        <w:ind w:firstLine="540"/>
        <w:jc w:val="both"/>
        <w:rPr>
          <w:sz w:val="24"/>
          <w:lang w:val="lv-LV"/>
        </w:rPr>
      </w:pPr>
      <w:r w:rsidRPr="002E4370">
        <w:rPr>
          <w:sz w:val="24"/>
          <w:lang w:val="lv-LV"/>
        </w:rPr>
        <w:t xml:space="preserve">Romanovas šķirni plaši izmanto jaunu šķirņu veidošanā, auglības palielināšanai, kā arī rūpnieciskā krustošanā, izmantojot iegūtās pusasiņu Romanovas šķirnes aitu </w:t>
      </w:r>
      <w:r w:rsidR="00DC7968">
        <w:rPr>
          <w:sz w:val="24"/>
          <w:lang w:val="lv-LV"/>
        </w:rPr>
        <w:t>mātes gaļas jēru ieguvei. Šķirnes aitas</w:t>
      </w:r>
      <w:r w:rsidRPr="002E4370">
        <w:rPr>
          <w:sz w:val="24"/>
          <w:lang w:val="lv-LV"/>
        </w:rPr>
        <w:t xml:space="preserve"> audzē Krievijā, Eiropas valstī, ASV, Kanādā u.c.</w:t>
      </w:r>
    </w:p>
    <w:p w14:paraId="447F0C52" w14:textId="77777777" w:rsidR="00A30F2D" w:rsidRPr="004E0D26" w:rsidRDefault="00A30F2D" w:rsidP="00CA6A94">
      <w:pPr>
        <w:ind w:firstLine="540"/>
        <w:jc w:val="both"/>
        <w:rPr>
          <w:bCs/>
          <w:sz w:val="24"/>
          <w:lang w:val="lv-LV"/>
        </w:rPr>
      </w:pPr>
    </w:p>
    <w:p w14:paraId="4F66A7A5" w14:textId="77777777" w:rsidR="00B01281" w:rsidRPr="004E0D26" w:rsidRDefault="00B01281" w:rsidP="00CA6A94">
      <w:pPr>
        <w:ind w:firstLine="540"/>
        <w:jc w:val="both"/>
        <w:rPr>
          <w:bCs/>
          <w:sz w:val="24"/>
          <w:lang w:val="lv-LV"/>
        </w:rPr>
      </w:pPr>
    </w:p>
    <w:p w14:paraId="59088313" w14:textId="77777777" w:rsidR="00CA6A94" w:rsidRPr="002E4370" w:rsidRDefault="00FB64F7" w:rsidP="00FB64F7">
      <w:pPr>
        <w:pStyle w:val="Virsraksts1"/>
        <w:numPr>
          <w:ilvl w:val="0"/>
          <w:numId w:val="0"/>
        </w:numPr>
        <w:rPr>
          <w:lang w:val="lv-LV"/>
        </w:rPr>
      </w:pPr>
      <w:bookmarkStart w:id="13" w:name="_Toc436332694"/>
      <w:bookmarkStart w:id="14" w:name="_Toc436335131"/>
      <w:bookmarkStart w:id="15" w:name="_Toc167899144"/>
      <w:r>
        <w:rPr>
          <w:lang w:val="lv-LV"/>
        </w:rPr>
        <w:t xml:space="preserve">4. </w:t>
      </w:r>
      <w:r w:rsidR="00CA6A94" w:rsidRPr="002E4370">
        <w:rPr>
          <w:lang w:val="lv-LV"/>
        </w:rPr>
        <w:t>Aitu identifikācijas sistēma</w:t>
      </w:r>
      <w:bookmarkEnd w:id="13"/>
      <w:bookmarkEnd w:id="14"/>
      <w:bookmarkEnd w:id="15"/>
    </w:p>
    <w:p w14:paraId="36994F36" w14:textId="77777777" w:rsidR="00CA6A94" w:rsidRPr="00FB64F7" w:rsidRDefault="00CA6A94" w:rsidP="004E0D26">
      <w:pPr>
        <w:jc w:val="center"/>
        <w:rPr>
          <w:b/>
          <w:sz w:val="24"/>
          <w:lang w:val="lv-LV"/>
        </w:rPr>
      </w:pPr>
    </w:p>
    <w:p w14:paraId="3280A641" w14:textId="77777777" w:rsidR="00C70861" w:rsidRPr="002E4370" w:rsidRDefault="00C70861" w:rsidP="00C70861">
      <w:pPr>
        <w:ind w:firstLine="720"/>
        <w:jc w:val="both"/>
        <w:rPr>
          <w:sz w:val="24"/>
          <w:lang w:val="lv-LV"/>
        </w:rPr>
      </w:pPr>
      <w:r w:rsidRPr="002E4370">
        <w:rPr>
          <w:sz w:val="24"/>
          <w:lang w:val="lv-LV"/>
        </w:rPr>
        <w:t>Vienotas uzskaites sistēmas nodrošināšanai, valstī ir izveidots dzīvnieku reģistrs un ganāmpulku reģistrs. Aitām tiek piešķirts identitātes numurs. Reģistra izve</w:t>
      </w:r>
      <w:r w:rsidR="00781D60" w:rsidRPr="002E4370">
        <w:rPr>
          <w:sz w:val="24"/>
          <w:lang w:val="lv-LV"/>
        </w:rPr>
        <w:t xml:space="preserve">idošanu un uzturēšanu nodrošina </w:t>
      </w:r>
      <w:r w:rsidRPr="002E4370">
        <w:rPr>
          <w:sz w:val="24"/>
          <w:lang w:val="lv-LV"/>
        </w:rPr>
        <w:t xml:space="preserve">„Lauksaimniecības datu centrs” (turpmāk tekstā LDC). </w:t>
      </w:r>
    </w:p>
    <w:p w14:paraId="0C76EB13" w14:textId="77777777" w:rsidR="00C70861" w:rsidRPr="002E4370" w:rsidRDefault="00C70861" w:rsidP="00C70861">
      <w:pPr>
        <w:ind w:firstLine="720"/>
        <w:jc w:val="both"/>
        <w:rPr>
          <w:sz w:val="24"/>
          <w:lang w:val="lv-LV"/>
        </w:rPr>
      </w:pPr>
      <w:r w:rsidRPr="002E4370">
        <w:rPr>
          <w:sz w:val="24"/>
          <w:lang w:val="lv-LV"/>
        </w:rPr>
        <w:t>Aitu identifikāciju nodrošina atbilstoši normatīvajiem aktiem par lauksaimniecības un akvakultūras dzīvnieku, to ganāmpulku u</w:t>
      </w:r>
      <w:r w:rsidR="00893EAA" w:rsidRPr="002E4370">
        <w:rPr>
          <w:sz w:val="24"/>
          <w:lang w:val="lv-LV"/>
        </w:rPr>
        <w:t>n novietņu reģistrēšanas kārtību</w:t>
      </w:r>
      <w:r w:rsidRPr="002E4370">
        <w:rPr>
          <w:sz w:val="24"/>
          <w:lang w:val="lv-LV"/>
        </w:rPr>
        <w:t>, kā arī lauksaimniecības dzīvnieku apzīmēšanas kārtību.</w:t>
      </w:r>
    </w:p>
    <w:p w14:paraId="4924FB1D" w14:textId="77777777" w:rsidR="00C70861" w:rsidRPr="002E4370" w:rsidRDefault="00C70861" w:rsidP="00C70861">
      <w:pPr>
        <w:ind w:firstLine="720"/>
        <w:jc w:val="both"/>
        <w:rPr>
          <w:sz w:val="24"/>
          <w:lang w:val="lv-LV"/>
        </w:rPr>
      </w:pPr>
    </w:p>
    <w:p w14:paraId="2AC25EC1" w14:textId="77777777" w:rsidR="00CF448F" w:rsidRPr="004E0D26" w:rsidRDefault="00CF448F" w:rsidP="00CA6A94">
      <w:pPr>
        <w:rPr>
          <w:bCs/>
          <w:sz w:val="24"/>
          <w:szCs w:val="24"/>
          <w:lang w:val="lv-LV"/>
        </w:rPr>
      </w:pPr>
    </w:p>
    <w:p w14:paraId="7DB9D612" w14:textId="77777777" w:rsidR="00CA6A94" w:rsidRPr="002E4370" w:rsidRDefault="00FB64F7" w:rsidP="00FB64F7">
      <w:pPr>
        <w:pStyle w:val="Virsraksts1"/>
        <w:numPr>
          <w:ilvl w:val="0"/>
          <w:numId w:val="0"/>
        </w:numPr>
        <w:rPr>
          <w:lang w:val="lv-LV"/>
        </w:rPr>
      </w:pPr>
      <w:bookmarkStart w:id="16" w:name="_Toc436332696"/>
      <w:bookmarkStart w:id="17" w:name="_Toc436335133"/>
      <w:bookmarkStart w:id="18" w:name="_Toc167899145"/>
      <w:r>
        <w:rPr>
          <w:lang w:val="lv-LV"/>
        </w:rPr>
        <w:t xml:space="preserve">5. </w:t>
      </w:r>
      <w:r w:rsidR="00CA6A94" w:rsidRPr="002E4370">
        <w:rPr>
          <w:lang w:val="lv-LV"/>
        </w:rPr>
        <w:t>Romanovas šķirnes aitu izcelsmes reģistrēšanas sistēma</w:t>
      </w:r>
      <w:bookmarkEnd w:id="16"/>
      <w:bookmarkEnd w:id="17"/>
      <w:bookmarkEnd w:id="18"/>
    </w:p>
    <w:p w14:paraId="5D566713" w14:textId="77777777" w:rsidR="00CA6A94" w:rsidRPr="002E4370" w:rsidRDefault="00CA6A94" w:rsidP="00CA6A94">
      <w:pPr>
        <w:ind w:left="540"/>
        <w:jc w:val="both"/>
        <w:rPr>
          <w:sz w:val="24"/>
          <w:lang w:val="lv-LV"/>
        </w:rPr>
      </w:pPr>
    </w:p>
    <w:p w14:paraId="56BD2B87" w14:textId="77777777" w:rsidR="00FF6E6C" w:rsidRPr="002E4370" w:rsidRDefault="00FF6E6C" w:rsidP="00FF6E6C">
      <w:pPr>
        <w:pStyle w:val="Pamattekstsaratkpi"/>
        <w:ind w:firstLine="709"/>
        <w:rPr>
          <w:sz w:val="24"/>
          <w:lang w:val="lv-LV"/>
        </w:rPr>
      </w:pPr>
      <w:r w:rsidRPr="002E4370">
        <w:rPr>
          <w:sz w:val="24"/>
          <w:lang w:val="lv-LV"/>
        </w:rPr>
        <w:t>Romanovas šķirnes aitu p</w:t>
      </w:r>
      <w:r w:rsidR="00781D60" w:rsidRPr="002E4370">
        <w:rPr>
          <w:sz w:val="24"/>
          <w:lang w:val="lv-LV"/>
        </w:rPr>
        <w:t>opulācijas atjaunošana</w:t>
      </w:r>
      <w:r w:rsidR="00F258FB" w:rsidRPr="002E4370">
        <w:rPr>
          <w:sz w:val="24"/>
          <w:lang w:val="lv-LV"/>
        </w:rPr>
        <w:t>i</w:t>
      </w:r>
      <w:r w:rsidR="00781D60" w:rsidRPr="002E4370">
        <w:rPr>
          <w:sz w:val="24"/>
          <w:lang w:val="lv-LV"/>
        </w:rPr>
        <w:t xml:space="preserve"> Latvijā ir izmantotas nezināmas izcelsmes, vizuāli Romanovas</w:t>
      </w:r>
      <w:r w:rsidR="00F258FB" w:rsidRPr="002E4370">
        <w:rPr>
          <w:sz w:val="24"/>
          <w:lang w:val="lv-LV"/>
        </w:rPr>
        <w:t xml:space="preserve"> šķirnes aprakstam atbilstošas, aitu mātes, bet l</w:t>
      </w:r>
      <w:r w:rsidRPr="002E4370">
        <w:rPr>
          <w:sz w:val="24"/>
          <w:lang w:val="lv-LV"/>
        </w:rPr>
        <w:t xml:space="preserve">ai izvairītos no </w:t>
      </w:r>
      <w:proofErr w:type="spellStart"/>
      <w:r w:rsidRPr="002E4370">
        <w:rPr>
          <w:sz w:val="24"/>
          <w:lang w:val="lv-LV"/>
        </w:rPr>
        <w:t>tuvradniecības</w:t>
      </w:r>
      <w:proofErr w:type="spellEnd"/>
      <w:r w:rsidR="00781D60" w:rsidRPr="002E4370">
        <w:rPr>
          <w:sz w:val="24"/>
          <w:lang w:val="lv-LV"/>
        </w:rPr>
        <w:t>, Gotlandes šķirnes</w:t>
      </w:r>
      <w:r w:rsidRPr="002E4370">
        <w:rPr>
          <w:sz w:val="24"/>
          <w:lang w:val="lv-LV"/>
        </w:rPr>
        <w:t xml:space="preserve"> teķi. </w:t>
      </w:r>
    </w:p>
    <w:p w14:paraId="323BBBE7" w14:textId="77777777" w:rsidR="00CA6A94" w:rsidRPr="002E4370" w:rsidRDefault="00FF6E6C" w:rsidP="00FF6E6C">
      <w:pPr>
        <w:pStyle w:val="Pamattekstsaratkpi"/>
        <w:ind w:firstLine="709"/>
        <w:rPr>
          <w:sz w:val="24"/>
          <w:lang w:val="lv-LV"/>
        </w:rPr>
      </w:pPr>
      <w:r w:rsidRPr="002E4370">
        <w:rPr>
          <w:sz w:val="24"/>
          <w:lang w:val="lv-LV"/>
        </w:rPr>
        <w:t xml:space="preserve">Audzēšanas programmas īstenošanai </w:t>
      </w:r>
      <w:r w:rsidR="00F258FB" w:rsidRPr="002E4370">
        <w:rPr>
          <w:sz w:val="24"/>
          <w:lang w:val="lv-LV"/>
        </w:rPr>
        <w:t>p</w:t>
      </w:r>
      <w:r w:rsidR="00CF448F" w:rsidRPr="002E4370">
        <w:rPr>
          <w:sz w:val="24"/>
          <w:lang w:val="lv-LV"/>
        </w:rPr>
        <w:t>ar tīršķirnes aitām</w:t>
      </w:r>
      <w:r w:rsidR="00F258FB" w:rsidRPr="002E4370">
        <w:rPr>
          <w:sz w:val="24"/>
          <w:lang w:val="lv-LV"/>
        </w:rPr>
        <w:t xml:space="preserve"> </w:t>
      </w:r>
      <w:r w:rsidR="00CF448F" w:rsidRPr="002E4370">
        <w:rPr>
          <w:sz w:val="24"/>
          <w:lang w:val="lv-LV"/>
        </w:rPr>
        <w:t>uzskatā</w:t>
      </w:r>
      <w:r w:rsidR="00F258FB" w:rsidRPr="002E4370">
        <w:rPr>
          <w:sz w:val="24"/>
          <w:lang w:val="lv-LV"/>
        </w:rPr>
        <w:t>mas tā</w:t>
      </w:r>
      <w:r w:rsidR="00CF448F" w:rsidRPr="002E4370">
        <w:rPr>
          <w:sz w:val="24"/>
          <w:lang w:val="lv-LV"/>
        </w:rPr>
        <w:t>s, kurā</w:t>
      </w:r>
      <w:r w:rsidR="00CA6A94" w:rsidRPr="002E4370">
        <w:rPr>
          <w:sz w:val="24"/>
          <w:lang w:val="lv-LV"/>
        </w:rPr>
        <w:t>m piemīt šķ</w:t>
      </w:r>
      <w:r w:rsidR="00F258FB" w:rsidRPr="002E4370">
        <w:rPr>
          <w:sz w:val="24"/>
          <w:lang w:val="lv-LV"/>
        </w:rPr>
        <w:t>irnei</w:t>
      </w:r>
      <w:r w:rsidR="00CF448F" w:rsidRPr="002E4370">
        <w:rPr>
          <w:sz w:val="24"/>
          <w:lang w:val="lv-LV"/>
        </w:rPr>
        <w:t xml:space="preserve"> raksturīgās īpašības, </w:t>
      </w:r>
      <w:r w:rsidR="00F258FB" w:rsidRPr="002E4370">
        <w:rPr>
          <w:sz w:val="24"/>
          <w:lang w:val="lv-LV"/>
        </w:rPr>
        <w:t xml:space="preserve">un </w:t>
      </w:r>
      <w:r w:rsidR="00CF448F" w:rsidRPr="002E4370">
        <w:rPr>
          <w:sz w:val="24"/>
          <w:lang w:val="lv-LV"/>
        </w:rPr>
        <w:t>kuras</w:t>
      </w:r>
      <w:r w:rsidR="00CA6A94" w:rsidRPr="002E4370">
        <w:rPr>
          <w:sz w:val="24"/>
          <w:lang w:val="lv-LV"/>
        </w:rPr>
        <w:t xml:space="preserve"> pēc izcelšanās atbilsts sekojošām prasībām:</w:t>
      </w:r>
    </w:p>
    <w:p w14:paraId="38A448F0" w14:textId="77777777" w:rsidR="00CA6A94" w:rsidRPr="002E4370" w:rsidRDefault="00CF448F" w:rsidP="00D21BB9">
      <w:pPr>
        <w:pStyle w:val="Pamattekstsaratkpi"/>
        <w:numPr>
          <w:ilvl w:val="0"/>
          <w:numId w:val="2"/>
        </w:numPr>
        <w:ind w:left="0" w:firstLine="0"/>
        <w:rPr>
          <w:sz w:val="24"/>
          <w:lang w:val="lv-LV"/>
        </w:rPr>
      </w:pPr>
      <w:r w:rsidRPr="002E4370">
        <w:rPr>
          <w:sz w:val="24"/>
          <w:lang w:val="lv-LV"/>
        </w:rPr>
        <w:t>cēlušā</w:t>
      </w:r>
      <w:r w:rsidR="00056813" w:rsidRPr="002E4370">
        <w:rPr>
          <w:sz w:val="24"/>
          <w:lang w:val="lv-LV"/>
        </w:rPr>
        <w:t>s no vienas un tās paša</w:t>
      </w:r>
      <w:r w:rsidR="00CA6A94" w:rsidRPr="002E4370">
        <w:rPr>
          <w:sz w:val="24"/>
          <w:lang w:val="lv-LV"/>
        </w:rPr>
        <w:t>s šķirnes vecākiem, kuru piederību tīršķirnei apstiprina dokumenti;</w:t>
      </w:r>
    </w:p>
    <w:p w14:paraId="118EE5A0" w14:textId="77777777" w:rsidR="00CA6A94" w:rsidRPr="002E4370" w:rsidRDefault="00CA6A94" w:rsidP="00D21BB9">
      <w:pPr>
        <w:pStyle w:val="Pamattekstsaratkpi"/>
        <w:numPr>
          <w:ilvl w:val="0"/>
          <w:numId w:val="2"/>
        </w:numPr>
        <w:ind w:left="0" w:firstLine="0"/>
        <w:rPr>
          <w:sz w:val="24"/>
          <w:lang w:val="lv-LV"/>
        </w:rPr>
      </w:pPr>
      <w:r w:rsidRPr="002E4370">
        <w:rPr>
          <w:sz w:val="24"/>
          <w:lang w:val="lv-LV"/>
        </w:rPr>
        <w:t xml:space="preserve">6. </w:t>
      </w:r>
      <w:r w:rsidR="00A149E3" w:rsidRPr="002E4370">
        <w:rPr>
          <w:sz w:val="24"/>
          <w:lang w:val="lv-LV"/>
        </w:rPr>
        <w:t>p</w:t>
      </w:r>
      <w:r w:rsidRPr="002E4370">
        <w:rPr>
          <w:sz w:val="24"/>
          <w:lang w:val="lv-LV"/>
        </w:rPr>
        <w:t xml:space="preserve">akāpes krustojumi, kuri iegūti </w:t>
      </w:r>
      <w:r w:rsidR="005C1B03" w:rsidRPr="002E4370">
        <w:rPr>
          <w:sz w:val="24"/>
          <w:lang w:val="lv-LV"/>
        </w:rPr>
        <w:t xml:space="preserve">pakļaujošās krustošanas rezultātā </w:t>
      </w:r>
      <w:r w:rsidR="00893EAA" w:rsidRPr="002E4370">
        <w:rPr>
          <w:sz w:val="24"/>
          <w:lang w:val="lv-LV"/>
        </w:rPr>
        <w:t>5</w:t>
      </w:r>
      <w:r w:rsidR="00F258FB" w:rsidRPr="002E4370">
        <w:rPr>
          <w:sz w:val="24"/>
          <w:lang w:val="lv-LV"/>
        </w:rPr>
        <w:t xml:space="preserve"> paaudzēs izmantojot Ro</w:t>
      </w:r>
      <w:r w:rsidR="005C1B03" w:rsidRPr="002E4370">
        <w:rPr>
          <w:sz w:val="24"/>
          <w:lang w:val="lv-LV"/>
        </w:rPr>
        <w:t>manovas tīršķirnes teķus,</w:t>
      </w:r>
      <w:r w:rsidRPr="002E4370">
        <w:rPr>
          <w:sz w:val="24"/>
          <w:lang w:val="lv-LV"/>
        </w:rPr>
        <w:t xml:space="preserve"> izcelšanās apstiprināta ar dokumentiem, </w:t>
      </w:r>
      <w:r w:rsidR="00CF448F" w:rsidRPr="002E4370">
        <w:rPr>
          <w:sz w:val="24"/>
          <w:lang w:val="lv-LV"/>
        </w:rPr>
        <w:t xml:space="preserve">aitas </w:t>
      </w:r>
      <w:r w:rsidR="00066D48" w:rsidRPr="002E4370">
        <w:rPr>
          <w:sz w:val="24"/>
          <w:lang w:val="lv-LV"/>
        </w:rPr>
        <w:t xml:space="preserve">atbilst </w:t>
      </w:r>
      <w:r w:rsidR="00F10D91" w:rsidRPr="002E4370">
        <w:rPr>
          <w:sz w:val="24"/>
          <w:lang w:val="lv-LV"/>
        </w:rPr>
        <w:t>vēlamaja</w:t>
      </w:r>
      <w:r w:rsidRPr="002E4370">
        <w:rPr>
          <w:sz w:val="24"/>
          <w:lang w:val="lv-LV"/>
        </w:rPr>
        <w:t>m šķirnes tipam.</w:t>
      </w:r>
    </w:p>
    <w:p w14:paraId="320BD4B6" w14:textId="53439D75" w:rsidR="00CA6A94" w:rsidRPr="00F429CF" w:rsidRDefault="007D705D" w:rsidP="004F4389">
      <w:pPr>
        <w:pStyle w:val="Pamattekstsaratkpi"/>
        <w:ind w:firstLine="709"/>
        <w:rPr>
          <w:sz w:val="24"/>
          <w:lang w:val="lv-LV"/>
        </w:rPr>
      </w:pPr>
      <w:proofErr w:type="spellStart"/>
      <w:r w:rsidRPr="00F429CF">
        <w:rPr>
          <w:sz w:val="24"/>
          <w:lang w:val="lv-LV"/>
        </w:rPr>
        <w:t>Romanovas</w:t>
      </w:r>
      <w:proofErr w:type="spellEnd"/>
      <w:r w:rsidRPr="00F429CF">
        <w:rPr>
          <w:sz w:val="24"/>
          <w:lang w:val="lv-LV"/>
        </w:rPr>
        <w:t xml:space="preserve"> šķirn</w:t>
      </w:r>
      <w:r w:rsidR="006653E2">
        <w:rPr>
          <w:sz w:val="24"/>
          <w:lang w:val="lv-LV"/>
        </w:rPr>
        <w:t>i</w:t>
      </w:r>
      <w:r w:rsidRPr="00F429CF">
        <w:rPr>
          <w:sz w:val="24"/>
          <w:lang w:val="lv-LV"/>
        </w:rPr>
        <w:t xml:space="preserve"> </w:t>
      </w:r>
      <w:r w:rsidR="00CA6A94" w:rsidRPr="00F429CF">
        <w:rPr>
          <w:sz w:val="24"/>
          <w:lang w:val="lv-LV"/>
        </w:rPr>
        <w:t>nosaka</w:t>
      </w:r>
      <w:r w:rsidR="00D41E38">
        <w:rPr>
          <w:sz w:val="24"/>
          <w:lang w:val="lv-LV"/>
        </w:rPr>
        <w:t xml:space="preserve"> apskatot to </w:t>
      </w:r>
      <w:proofErr w:type="spellStart"/>
      <w:r w:rsidR="00D41E38">
        <w:rPr>
          <w:sz w:val="24"/>
          <w:lang w:val="lv-LV"/>
        </w:rPr>
        <w:t>visuāli</w:t>
      </w:r>
      <w:proofErr w:type="spellEnd"/>
      <w:r w:rsidR="00D41E38">
        <w:rPr>
          <w:sz w:val="24"/>
          <w:lang w:val="lv-LV"/>
        </w:rPr>
        <w:t xml:space="preserve"> un </w:t>
      </w:r>
      <w:r w:rsidR="00CA6A94" w:rsidRPr="00F429CF">
        <w:rPr>
          <w:sz w:val="24"/>
          <w:lang w:val="lv-LV"/>
        </w:rPr>
        <w:t>pamatojoties uz dokumentiem par izcelšanos (</w:t>
      </w:r>
      <w:proofErr w:type="spellStart"/>
      <w:r w:rsidR="00CA6A94" w:rsidRPr="00F429CF">
        <w:rPr>
          <w:sz w:val="24"/>
          <w:lang w:val="lv-LV"/>
        </w:rPr>
        <w:t>ciltskartīte</w:t>
      </w:r>
      <w:proofErr w:type="spellEnd"/>
      <w:r w:rsidR="00CA6A94" w:rsidRPr="00F429CF">
        <w:rPr>
          <w:sz w:val="24"/>
          <w:lang w:val="lv-LV"/>
        </w:rPr>
        <w:t xml:space="preserve">, </w:t>
      </w:r>
      <w:r w:rsidR="00D140FD" w:rsidRPr="00F429CF">
        <w:rPr>
          <w:sz w:val="24"/>
          <w:lang w:val="lv-LV"/>
        </w:rPr>
        <w:t>zootehniskais</w:t>
      </w:r>
      <w:r w:rsidR="00CA6A94" w:rsidRPr="00F429CF">
        <w:rPr>
          <w:sz w:val="24"/>
          <w:lang w:val="lv-LV"/>
        </w:rPr>
        <w:t xml:space="preserve"> sertifikāts, ieraksti ciltsgrāmatā).</w:t>
      </w:r>
    </w:p>
    <w:p w14:paraId="07FE81F7" w14:textId="33D73CAB" w:rsidR="00931B0D" w:rsidRPr="00F429CF" w:rsidRDefault="00A20A89" w:rsidP="00D41E38">
      <w:pPr>
        <w:pStyle w:val="Pamattekstsaratkpi"/>
        <w:ind w:firstLine="567"/>
        <w:rPr>
          <w:sz w:val="24"/>
          <w:lang w:val="lv-LV"/>
        </w:rPr>
      </w:pPr>
      <w:r w:rsidRPr="00F429CF">
        <w:rPr>
          <w:sz w:val="24"/>
          <w:lang w:val="lv-LV"/>
        </w:rPr>
        <w:t xml:space="preserve">Aitai piešķir </w:t>
      </w:r>
      <w:proofErr w:type="spellStart"/>
      <w:r w:rsidRPr="00F429CF">
        <w:rPr>
          <w:sz w:val="24"/>
          <w:lang w:val="lv-LV"/>
        </w:rPr>
        <w:t>Romanovas</w:t>
      </w:r>
      <w:proofErr w:type="spellEnd"/>
      <w:r w:rsidRPr="00F429CF">
        <w:rPr>
          <w:sz w:val="24"/>
          <w:lang w:val="lv-LV"/>
        </w:rPr>
        <w:t xml:space="preserve"> šķirnes nosaukumu, atbilstoši sagatavotajām Vadlīnijām</w:t>
      </w:r>
      <w:r w:rsidR="007007A8" w:rsidRPr="00F429CF">
        <w:rPr>
          <w:rStyle w:val="Vresatsauce"/>
          <w:sz w:val="24"/>
          <w:lang w:val="lv-LV"/>
        </w:rPr>
        <w:footnoteReference w:id="1"/>
      </w:r>
      <w:r w:rsidRPr="00F429CF">
        <w:rPr>
          <w:sz w:val="24"/>
          <w:lang w:val="lv-LV"/>
        </w:rPr>
        <w:t xml:space="preserve"> par liellopu, aitu, kazu un zirgu šķirnes noteikšanu un tās reģistrēšanu datu bāzē.</w:t>
      </w:r>
    </w:p>
    <w:p w14:paraId="7D90A8C6" w14:textId="77777777" w:rsidR="00931B0D" w:rsidRPr="00F429CF" w:rsidRDefault="00931B0D" w:rsidP="00931B0D">
      <w:pPr>
        <w:pStyle w:val="Pamattekstsaratkpi"/>
        <w:ind w:firstLine="567"/>
        <w:rPr>
          <w:sz w:val="24"/>
          <w:lang w:val="lv-LV"/>
        </w:rPr>
      </w:pPr>
      <w:r w:rsidRPr="00F429CF">
        <w:rPr>
          <w:sz w:val="24"/>
          <w:lang w:val="lv-LV"/>
        </w:rPr>
        <w:t xml:space="preserve">Šķirnes atjaunošanu un uzlabošanu veic mērķtiecīgas izlases un atlases ceļā. </w:t>
      </w:r>
    </w:p>
    <w:p w14:paraId="1F156C39" w14:textId="281A958A" w:rsidR="00A20A89" w:rsidRPr="00F429CF" w:rsidRDefault="00A20A89" w:rsidP="00A20A89">
      <w:pPr>
        <w:pStyle w:val="Pamattekstsaratkpi"/>
        <w:ind w:firstLine="567"/>
        <w:rPr>
          <w:sz w:val="24"/>
          <w:lang w:val="lv-LV"/>
        </w:rPr>
      </w:pPr>
      <w:r w:rsidRPr="00F429CF">
        <w:rPr>
          <w:sz w:val="24"/>
          <w:lang w:val="lv-LV"/>
        </w:rPr>
        <w:t xml:space="preserve">No 2024. gada audzēšanas programmas īstenošanai izmanto vaislas teķus, kuri ciltsgrāmatā ierakstīti A pamatdaļā un aitu mātes </w:t>
      </w:r>
      <w:proofErr w:type="spellStart"/>
      <w:r w:rsidRPr="00F429CF">
        <w:rPr>
          <w:sz w:val="24"/>
          <w:lang w:val="lv-LV"/>
        </w:rPr>
        <w:t>cilsgrāmatas</w:t>
      </w:r>
      <w:proofErr w:type="spellEnd"/>
      <w:r w:rsidRPr="00F429CF">
        <w:rPr>
          <w:sz w:val="24"/>
          <w:lang w:val="lv-LV"/>
        </w:rPr>
        <w:t xml:space="preserve"> A pamatdaļā un B </w:t>
      </w:r>
      <w:proofErr w:type="spellStart"/>
      <w:r w:rsidRPr="00F429CF">
        <w:rPr>
          <w:sz w:val="24"/>
          <w:lang w:val="lv-LV"/>
        </w:rPr>
        <w:t>papilddaļā</w:t>
      </w:r>
      <w:proofErr w:type="spellEnd"/>
      <w:r w:rsidRPr="00F429CF">
        <w:rPr>
          <w:sz w:val="24"/>
          <w:lang w:val="lv-LV"/>
        </w:rPr>
        <w:t>.</w:t>
      </w:r>
    </w:p>
    <w:p w14:paraId="56901273" w14:textId="77777777" w:rsidR="00F429CF" w:rsidRPr="006D4532" w:rsidRDefault="00F429CF" w:rsidP="006D4532">
      <w:pPr>
        <w:pStyle w:val="Parakstszemobjekta"/>
        <w:rPr>
          <w:b w:val="0"/>
          <w:bCs/>
          <w:sz w:val="24"/>
          <w:szCs w:val="16"/>
        </w:rPr>
      </w:pPr>
      <w:bookmarkStart w:id="19" w:name="_Toc436332697"/>
      <w:bookmarkStart w:id="20" w:name="_Toc436335134"/>
    </w:p>
    <w:p w14:paraId="2E3F2615" w14:textId="77777777" w:rsidR="00F429CF" w:rsidRPr="004E0D26" w:rsidRDefault="00F429CF" w:rsidP="00F429CF">
      <w:pPr>
        <w:rPr>
          <w:sz w:val="24"/>
          <w:szCs w:val="18"/>
          <w:lang w:val="lv-LV" w:eastAsia="x-none"/>
        </w:rPr>
      </w:pPr>
    </w:p>
    <w:p w14:paraId="7BC3A1EC" w14:textId="4857421C" w:rsidR="00FB51AB" w:rsidRPr="00F429CF" w:rsidRDefault="00FB64F7" w:rsidP="00FB64F7">
      <w:pPr>
        <w:pStyle w:val="Virsraksts1"/>
        <w:numPr>
          <w:ilvl w:val="0"/>
          <w:numId w:val="0"/>
        </w:numPr>
        <w:rPr>
          <w:lang w:val="lv-LV"/>
        </w:rPr>
      </w:pPr>
      <w:bookmarkStart w:id="21" w:name="_Toc167899146"/>
      <w:r w:rsidRPr="00F429CF">
        <w:rPr>
          <w:lang w:val="lv-LV"/>
        </w:rPr>
        <w:t xml:space="preserve">6. </w:t>
      </w:r>
      <w:r w:rsidR="00AF49C7" w:rsidRPr="00F429CF">
        <w:rPr>
          <w:lang w:val="lv-LV"/>
        </w:rPr>
        <w:t xml:space="preserve">Aitu </w:t>
      </w:r>
      <w:r w:rsidR="00484061" w:rsidRPr="00F429CF">
        <w:rPr>
          <w:lang w:val="lv-LV"/>
        </w:rPr>
        <w:t>snieguma pārbaude</w:t>
      </w:r>
      <w:bookmarkEnd w:id="19"/>
      <w:bookmarkEnd w:id="20"/>
      <w:r w:rsidR="00FF6E6C" w:rsidRPr="00F429CF">
        <w:rPr>
          <w:lang w:val="lv-LV"/>
        </w:rPr>
        <w:t xml:space="preserve"> un ģenētiskās kvalitātes novērtēšana</w:t>
      </w:r>
      <w:bookmarkEnd w:id="21"/>
    </w:p>
    <w:p w14:paraId="1B27D0E6" w14:textId="77777777" w:rsidR="00AF49C7" w:rsidRPr="00F429CF" w:rsidRDefault="00AF49C7" w:rsidP="00AF49C7">
      <w:pPr>
        <w:ind w:left="900"/>
        <w:rPr>
          <w:b/>
          <w:sz w:val="14"/>
          <w:szCs w:val="28"/>
          <w:lang w:val="lv-LV"/>
        </w:rPr>
      </w:pPr>
    </w:p>
    <w:p w14:paraId="6185CC43" w14:textId="0C22D1B9" w:rsidR="00AF0D6F" w:rsidRPr="00F429CF" w:rsidRDefault="00AF0D6F" w:rsidP="00A20A89">
      <w:pPr>
        <w:ind w:firstLine="567"/>
        <w:jc w:val="both"/>
        <w:rPr>
          <w:sz w:val="24"/>
          <w:szCs w:val="24"/>
          <w:lang w:val="lv-LV" w:eastAsia="x-none"/>
        </w:rPr>
      </w:pPr>
      <w:r w:rsidRPr="00F429CF">
        <w:rPr>
          <w:sz w:val="24"/>
          <w:szCs w:val="24"/>
          <w:lang w:val="lv-LV" w:eastAsia="x-none"/>
        </w:rPr>
        <w:t>Aitām snieguma pārbaudei izmanto datus par izcelšanos, ķermeņa uzbūvi un produktivitāti.</w:t>
      </w:r>
      <w:r w:rsidR="001337BA" w:rsidRPr="00F429CF">
        <w:rPr>
          <w:sz w:val="20"/>
          <w:lang w:val="lv-LV" w:eastAsia="en-US"/>
        </w:rPr>
        <w:t xml:space="preserve"> </w:t>
      </w:r>
      <w:r w:rsidRPr="00F429CF">
        <w:rPr>
          <w:sz w:val="24"/>
          <w:szCs w:val="24"/>
          <w:lang w:val="lv-LV" w:eastAsia="x-none"/>
        </w:rPr>
        <w:t>Iegūtie rezultāti tiek izteikti punktos, nosakot vērtējuma klasi: Elites (E) klase, pirmā (I) klase, otrā (II) klase, vai brāķis.</w:t>
      </w:r>
    </w:p>
    <w:p w14:paraId="64FA15D5" w14:textId="4862A8FE" w:rsidR="00AF0D6F" w:rsidRPr="004E0D26" w:rsidRDefault="00AF0D6F" w:rsidP="004E0D26">
      <w:pPr>
        <w:pStyle w:val="Pamattekstsaratkpi"/>
        <w:ind w:firstLine="567"/>
        <w:rPr>
          <w:sz w:val="24"/>
          <w:szCs w:val="24"/>
          <w:lang w:val="lv-LV"/>
        </w:rPr>
      </w:pPr>
      <w:r w:rsidRPr="004E0D26">
        <w:rPr>
          <w:sz w:val="24"/>
          <w:szCs w:val="24"/>
          <w:lang w:val="lv-LV"/>
        </w:rPr>
        <w:t>Iegūto novērtējumu izmanto ciltsdarbā mērķtiecīgai labāko dzīvnieku izlasei.</w:t>
      </w:r>
      <w:r w:rsidR="001337BA" w:rsidRPr="004E0D26">
        <w:rPr>
          <w:sz w:val="24"/>
          <w:szCs w:val="24"/>
          <w:lang w:val="lv-LV" w:eastAsia="en-US"/>
        </w:rPr>
        <w:t xml:space="preserve"> </w:t>
      </w:r>
      <w:r w:rsidRPr="004E0D26">
        <w:rPr>
          <w:sz w:val="24"/>
          <w:szCs w:val="24"/>
          <w:lang w:val="lv-LV"/>
        </w:rPr>
        <w:t>Sistemātiska izlase, kas izdarīta noteiktā virzienā vairākās paaudzēs, nodrošina ganāmpulka saimnieciski derīgo īpašību izkopšanu un nostiprināšanu</w:t>
      </w:r>
      <w:r w:rsidRPr="004E0D26">
        <w:rPr>
          <w:sz w:val="20"/>
          <w:lang w:val="lv-LV"/>
        </w:rPr>
        <w:t>.</w:t>
      </w:r>
    </w:p>
    <w:p w14:paraId="69247101" w14:textId="44010091" w:rsidR="00AF0D6F" w:rsidRPr="00F429CF" w:rsidRDefault="00AF0D6F" w:rsidP="00AF0D6F">
      <w:pPr>
        <w:pStyle w:val="Pamatteksts2"/>
        <w:ind w:firstLine="567"/>
        <w:rPr>
          <w:szCs w:val="24"/>
          <w:lang w:val="lv-LV"/>
        </w:rPr>
      </w:pPr>
      <w:r w:rsidRPr="004E0D26">
        <w:rPr>
          <w:szCs w:val="24"/>
          <w:lang w:val="lv-LV"/>
        </w:rPr>
        <w:lastRenderedPageBreak/>
        <w:t xml:space="preserve">Vaislai audzējamo jēru </w:t>
      </w:r>
      <w:proofErr w:type="spellStart"/>
      <w:r w:rsidRPr="004E0D26">
        <w:rPr>
          <w:szCs w:val="24"/>
          <w:lang w:val="lv-LV"/>
        </w:rPr>
        <w:t>dzīvmasu</w:t>
      </w:r>
      <w:proofErr w:type="spellEnd"/>
      <w:r w:rsidRPr="004E0D26">
        <w:rPr>
          <w:szCs w:val="24"/>
          <w:lang w:val="lv-LV"/>
        </w:rPr>
        <w:t xml:space="preserve"> var noteikt sertificēti pārraugi vai vērtētāji, bet jēru, audzējamo aitu un teķu eksterjeru</w:t>
      </w:r>
      <w:r w:rsidRPr="00F429CF">
        <w:rPr>
          <w:szCs w:val="24"/>
          <w:lang w:val="lv-LV"/>
        </w:rPr>
        <w:t xml:space="preserve"> un snieguma pārbaudi, atbilstoši R aitu šķirnes audzēšanas programmas prasībām, veic sertificēti vērtētāji.</w:t>
      </w:r>
    </w:p>
    <w:p w14:paraId="36103165" w14:textId="172C810F" w:rsidR="00AF0D6F" w:rsidRPr="00AF0D6F" w:rsidRDefault="00AF0D6F" w:rsidP="00AF0D6F">
      <w:pPr>
        <w:pStyle w:val="Pamatteksts2"/>
        <w:ind w:firstLine="567"/>
        <w:rPr>
          <w:szCs w:val="24"/>
          <w:lang w:val="lv-LV"/>
        </w:rPr>
      </w:pPr>
      <w:r w:rsidRPr="00F429CF">
        <w:rPr>
          <w:szCs w:val="24"/>
          <w:lang w:val="lv-LV"/>
        </w:rPr>
        <w:t>LDC sagatavotajās kontroles lapās tiek fiksēti vērtēšanas rezultāti.</w:t>
      </w:r>
    </w:p>
    <w:p w14:paraId="1C521F34" w14:textId="6495F0BE" w:rsidR="004E0D26" w:rsidRPr="00D41E38" w:rsidRDefault="00AF0D6F" w:rsidP="00D41E38">
      <w:pPr>
        <w:pStyle w:val="Pamatteksts2"/>
        <w:ind w:firstLine="567"/>
        <w:rPr>
          <w:szCs w:val="24"/>
          <w:lang w:val="lv-LV"/>
        </w:rPr>
      </w:pPr>
      <w:r w:rsidRPr="00AF0D6F">
        <w:rPr>
          <w:szCs w:val="24"/>
          <w:lang w:val="lv-LV"/>
        </w:rPr>
        <w:t xml:space="preserve">Pēc kontroles lapu iesūtīšanas LDC, dati tiek apstrādāti un </w:t>
      </w:r>
      <w:r w:rsidRPr="00F429CF">
        <w:rPr>
          <w:szCs w:val="24"/>
          <w:lang w:val="lv-LV"/>
        </w:rPr>
        <w:t>sagatavotas atskaites lapas, kurās apkopota informācija par iegūto vērtējumu, punktos, kopvērtējuma klasi un izmantošanas virzienu.</w:t>
      </w:r>
    </w:p>
    <w:p w14:paraId="0ED417E5" w14:textId="77777777" w:rsidR="00F10D91" w:rsidRPr="00D62AFD" w:rsidRDefault="00F10D91" w:rsidP="00511827">
      <w:pPr>
        <w:pStyle w:val="Pamatteksts2"/>
        <w:rPr>
          <w:szCs w:val="40"/>
          <w:lang w:val="lv-LV"/>
        </w:rPr>
      </w:pPr>
    </w:p>
    <w:p w14:paraId="79A56F8C" w14:textId="77777777" w:rsidR="004D270D" w:rsidRPr="002E4370" w:rsidRDefault="00FB64F7" w:rsidP="007007A8">
      <w:pPr>
        <w:pStyle w:val="Virsraksts2"/>
        <w:jc w:val="left"/>
        <w:rPr>
          <w:b/>
          <w:sz w:val="24"/>
          <w:szCs w:val="24"/>
          <w:lang w:val="lv-LV"/>
        </w:rPr>
      </w:pPr>
      <w:bookmarkStart w:id="22" w:name="_Toc436332699"/>
      <w:bookmarkStart w:id="23" w:name="_Toc436335136"/>
      <w:bookmarkStart w:id="24" w:name="_Toc167899147"/>
      <w:r>
        <w:rPr>
          <w:b/>
          <w:sz w:val="24"/>
          <w:szCs w:val="24"/>
          <w:lang w:val="lv-LV"/>
        </w:rPr>
        <w:t xml:space="preserve">6.1. </w:t>
      </w:r>
      <w:r w:rsidR="004D270D" w:rsidRPr="002E4370">
        <w:rPr>
          <w:b/>
          <w:sz w:val="24"/>
          <w:szCs w:val="24"/>
          <w:lang w:val="lv-LV"/>
        </w:rPr>
        <w:t xml:space="preserve">Jēru </w:t>
      </w:r>
      <w:bookmarkEnd w:id="22"/>
      <w:bookmarkEnd w:id="23"/>
      <w:r w:rsidR="008E3026" w:rsidRPr="002E4370">
        <w:rPr>
          <w:b/>
          <w:sz w:val="24"/>
          <w:szCs w:val="24"/>
          <w:lang w:val="lv-LV"/>
        </w:rPr>
        <w:t>snieguma pārbaude</w:t>
      </w:r>
      <w:bookmarkEnd w:id="24"/>
    </w:p>
    <w:p w14:paraId="7A329A1A" w14:textId="28C4DD04" w:rsidR="00901AFF" w:rsidRPr="002E4370" w:rsidRDefault="00F55308" w:rsidP="00FB64F7">
      <w:pPr>
        <w:pStyle w:val="Pamatteksts2"/>
        <w:ind w:firstLine="720"/>
        <w:rPr>
          <w:b/>
          <w:bCs/>
          <w:i/>
          <w:szCs w:val="24"/>
          <w:lang w:val="lv-LV"/>
        </w:rPr>
      </w:pPr>
      <w:r w:rsidRPr="002E4370">
        <w:rPr>
          <w:szCs w:val="24"/>
          <w:lang w:val="lv-LV"/>
        </w:rPr>
        <w:t>Jēra novērtēšanu veic 60 – 95 dienu vecumā. Vērtēšanas laikā s</w:t>
      </w:r>
      <w:r w:rsidRPr="002E4370">
        <w:rPr>
          <w:bCs/>
          <w:szCs w:val="24"/>
          <w:lang w:val="lv-LV"/>
        </w:rPr>
        <w:t xml:space="preserve">ertificēts </w:t>
      </w:r>
      <w:r w:rsidR="00EC38D2" w:rsidRPr="002E4370">
        <w:rPr>
          <w:bCs/>
          <w:szCs w:val="24"/>
          <w:lang w:val="lv-LV"/>
        </w:rPr>
        <w:t>pārraugs</w:t>
      </w:r>
      <w:r w:rsidR="00FF6E6C" w:rsidRPr="002E4370">
        <w:rPr>
          <w:bCs/>
          <w:szCs w:val="24"/>
          <w:lang w:val="lv-LV"/>
        </w:rPr>
        <w:t xml:space="preserve"> vai</w:t>
      </w:r>
      <w:r w:rsidR="00EC38D2" w:rsidRPr="002E4370">
        <w:rPr>
          <w:bCs/>
          <w:szCs w:val="24"/>
          <w:lang w:val="lv-LV"/>
        </w:rPr>
        <w:t xml:space="preserve"> vērtētājs</w:t>
      </w:r>
      <w:r w:rsidR="00FF6E6C" w:rsidRPr="002E4370">
        <w:rPr>
          <w:bCs/>
          <w:szCs w:val="24"/>
          <w:lang w:val="lv-LV"/>
        </w:rPr>
        <w:t xml:space="preserve"> </w:t>
      </w:r>
      <w:r w:rsidRPr="002E4370">
        <w:rPr>
          <w:bCs/>
          <w:szCs w:val="24"/>
          <w:lang w:val="lv-LV"/>
        </w:rPr>
        <w:t>nosaka jēru dzīvmasu, nosverot ar precizitāti līdz 0.1 k</w:t>
      </w:r>
      <w:r w:rsidR="00901AFF">
        <w:rPr>
          <w:bCs/>
          <w:szCs w:val="24"/>
          <w:lang w:val="lv-LV"/>
        </w:rPr>
        <w:t xml:space="preserve">g. Jēru </w:t>
      </w:r>
      <w:r w:rsidRPr="002E4370">
        <w:rPr>
          <w:bCs/>
          <w:szCs w:val="24"/>
          <w:lang w:val="lv-LV"/>
        </w:rPr>
        <w:t>vērtēšanas datums un dzīvmasa tiek reģistrēta kontroles lapā.</w:t>
      </w:r>
      <w:r w:rsidR="00FC6DC7" w:rsidRPr="002E4370">
        <w:rPr>
          <w:bCs/>
          <w:szCs w:val="24"/>
          <w:lang w:val="lv-LV"/>
        </w:rPr>
        <w:t xml:space="preserve"> V</w:t>
      </w:r>
      <w:r w:rsidRPr="002E4370">
        <w:rPr>
          <w:bCs/>
          <w:szCs w:val="24"/>
          <w:lang w:val="lv-LV"/>
        </w:rPr>
        <w:t xml:space="preserve">ērtētājs </w:t>
      </w:r>
      <w:r w:rsidR="00A4193D">
        <w:rPr>
          <w:bCs/>
          <w:szCs w:val="24"/>
          <w:lang w:val="lv-LV"/>
        </w:rPr>
        <w:t xml:space="preserve">ieraksta kontroles lapā </w:t>
      </w:r>
      <w:r w:rsidR="00901AFF">
        <w:rPr>
          <w:bCs/>
          <w:szCs w:val="24"/>
          <w:lang w:val="lv-LV"/>
        </w:rPr>
        <w:t>eksterjera kļūdas vai nepi</w:t>
      </w:r>
      <w:r w:rsidR="00A4193D">
        <w:rPr>
          <w:bCs/>
          <w:szCs w:val="24"/>
          <w:lang w:val="lv-LV"/>
        </w:rPr>
        <w:t>lnības numuru un to izteiktību</w:t>
      </w:r>
      <w:r w:rsidR="005F7CF0">
        <w:rPr>
          <w:bCs/>
          <w:szCs w:val="24"/>
          <w:lang w:val="lv-LV"/>
        </w:rPr>
        <w:t>:</w:t>
      </w:r>
      <w:r w:rsidR="00A4193D">
        <w:rPr>
          <w:bCs/>
          <w:szCs w:val="24"/>
          <w:lang w:val="lv-LV"/>
        </w:rPr>
        <w:t xml:space="preserve"> </w:t>
      </w:r>
      <w:r w:rsidR="007007A8" w:rsidRPr="00F429CF">
        <w:rPr>
          <w:szCs w:val="24"/>
          <w:lang w:val="lv-LV"/>
        </w:rPr>
        <w:t>x (kļūdas kods)</w:t>
      </w:r>
      <w:r w:rsidRPr="00F429CF">
        <w:rPr>
          <w:szCs w:val="24"/>
          <w:vertAlign w:val="superscript"/>
          <w:lang w:val="lv-LV"/>
        </w:rPr>
        <w:t>1</w:t>
      </w:r>
      <w:r w:rsidRPr="00F429CF">
        <w:rPr>
          <w:szCs w:val="24"/>
          <w:lang w:val="lv-LV"/>
        </w:rPr>
        <w:t xml:space="preserve"> – vāji izteikta, </w:t>
      </w:r>
      <w:r w:rsidR="007007A8" w:rsidRPr="00F429CF">
        <w:rPr>
          <w:szCs w:val="24"/>
          <w:lang w:val="lv-LV"/>
        </w:rPr>
        <w:t>x</w:t>
      </w:r>
      <w:r w:rsidRPr="00F429CF">
        <w:rPr>
          <w:szCs w:val="24"/>
          <w:vertAlign w:val="superscript"/>
          <w:lang w:val="lv-LV"/>
        </w:rPr>
        <w:t>2</w:t>
      </w:r>
      <w:r w:rsidRPr="00F429CF">
        <w:rPr>
          <w:szCs w:val="24"/>
          <w:lang w:val="lv-LV"/>
        </w:rPr>
        <w:t xml:space="preserve"> – </w:t>
      </w:r>
      <w:r w:rsidR="00FC6DC7" w:rsidRPr="00F429CF">
        <w:rPr>
          <w:szCs w:val="24"/>
          <w:lang w:val="lv-LV"/>
        </w:rPr>
        <w:t xml:space="preserve">vidēji izteikta, </w:t>
      </w:r>
      <w:r w:rsidR="007007A8" w:rsidRPr="00F429CF">
        <w:rPr>
          <w:szCs w:val="24"/>
          <w:lang w:val="lv-LV"/>
        </w:rPr>
        <w:t>x</w:t>
      </w:r>
      <w:r w:rsidR="00FC6DC7" w:rsidRPr="00F429CF">
        <w:rPr>
          <w:szCs w:val="24"/>
          <w:vertAlign w:val="superscript"/>
          <w:lang w:val="lv-LV"/>
        </w:rPr>
        <w:t>3</w:t>
      </w:r>
      <w:r w:rsidR="00FC6DC7" w:rsidRPr="00F429CF">
        <w:rPr>
          <w:szCs w:val="24"/>
          <w:lang w:val="lv-LV"/>
        </w:rPr>
        <w:t xml:space="preserve"> – izteikta (</w:t>
      </w:r>
      <w:r w:rsidR="00A4193D" w:rsidRPr="00F429CF">
        <w:rPr>
          <w:szCs w:val="24"/>
          <w:lang w:val="lv-LV"/>
        </w:rPr>
        <w:t>4</w:t>
      </w:r>
      <w:r w:rsidRPr="00F429CF">
        <w:rPr>
          <w:szCs w:val="24"/>
          <w:lang w:val="lv-LV"/>
        </w:rPr>
        <w:t>. tab.).</w:t>
      </w:r>
      <w:r w:rsidRPr="002E4370">
        <w:rPr>
          <w:szCs w:val="24"/>
          <w:lang w:val="lv-LV"/>
        </w:rPr>
        <w:t xml:space="preserve"> </w:t>
      </w:r>
      <w:r w:rsidR="00A4193D" w:rsidRPr="002E4370">
        <w:rPr>
          <w:szCs w:val="24"/>
          <w:lang w:val="lv-LV"/>
        </w:rPr>
        <w:t xml:space="preserve">Aizpildītās kontroles lapas </w:t>
      </w:r>
      <w:proofErr w:type="spellStart"/>
      <w:r w:rsidR="00A4193D" w:rsidRPr="002E4370">
        <w:rPr>
          <w:szCs w:val="24"/>
          <w:lang w:val="lv-LV"/>
        </w:rPr>
        <w:t>nosūta</w:t>
      </w:r>
      <w:proofErr w:type="spellEnd"/>
      <w:r w:rsidR="00A4193D" w:rsidRPr="002E4370">
        <w:rPr>
          <w:szCs w:val="24"/>
          <w:lang w:val="lv-LV"/>
        </w:rPr>
        <w:t xml:space="preserve"> LDC</w:t>
      </w:r>
      <w:r w:rsidR="00A4193D">
        <w:rPr>
          <w:szCs w:val="24"/>
          <w:lang w:val="lv-LV"/>
        </w:rPr>
        <w:t>.</w:t>
      </w:r>
    </w:p>
    <w:p w14:paraId="024EDCAC" w14:textId="77777777" w:rsidR="00F55308" w:rsidRPr="00FB64F7" w:rsidRDefault="00A4193D" w:rsidP="00FB64F7">
      <w:pPr>
        <w:jc w:val="right"/>
        <w:rPr>
          <w:sz w:val="24"/>
          <w:szCs w:val="24"/>
          <w:lang w:val="lv-LV"/>
        </w:rPr>
      </w:pPr>
      <w:r>
        <w:rPr>
          <w:sz w:val="24"/>
          <w:szCs w:val="24"/>
          <w:lang w:val="lv-LV"/>
        </w:rPr>
        <w:t>4</w:t>
      </w:r>
      <w:r w:rsidR="00D65F35" w:rsidRPr="00FB64F7">
        <w:rPr>
          <w:sz w:val="24"/>
          <w:szCs w:val="24"/>
          <w:lang w:val="lv-LV"/>
        </w:rPr>
        <w:t xml:space="preserve">. </w:t>
      </w:r>
      <w:r w:rsidR="00F55308" w:rsidRPr="00FB64F7">
        <w:rPr>
          <w:sz w:val="24"/>
          <w:szCs w:val="24"/>
          <w:lang w:val="lv-LV"/>
        </w:rPr>
        <w:t>tabula</w:t>
      </w:r>
    </w:p>
    <w:p w14:paraId="26746477" w14:textId="45A684BB" w:rsidR="00F55308" w:rsidRPr="002E4370" w:rsidRDefault="00F55308" w:rsidP="00F55308">
      <w:pPr>
        <w:pStyle w:val="Pamatteksts2"/>
        <w:jc w:val="center"/>
        <w:rPr>
          <w:b/>
          <w:szCs w:val="24"/>
          <w:lang w:val="lv-LV"/>
        </w:rPr>
      </w:pPr>
      <w:r w:rsidRPr="002E4370">
        <w:rPr>
          <w:b/>
          <w:szCs w:val="24"/>
          <w:lang w:val="lv-LV"/>
        </w:rPr>
        <w:t xml:space="preserve">Jēru eksterjera kļūdu un nepilnību </w:t>
      </w:r>
      <w:r w:rsidR="00B43EE7">
        <w:rPr>
          <w:b/>
          <w:szCs w:val="24"/>
          <w:lang w:val="lv-LV"/>
        </w:rPr>
        <w:t>raksturojums, numurs un izmantošanas virziens</w:t>
      </w:r>
    </w:p>
    <w:p w14:paraId="5A3EE2A0" w14:textId="77777777" w:rsidR="00B51E99" w:rsidRPr="00FB64F7" w:rsidRDefault="00B51E99" w:rsidP="00B51E99">
      <w:pPr>
        <w:pStyle w:val="Pamatteksts2"/>
        <w:rPr>
          <w:b/>
          <w:sz w:val="10"/>
          <w:szCs w:val="24"/>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977"/>
        <w:gridCol w:w="1534"/>
        <w:gridCol w:w="1585"/>
        <w:gridCol w:w="1984"/>
      </w:tblGrid>
      <w:tr w:rsidR="00F55308" w:rsidRPr="002E4370" w14:paraId="426D069A" w14:textId="77777777" w:rsidTr="00A20A89">
        <w:trPr>
          <w:trHeight w:val="20"/>
        </w:trPr>
        <w:tc>
          <w:tcPr>
            <w:tcW w:w="1134" w:type="dxa"/>
            <w:vAlign w:val="center"/>
          </w:tcPr>
          <w:p w14:paraId="39890A36" w14:textId="77777777" w:rsidR="00F55308" w:rsidRPr="00A20A89" w:rsidRDefault="00F55308" w:rsidP="00A4193D">
            <w:pPr>
              <w:pStyle w:val="Pamatteksts2"/>
              <w:jc w:val="center"/>
              <w:rPr>
                <w:sz w:val="22"/>
                <w:szCs w:val="22"/>
                <w:lang w:val="lv-LV" w:eastAsia="lv-LV"/>
              </w:rPr>
            </w:pPr>
            <w:r w:rsidRPr="00A20A89">
              <w:rPr>
                <w:sz w:val="22"/>
                <w:szCs w:val="22"/>
                <w:lang w:val="lv-LV" w:eastAsia="lv-LV"/>
              </w:rPr>
              <w:t>Ķermeņa daļas</w:t>
            </w:r>
          </w:p>
        </w:tc>
        <w:tc>
          <w:tcPr>
            <w:tcW w:w="2977" w:type="dxa"/>
            <w:vAlign w:val="center"/>
          </w:tcPr>
          <w:p w14:paraId="59599DA5" w14:textId="77777777" w:rsidR="00F55308" w:rsidRPr="00A20A89" w:rsidRDefault="00F55308" w:rsidP="00A4193D">
            <w:pPr>
              <w:pStyle w:val="Pamatteksts2"/>
              <w:jc w:val="center"/>
              <w:rPr>
                <w:sz w:val="22"/>
                <w:szCs w:val="22"/>
                <w:lang w:val="lv-LV" w:eastAsia="lv-LV"/>
              </w:rPr>
            </w:pPr>
            <w:r w:rsidRPr="00A20A89">
              <w:rPr>
                <w:sz w:val="22"/>
                <w:szCs w:val="22"/>
                <w:lang w:val="lv-LV" w:eastAsia="lv-LV"/>
              </w:rPr>
              <w:t>Eksterjera kļūdu raksturojums</w:t>
            </w:r>
          </w:p>
        </w:tc>
        <w:tc>
          <w:tcPr>
            <w:tcW w:w="1534" w:type="dxa"/>
            <w:vAlign w:val="center"/>
          </w:tcPr>
          <w:p w14:paraId="5E01AF96" w14:textId="77777777" w:rsidR="00F55308" w:rsidRPr="00A20A89" w:rsidRDefault="00F55308" w:rsidP="00A4193D">
            <w:pPr>
              <w:pStyle w:val="Pamatteksts2"/>
              <w:jc w:val="center"/>
              <w:rPr>
                <w:sz w:val="22"/>
                <w:szCs w:val="22"/>
                <w:lang w:val="lv-LV" w:eastAsia="lv-LV"/>
              </w:rPr>
            </w:pPr>
            <w:r w:rsidRPr="00A20A89">
              <w:rPr>
                <w:sz w:val="22"/>
                <w:szCs w:val="22"/>
                <w:lang w:val="lv-LV" w:eastAsia="lv-LV"/>
              </w:rPr>
              <w:t>Kļūdas apzīmējums, Nr</w:t>
            </w:r>
            <w:r w:rsidR="00087F1D" w:rsidRPr="00A20A89">
              <w:rPr>
                <w:sz w:val="22"/>
                <w:szCs w:val="22"/>
                <w:lang w:val="lv-LV" w:eastAsia="lv-LV"/>
              </w:rPr>
              <w:t>.</w:t>
            </w:r>
          </w:p>
        </w:tc>
        <w:tc>
          <w:tcPr>
            <w:tcW w:w="1585" w:type="dxa"/>
            <w:vAlign w:val="center"/>
          </w:tcPr>
          <w:p w14:paraId="01B9F5DF" w14:textId="77777777" w:rsidR="00F55308" w:rsidRPr="00A20A89" w:rsidRDefault="00F55308" w:rsidP="00A4193D">
            <w:pPr>
              <w:pStyle w:val="Pamatteksts2"/>
              <w:jc w:val="center"/>
              <w:rPr>
                <w:sz w:val="22"/>
                <w:szCs w:val="22"/>
                <w:lang w:val="lv-LV" w:eastAsia="lv-LV"/>
              </w:rPr>
            </w:pPr>
            <w:r w:rsidRPr="00A20A89">
              <w:rPr>
                <w:sz w:val="22"/>
                <w:szCs w:val="22"/>
                <w:lang w:val="lv-LV" w:eastAsia="lv-LV"/>
              </w:rPr>
              <w:t>Brāķēt</w:t>
            </w:r>
          </w:p>
          <w:p w14:paraId="561A2076" w14:textId="77777777" w:rsidR="00F55308" w:rsidRPr="00A20A89" w:rsidRDefault="00F55308" w:rsidP="00A4193D">
            <w:pPr>
              <w:pStyle w:val="Pamatteksts2"/>
              <w:jc w:val="center"/>
              <w:rPr>
                <w:sz w:val="22"/>
                <w:szCs w:val="22"/>
                <w:lang w:val="lv-LV" w:eastAsia="lv-LV"/>
              </w:rPr>
            </w:pPr>
            <w:r w:rsidRPr="00A20A89">
              <w:rPr>
                <w:sz w:val="22"/>
                <w:szCs w:val="22"/>
                <w:lang w:val="lv-LV" w:eastAsia="lv-LV"/>
              </w:rPr>
              <w:t>jērus atšķirot</w:t>
            </w:r>
          </w:p>
        </w:tc>
        <w:tc>
          <w:tcPr>
            <w:tcW w:w="1984" w:type="dxa"/>
            <w:vAlign w:val="center"/>
          </w:tcPr>
          <w:p w14:paraId="435C2E67" w14:textId="2D3D722F" w:rsidR="00F55308" w:rsidRPr="00A20A89" w:rsidRDefault="006653E2" w:rsidP="00A4193D">
            <w:pPr>
              <w:pStyle w:val="Pamatteksts2"/>
              <w:jc w:val="center"/>
              <w:rPr>
                <w:sz w:val="22"/>
                <w:szCs w:val="22"/>
                <w:lang w:val="lv-LV" w:eastAsia="lv-LV"/>
              </w:rPr>
            </w:pPr>
            <w:r>
              <w:rPr>
                <w:sz w:val="22"/>
                <w:szCs w:val="22"/>
                <w:lang w:val="lv-LV" w:eastAsia="lv-LV"/>
              </w:rPr>
              <w:t xml:space="preserve">Izmantošanas virziena noteikšana LDC </w:t>
            </w:r>
          </w:p>
        </w:tc>
      </w:tr>
      <w:tr w:rsidR="00F55308" w:rsidRPr="00F429CF" w14:paraId="0E65751C" w14:textId="77777777" w:rsidTr="00A20A89">
        <w:trPr>
          <w:trHeight w:val="20"/>
        </w:trPr>
        <w:tc>
          <w:tcPr>
            <w:tcW w:w="1134" w:type="dxa"/>
            <w:vMerge w:val="restart"/>
            <w:vAlign w:val="center"/>
          </w:tcPr>
          <w:p w14:paraId="6BA30BF9" w14:textId="77777777" w:rsidR="00F55308" w:rsidRPr="00F429CF" w:rsidRDefault="00F55308" w:rsidP="00D21BB9">
            <w:pPr>
              <w:pStyle w:val="Pamatteksts2"/>
              <w:jc w:val="left"/>
              <w:rPr>
                <w:sz w:val="22"/>
                <w:szCs w:val="22"/>
                <w:lang w:val="lv-LV" w:eastAsia="lv-LV"/>
              </w:rPr>
            </w:pPr>
            <w:r w:rsidRPr="00F429CF">
              <w:rPr>
                <w:sz w:val="22"/>
                <w:szCs w:val="22"/>
                <w:lang w:val="lv-LV" w:eastAsia="lv-LV"/>
              </w:rPr>
              <w:t>Galva</w:t>
            </w:r>
          </w:p>
        </w:tc>
        <w:tc>
          <w:tcPr>
            <w:tcW w:w="2977" w:type="dxa"/>
          </w:tcPr>
          <w:p w14:paraId="690F3AFA" w14:textId="77777777" w:rsidR="00F55308" w:rsidRPr="00F429CF" w:rsidRDefault="00F55308" w:rsidP="00D21BB9">
            <w:pPr>
              <w:pStyle w:val="Pamatteksts2"/>
              <w:rPr>
                <w:sz w:val="22"/>
                <w:szCs w:val="22"/>
                <w:lang w:val="lv-LV" w:eastAsia="lv-LV"/>
              </w:rPr>
            </w:pPr>
            <w:r w:rsidRPr="00F429CF">
              <w:rPr>
                <w:bCs/>
                <w:sz w:val="22"/>
                <w:szCs w:val="22"/>
                <w:lang w:val="lv-LV" w:eastAsia="lv-LV"/>
              </w:rPr>
              <w:t xml:space="preserve">nepareizs sakodiens </w:t>
            </w:r>
          </w:p>
        </w:tc>
        <w:tc>
          <w:tcPr>
            <w:tcW w:w="1534" w:type="dxa"/>
            <w:vAlign w:val="center"/>
          </w:tcPr>
          <w:p w14:paraId="08567BD7" w14:textId="77777777" w:rsidR="00F55308" w:rsidRPr="00F429CF" w:rsidRDefault="00F55308" w:rsidP="00D21BB9">
            <w:pPr>
              <w:pStyle w:val="Pamatteksts2"/>
              <w:jc w:val="center"/>
              <w:rPr>
                <w:bCs/>
                <w:sz w:val="22"/>
                <w:szCs w:val="22"/>
                <w:lang w:val="lv-LV" w:eastAsia="lv-LV"/>
              </w:rPr>
            </w:pPr>
            <w:r w:rsidRPr="00F429CF">
              <w:rPr>
                <w:bCs/>
                <w:sz w:val="22"/>
                <w:szCs w:val="22"/>
                <w:lang w:val="lv-LV" w:eastAsia="lv-LV"/>
              </w:rPr>
              <w:t>1</w:t>
            </w:r>
          </w:p>
        </w:tc>
        <w:tc>
          <w:tcPr>
            <w:tcW w:w="1585" w:type="dxa"/>
            <w:vAlign w:val="center"/>
          </w:tcPr>
          <w:p w14:paraId="78D9939C" w14:textId="77777777" w:rsidR="00F55308" w:rsidRPr="00F429CF" w:rsidRDefault="00F55308" w:rsidP="00D21BB9">
            <w:pPr>
              <w:pStyle w:val="Pamatteksts2"/>
              <w:jc w:val="center"/>
              <w:rPr>
                <w:bCs/>
                <w:sz w:val="22"/>
                <w:szCs w:val="22"/>
                <w:lang w:val="lv-LV" w:eastAsia="lv-LV"/>
              </w:rPr>
            </w:pPr>
            <w:r w:rsidRPr="00F429CF">
              <w:rPr>
                <w:bCs/>
                <w:sz w:val="22"/>
                <w:szCs w:val="22"/>
                <w:lang w:val="lv-LV" w:eastAsia="lv-LV"/>
              </w:rPr>
              <w:t>x</w:t>
            </w:r>
          </w:p>
        </w:tc>
        <w:tc>
          <w:tcPr>
            <w:tcW w:w="1984" w:type="dxa"/>
            <w:vAlign w:val="center"/>
          </w:tcPr>
          <w:p w14:paraId="4E00C3D4" w14:textId="122C4F45" w:rsidR="00F55308" w:rsidRPr="00F429CF" w:rsidRDefault="00F55308" w:rsidP="00D21BB9">
            <w:pPr>
              <w:pStyle w:val="Pamatteksts2"/>
              <w:jc w:val="center"/>
              <w:rPr>
                <w:bCs/>
                <w:sz w:val="22"/>
                <w:szCs w:val="22"/>
                <w:lang w:val="lv-LV" w:eastAsia="lv-LV"/>
              </w:rPr>
            </w:pPr>
            <w:r w:rsidRPr="00F429CF">
              <w:rPr>
                <w:bCs/>
                <w:sz w:val="22"/>
                <w:szCs w:val="22"/>
                <w:lang w:val="lv-LV" w:eastAsia="lv-LV"/>
              </w:rPr>
              <w:t>K</w:t>
            </w:r>
            <w:r w:rsidR="00D62AFD" w:rsidRPr="00F429CF">
              <w:rPr>
                <w:bCs/>
                <w:sz w:val="22"/>
                <w:szCs w:val="22"/>
                <w:lang w:val="lv-LV" w:eastAsia="lv-LV"/>
              </w:rPr>
              <w:t>*</w:t>
            </w:r>
          </w:p>
        </w:tc>
      </w:tr>
      <w:tr w:rsidR="001828D0" w:rsidRPr="00F429CF" w14:paraId="5001CCDE" w14:textId="77777777" w:rsidTr="00A20A89">
        <w:trPr>
          <w:trHeight w:val="20"/>
        </w:trPr>
        <w:tc>
          <w:tcPr>
            <w:tcW w:w="1134" w:type="dxa"/>
            <w:vMerge/>
            <w:vAlign w:val="center"/>
          </w:tcPr>
          <w:p w14:paraId="654A6586" w14:textId="77777777" w:rsidR="001828D0" w:rsidRPr="00F429CF" w:rsidRDefault="001828D0" w:rsidP="00D21BB9">
            <w:pPr>
              <w:pStyle w:val="Pamatteksts2"/>
              <w:jc w:val="left"/>
              <w:rPr>
                <w:szCs w:val="24"/>
                <w:lang w:val="lv-LV" w:eastAsia="lv-LV"/>
              </w:rPr>
            </w:pPr>
          </w:p>
        </w:tc>
        <w:tc>
          <w:tcPr>
            <w:tcW w:w="2977" w:type="dxa"/>
          </w:tcPr>
          <w:p w14:paraId="7225A1EA" w14:textId="77777777" w:rsidR="001828D0" w:rsidRPr="00F429CF" w:rsidRDefault="001828D0" w:rsidP="00D21BB9">
            <w:pPr>
              <w:pStyle w:val="Pamatteksts2"/>
              <w:rPr>
                <w:szCs w:val="24"/>
                <w:lang w:val="lv-LV" w:eastAsia="lv-LV"/>
              </w:rPr>
            </w:pPr>
            <w:r w:rsidRPr="00F429CF">
              <w:rPr>
                <w:bCs/>
                <w:szCs w:val="24"/>
                <w:lang w:val="lv-LV" w:eastAsia="lv-LV"/>
              </w:rPr>
              <w:t>ragi</w:t>
            </w:r>
          </w:p>
        </w:tc>
        <w:tc>
          <w:tcPr>
            <w:tcW w:w="1534" w:type="dxa"/>
            <w:vAlign w:val="center"/>
          </w:tcPr>
          <w:p w14:paraId="28C17EDA" w14:textId="77777777" w:rsidR="001828D0" w:rsidRPr="00F429CF" w:rsidRDefault="001828D0" w:rsidP="00D21BB9">
            <w:pPr>
              <w:pStyle w:val="Pamatteksts2"/>
              <w:jc w:val="center"/>
              <w:rPr>
                <w:bCs/>
                <w:szCs w:val="24"/>
                <w:lang w:val="lv-LV" w:eastAsia="lv-LV"/>
              </w:rPr>
            </w:pPr>
            <w:r w:rsidRPr="00F429CF">
              <w:rPr>
                <w:bCs/>
                <w:szCs w:val="24"/>
                <w:lang w:val="lv-LV" w:eastAsia="lv-LV"/>
              </w:rPr>
              <w:t>20</w:t>
            </w:r>
          </w:p>
        </w:tc>
        <w:tc>
          <w:tcPr>
            <w:tcW w:w="1585" w:type="dxa"/>
            <w:vAlign w:val="center"/>
          </w:tcPr>
          <w:p w14:paraId="222C39F4" w14:textId="77777777" w:rsidR="001828D0" w:rsidRPr="00F429CF" w:rsidRDefault="001828D0" w:rsidP="00D21BB9">
            <w:pPr>
              <w:pStyle w:val="Pamatteksts2"/>
              <w:jc w:val="center"/>
              <w:rPr>
                <w:bCs/>
                <w:sz w:val="22"/>
                <w:szCs w:val="22"/>
                <w:lang w:val="lv-LV" w:eastAsia="lv-LV"/>
              </w:rPr>
            </w:pPr>
            <w:r w:rsidRPr="00F429CF">
              <w:rPr>
                <w:bCs/>
                <w:sz w:val="22"/>
                <w:szCs w:val="22"/>
                <w:lang w:val="lv-LV" w:eastAsia="lv-LV"/>
              </w:rPr>
              <w:t>x teķi</w:t>
            </w:r>
          </w:p>
        </w:tc>
        <w:tc>
          <w:tcPr>
            <w:tcW w:w="1984" w:type="dxa"/>
            <w:vAlign w:val="center"/>
          </w:tcPr>
          <w:p w14:paraId="15B8076E" w14:textId="77777777" w:rsidR="001828D0" w:rsidRPr="00F429CF" w:rsidRDefault="001828D0" w:rsidP="00D21BB9">
            <w:pPr>
              <w:pStyle w:val="Pamatteksts2"/>
              <w:jc w:val="center"/>
              <w:rPr>
                <w:bCs/>
                <w:sz w:val="22"/>
                <w:szCs w:val="22"/>
                <w:lang w:val="lv-LV" w:eastAsia="lv-LV"/>
              </w:rPr>
            </w:pPr>
            <w:r w:rsidRPr="00F429CF">
              <w:rPr>
                <w:bCs/>
                <w:sz w:val="22"/>
                <w:szCs w:val="22"/>
                <w:lang w:val="lv-LV" w:eastAsia="lv-LV"/>
              </w:rPr>
              <w:t>K</w:t>
            </w:r>
          </w:p>
        </w:tc>
      </w:tr>
      <w:tr w:rsidR="00F55308" w:rsidRPr="00F429CF" w14:paraId="48E63362" w14:textId="77777777" w:rsidTr="00A20A89">
        <w:trPr>
          <w:trHeight w:val="20"/>
        </w:trPr>
        <w:tc>
          <w:tcPr>
            <w:tcW w:w="1134" w:type="dxa"/>
            <w:vMerge/>
            <w:vAlign w:val="center"/>
          </w:tcPr>
          <w:p w14:paraId="701D4C8B" w14:textId="77777777" w:rsidR="00F55308" w:rsidRPr="00F429CF" w:rsidRDefault="00F55308" w:rsidP="00D21BB9">
            <w:pPr>
              <w:pStyle w:val="Pamatteksts2"/>
              <w:jc w:val="left"/>
              <w:rPr>
                <w:szCs w:val="24"/>
                <w:lang w:val="lv-LV" w:eastAsia="lv-LV"/>
              </w:rPr>
            </w:pPr>
          </w:p>
        </w:tc>
        <w:tc>
          <w:tcPr>
            <w:tcW w:w="2977" w:type="dxa"/>
          </w:tcPr>
          <w:p w14:paraId="2F0E5FEA" w14:textId="77777777" w:rsidR="00F55308" w:rsidRPr="00F429CF" w:rsidRDefault="0039208D" w:rsidP="00D21BB9">
            <w:pPr>
              <w:pStyle w:val="Pamatteksts2"/>
              <w:rPr>
                <w:bCs/>
                <w:szCs w:val="24"/>
                <w:lang w:val="lv-LV" w:eastAsia="lv-LV"/>
              </w:rPr>
            </w:pPr>
            <w:r w:rsidRPr="00F429CF">
              <w:rPr>
                <w:bCs/>
                <w:szCs w:val="24"/>
                <w:lang w:val="lv-LV" w:eastAsia="lv-LV"/>
              </w:rPr>
              <w:t xml:space="preserve">balti </w:t>
            </w:r>
            <w:proofErr w:type="spellStart"/>
            <w:r w:rsidRPr="00F429CF">
              <w:rPr>
                <w:bCs/>
                <w:szCs w:val="24"/>
                <w:lang w:val="lv-LV" w:eastAsia="lv-LV"/>
              </w:rPr>
              <w:t>segmatu</w:t>
            </w:r>
            <w:proofErr w:type="spellEnd"/>
            <w:r w:rsidRPr="00F429CF">
              <w:rPr>
                <w:bCs/>
                <w:szCs w:val="24"/>
                <w:lang w:val="lv-LV" w:eastAsia="lv-LV"/>
              </w:rPr>
              <w:t xml:space="preserve"> laukumi</w:t>
            </w:r>
            <w:r w:rsidR="00F55308" w:rsidRPr="00F429CF">
              <w:rPr>
                <w:bCs/>
                <w:szCs w:val="24"/>
                <w:lang w:val="lv-LV" w:eastAsia="lv-LV"/>
              </w:rPr>
              <w:t xml:space="preserve"> uz sejas vai ausīm</w:t>
            </w:r>
          </w:p>
        </w:tc>
        <w:tc>
          <w:tcPr>
            <w:tcW w:w="1534" w:type="dxa"/>
            <w:vAlign w:val="center"/>
          </w:tcPr>
          <w:p w14:paraId="558271BE" w14:textId="77777777" w:rsidR="00F55308" w:rsidRPr="00F429CF" w:rsidRDefault="00F55308" w:rsidP="00D21BB9">
            <w:pPr>
              <w:pStyle w:val="Pamatteksts2"/>
              <w:jc w:val="center"/>
              <w:rPr>
                <w:bCs/>
                <w:szCs w:val="24"/>
                <w:lang w:val="lv-LV" w:eastAsia="lv-LV"/>
              </w:rPr>
            </w:pPr>
            <w:r w:rsidRPr="00F429CF">
              <w:rPr>
                <w:bCs/>
                <w:szCs w:val="24"/>
                <w:lang w:val="lv-LV" w:eastAsia="lv-LV"/>
              </w:rPr>
              <w:t>17</w:t>
            </w:r>
          </w:p>
        </w:tc>
        <w:tc>
          <w:tcPr>
            <w:tcW w:w="1585" w:type="dxa"/>
            <w:vAlign w:val="center"/>
          </w:tcPr>
          <w:p w14:paraId="085268C8" w14:textId="77777777" w:rsidR="00F55308" w:rsidRPr="00F429CF" w:rsidRDefault="0039208D" w:rsidP="00D21BB9">
            <w:pPr>
              <w:pStyle w:val="Pamatteksts2"/>
              <w:jc w:val="center"/>
              <w:rPr>
                <w:bCs/>
                <w:szCs w:val="24"/>
                <w:lang w:val="lv-LV" w:eastAsia="lv-LV"/>
              </w:rPr>
            </w:pPr>
            <w:r w:rsidRPr="00F429CF">
              <w:rPr>
                <w:bCs/>
                <w:szCs w:val="24"/>
                <w:lang w:val="lv-LV" w:eastAsia="lv-LV"/>
              </w:rPr>
              <w:t>...</w:t>
            </w:r>
          </w:p>
        </w:tc>
        <w:tc>
          <w:tcPr>
            <w:tcW w:w="1984" w:type="dxa"/>
            <w:vAlign w:val="center"/>
          </w:tcPr>
          <w:p w14:paraId="5C8A8391" w14:textId="77777777" w:rsidR="00F55308" w:rsidRPr="00F429CF" w:rsidRDefault="0039208D" w:rsidP="00D21BB9">
            <w:pPr>
              <w:pStyle w:val="Pamatteksts2"/>
              <w:jc w:val="center"/>
              <w:rPr>
                <w:bCs/>
                <w:szCs w:val="24"/>
                <w:lang w:val="lv-LV" w:eastAsia="lv-LV"/>
              </w:rPr>
            </w:pPr>
            <w:r w:rsidRPr="00F429CF">
              <w:rPr>
                <w:bCs/>
                <w:szCs w:val="24"/>
                <w:lang w:val="lv-LV" w:eastAsia="lv-LV"/>
              </w:rPr>
              <w:t>V</w:t>
            </w:r>
          </w:p>
        </w:tc>
      </w:tr>
      <w:tr w:rsidR="00F55308" w:rsidRPr="00F429CF" w14:paraId="14BF585B" w14:textId="77777777" w:rsidTr="00A20A89">
        <w:trPr>
          <w:trHeight w:val="20"/>
        </w:trPr>
        <w:tc>
          <w:tcPr>
            <w:tcW w:w="1134" w:type="dxa"/>
            <w:vMerge w:val="restart"/>
            <w:vAlign w:val="center"/>
          </w:tcPr>
          <w:p w14:paraId="424E0B0C" w14:textId="77777777" w:rsidR="00F55308" w:rsidRPr="00F429CF" w:rsidRDefault="00F55308" w:rsidP="00D21BB9">
            <w:pPr>
              <w:pStyle w:val="Pamatteksts2"/>
              <w:jc w:val="left"/>
              <w:rPr>
                <w:sz w:val="22"/>
                <w:szCs w:val="22"/>
                <w:lang w:val="lv-LV" w:eastAsia="lv-LV"/>
              </w:rPr>
            </w:pPr>
            <w:r w:rsidRPr="00F429CF">
              <w:rPr>
                <w:sz w:val="22"/>
                <w:szCs w:val="22"/>
                <w:lang w:val="lv-LV" w:eastAsia="lv-LV"/>
              </w:rPr>
              <w:t>Kājas</w:t>
            </w:r>
          </w:p>
        </w:tc>
        <w:tc>
          <w:tcPr>
            <w:tcW w:w="2977" w:type="dxa"/>
          </w:tcPr>
          <w:p w14:paraId="470A9A09" w14:textId="77777777" w:rsidR="00F55308" w:rsidRPr="00F429CF" w:rsidRDefault="00F55308" w:rsidP="00D21BB9">
            <w:pPr>
              <w:pStyle w:val="Pamatteksts2"/>
              <w:rPr>
                <w:sz w:val="22"/>
                <w:szCs w:val="22"/>
                <w:lang w:val="lv-LV" w:eastAsia="lv-LV"/>
              </w:rPr>
            </w:pPr>
            <w:r w:rsidRPr="00F429CF">
              <w:rPr>
                <w:bCs/>
                <w:sz w:val="22"/>
                <w:szCs w:val="22"/>
                <w:lang w:val="lv-LV" w:eastAsia="lv-LV"/>
              </w:rPr>
              <w:t>mīksti vē</w:t>
            </w:r>
            <w:r w:rsidR="00A20A89" w:rsidRPr="00F429CF">
              <w:rPr>
                <w:bCs/>
                <w:sz w:val="22"/>
                <w:szCs w:val="22"/>
                <w:lang w:val="lv-LV" w:eastAsia="lv-LV"/>
              </w:rPr>
              <w:t>z</w:t>
            </w:r>
            <w:r w:rsidRPr="00F429CF">
              <w:rPr>
                <w:bCs/>
                <w:sz w:val="22"/>
                <w:szCs w:val="22"/>
                <w:lang w:val="lv-LV" w:eastAsia="lv-LV"/>
              </w:rPr>
              <w:t xml:space="preserve">īši </w:t>
            </w:r>
          </w:p>
        </w:tc>
        <w:tc>
          <w:tcPr>
            <w:tcW w:w="1534" w:type="dxa"/>
            <w:vAlign w:val="center"/>
          </w:tcPr>
          <w:p w14:paraId="7CC41A77" w14:textId="77777777" w:rsidR="00F55308" w:rsidRPr="00F429CF" w:rsidRDefault="00F55308" w:rsidP="00D21BB9">
            <w:pPr>
              <w:pStyle w:val="Pamatteksts2"/>
              <w:jc w:val="center"/>
              <w:rPr>
                <w:bCs/>
                <w:sz w:val="22"/>
                <w:szCs w:val="22"/>
                <w:lang w:val="lv-LV" w:eastAsia="lv-LV"/>
              </w:rPr>
            </w:pPr>
            <w:r w:rsidRPr="00F429CF">
              <w:rPr>
                <w:bCs/>
                <w:sz w:val="22"/>
                <w:szCs w:val="22"/>
                <w:lang w:val="lv-LV" w:eastAsia="lv-LV"/>
              </w:rPr>
              <w:t>11</w:t>
            </w:r>
          </w:p>
        </w:tc>
        <w:tc>
          <w:tcPr>
            <w:tcW w:w="1585" w:type="dxa"/>
            <w:vAlign w:val="center"/>
          </w:tcPr>
          <w:p w14:paraId="0A384736" w14:textId="77777777" w:rsidR="00F55308" w:rsidRPr="00F429CF" w:rsidRDefault="00F55308" w:rsidP="00D21BB9">
            <w:pPr>
              <w:pStyle w:val="Pamatteksts2"/>
              <w:jc w:val="center"/>
              <w:rPr>
                <w:bCs/>
                <w:sz w:val="22"/>
                <w:szCs w:val="22"/>
                <w:lang w:val="lv-LV" w:eastAsia="lv-LV"/>
              </w:rPr>
            </w:pPr>
            <w:r w:rsidRPr="00F429CF">
              <w:rPr>
                <w:bCs/>
                <w:sz w:val="22"/>
                <w:szCs w:val="22"/>
                <w:lang w:val="lv-LV" w:eastAsia="lv-LV"/>
              </w:rPr>
              <w:t>x</w:t>
            </w:r>
            <w:r w:rsidRPr="00F429CF">
              <w:rPr>
                <w:bCs/>
                <w:sz w:val="22"/>
                <w:szCs w:val="22"/>
                <w:vertAlign w:val="superscript"/>
                <w:lang w:val="lv-LV" w:eastAsia="lv-LV"/>
              </w:rPr>
              <w:t>3</w:t>
            </w:r>
          </w:p>
        </w:tc>
        <w:tc>
          <w:tcPr>
            <w:tcW w:w="1984" w:type="dxa"/>
            <w:vAlign w:val="center"/>
          </w:tcPr>
          <w:p w14:paraId="2C109F63" w14:textId="77777777" w:rsidR="00F55308" w:rsidRPr="00F429CF" w:rsidRDefault="00F55308" w:rsidP="00D21BB9">
            <w:pPr>
              <w:pStyle w:val="Pamatteksts2"/>
              <w:jc w:val="center"/>
              <w:rPr>
                <w:bCs/>
                <w:sz w:val="22"/>
                <w:szCs w:val="22"/>
                <w:lang w:val="lv-LV" w:eastAsia="lv-LV"/>
              </w:rPr>
            </w:pPr>
            <w:r w:rsidRPr="00F429CF">
              <w:rPr>
                <w:bCs/>
                <w:sz w:val="22"/>
                <w:szCs w:val="22"/>
                <w:lang w:val="lv-LV" w:eastAsia="lv-LV"/>
              </w:rPr>
              <w:t>x</w:t>
            </w:r>
            <w:r w:rsidRPr="00F429CF">
              <w:rPr>
                <w:bCs/>
                <w:sz w:val="22"/>
                <w:szCs w:val="22"/>
                <w:vertAlign w:val="superscript"/>
                <w:lang w:val="lv-LV" w:eastAsia="lv-LV"/>
              </w:rPr>
              <w:t>1</w:t>
            </w:r>
            <w:r w:rsidRPr="00F429CF">
              <w:rPr>
                <w:bCs/>
                <w:sz w:val="22"/>
                <w:szCs w:val="22"/>
                <w:lang w:val="lv-LV" w:eastAsia="lv-LV"/>
              </w:rPr>
              <w:t>,x</w:t>
            </w:r>
            <w:r w:rsidRPr="00F429CF">
              <w:rPr>
                <w:bCs/>
                <w:sz w:val="22"/>
                <w:szCs w:val="22"/>
                <w:vertAlign w:val="superscript"/>
                <w:lang w:val="lv-LV" w:eastAsia="lv-LV"/>
              </w:rPr>
              <w:t>2</w:t>
            </w:r>
            <w:r w:rsidRPr="00F429CF">
              <w:rPr>
                <w:bCs/>
                <w:sz w:val="22"/>
                <w:szCs w:val="22"/>
                <w:lang w:val="lv-LV" w:eastAsia="lv-LV"/>
              </w:rPr>
              <w:t>(G), x</w:t>
            </w:r>
            <w:r w:rsidRPr="00F429CF">
              <w:rPr>
                <w:bCs/>
                <w:sz w:val="22"/>
                <w:szCs w:val="22"/>
                <w:vertAlign w:val="superscript"/>
                <w:lang w:val="lv-LV" w:eastAsia="lv-LV"/>
              </w:rPr>
              <w:t>3</w:t>
            </w:r>
            <w:r w:rsidRPr="00F429CF">
              <w:rPr>
                <w:bCs/>
                <w:sz w:val="22"/>
                <w:szCs w:val="22"/>
                <w:lang w:val="lv-LV" w:eastAsia="lv-LV"/>
              </w:rPr>
              <w:t xml:space="preserve"> (K)</w:t>
            </w:r>
          </w:p>
        </w:tc>
      </w:tr>
      <w:tr w:rsidR="00F55308" w:rsidRPr="00F429CF" w14:paraId="5535A7D7" w14:textId="77777777" w:rsidTr="00A20A89">
        <w:trPr>
          <w:trHeight w:val="20"/>
        </w:trPr>
        <w:tc>
          <w:tcPr>
            <w:tcW w:w="1134" w:type="dxa"/>
            <w:vMerge/>
            <w:vAlign w:val="center"/>
          </w:tcPr>
          <w:p w14:paraId="0BAD682A" w14:textId="77777777" w:rsidR="00F55308" w:rsidRPr="00F429CF" w:rsidRDefault="00F55308" w:rsidP="00D21BB9">
            <w:pPr>
              <w:pStyle w:val="Pamatteksts2"/>
              <w:jc w:val="left"/>
              <w:rPr>
                <w:szCs w:val="24"/>
                <w:lang w:val="lv-LV" w:eastAsia="lv-LV"/>
              </w:rPr>
            </w:pPr>
          </w:p>
        </w:tc>
        <w:tc>
          <w:tcPr>
            <w:tcW w:w="2977" w:type="dxa"/>
          </w:tcPr>
          <w:p w14:paraId="1681C337" w14:textId="77777777" w:rsidR="00F55308" w:rsidRPr="00F429CF" w:rsidRDefault="00F55308" w:rsidP="00D21BB9">
            <w:pPr>
              <w:pStyle w:val="Pamatteksts2"/>
              <w:rPr>
                <w:bCs/>
                <w:szCs w:val="24"/>
                <w:lang w:val="lv-LV" w:eastAsia="lv-LV"/>
              </w:rPr>
            </w:pPr>
            <w:r w:rsidRPr="00F429CF">
              <w:rPr>
                <w:bCs/>
                <w:szCs w:val="24"/>
                <w:lang w:val="lv-LV" w:eastAsia="lv-LV"/>
              </w:rPr>
              <w:t xml:space="preserve">X veida kāju </w:t>
            </w:r>
            <w:proofErr w:type="spellStart"/>
            <w:r w:rsidRPr="00F429CF">
              <w:rPr>
                <w:bCs/>
                <w:szCs w:val="24"/>
                <w:lang w:val="lv-LV" w:eastAsia="lv-LV"/>
              </w:rPr>
              <w:t>stāvotne</w:t>
            </w:r>
            <w:proofErr w:type="spellEnd"/>
          </w:p>
        </w:tc>
        <w:tc>
          <w:tcPr>
            <w:tcW w:w="1534" w:type="dxa"/>
            <w:vAlign w:val="center"/>
          </w:tcPr>
          <w:p w14:paraId="0B2AD20D" w14:textId="77777777" w:rsidR="00F55308" w:rsidRPr="00F429CF" w:rsidRDefault="00F55308" w:rsidP="00D21BB9">
            <w:pPr>
              <w:pStyle w:val="Pamatteksts2"/>
              <w:jc w:val="center"/>
              <w:rPr>
                <w:bCs/>
                <w:szCs w:val="24"/>
                <w:lang w:val="lv-LV" w:eastAsia="lv-LV"/>
              </w:rPr>
            </w:pPr>
            <w:r w:rsidRPr="00F429CF">
              <w:rPr>
                <w:bCs/>
                <w:szCs w:val="24"/>
                <w:lang w:val="lv-LV" w:eastAsia="lv-LV"/>
              </w:rPr>
              <w:t>12</w:t>
            </w:r>
          </w:p>
        </w:tc>
        <w:tc>
          <w:tcPr>
            <w:tcW w:w="1585" w:type="dxa"/>
            <w:vAlign w:val="center"/>
          </w:tcPr>
          <w:p w14:paraId="04C8F1A0" w14:textId="77777777" w:rsidR="00F55308" w:rsidRPr="00F429CF" w:rsidRDefault="00F55308" w:rsidP="00D21BB9">
            <w:pPr>
              <w:pStyle w:val="Pamatteksts2"/>
              <w:jc w:val="center"/>
              <w:rPr>
                <w:bCs/>
                <w:szCs w:val="24"/>
                <w:lang w:val="lv-LV" w:eastAsia="lv-LV"/>
              </w:rPr>
            </w:pPr>
            <w:bookmarkStart w:id="25" w:name="_Hlk149488206"/>
            <w:r w:rsidRPr="00F429CF">
              <w:rPr>
                <w:bCs/>
                <w:szCs w:val="24"/>
                <w:lang w:val="lv-LV" w:eastAsia="lv-LV"/>
              </w:rPr>
              <w:t>x</w:t>
            </w:r>
            <w:r w:rsidRPr="00F429CF">
              <w:rPr>
                <w:bCs/>
                <w:szCs w:val="24"/>
                <w:vertAlign w:val="superscript"/>
                <w:lang w:val="lv-LV" w:eastAsia="lv-LV"/>
              </w:rPr>
              <w:t>3</w:t>
            </w:r>
            <w:bookmarkEnd w:id="25"/>
          </w:p>
        </w:tc>
        <w:tc>
          <w:tcPr>
            <w:tcW w:w="1984" w:type="dxa"/>
            <w:vAlign w:val="center"/>
          </w:tcPr>
          <w:p w14:paraId="2BEA43BE" w14:textId="77777777" w:rsidR="00F55308" w:rsidRPr="00F429CF" w:rsidRDefault="00F55308" w:rsidP="00D21BB9">
            <w:pPr>
              <w:pStyle w:val="Pamatteksts2"/>
              <w:jc w:val="center"/>
              <w:rPr>
                <w:bCs/>
                <w:szCs w:val="24"/>
                <w:lang w:val="lv-LV" w:eastAsia="lv-LV"/>
              </w:rPr>
            </w:pPr>
            <w:r w:rsidRPr="00F429CF">
              <w:rPr>
                <w:bCs/>
                <w:szCs w:val="24"/>
                <w:lang w:val="lv-LV" w:eastAsia="lv-LV"/>
              </w:rPr>
              <w:t>x</w:t>
            </w:r>
            <w:r w:rsidRPr="00F429CF">
              <w:rPr>
                <w:bCs/>
                <w:szCs w:val="24"/>
                <w:vertAlign w:val="superscript"/>
                <w:lang w:val="lv-LV" w:eastAsia="lv-LV"/>
              </w:rPr>
              <w:t>1</w:t>
            </w:r>
            <w:r w:rsidRPr="00F429CF">
              <w:rPr>
                <w:bCs/>
                <w:szCs w:val="24"/>
                <w:lang w:val="lv-LV" w:eastAsia="lv-LV"/>
              </w:rPr>
              <w:t>,x</w:t>
            </w:r>
            <w:r w:rsidRPr="00F429CF">
              <w:rPr>
                <w:bCs/>
                <w:szCs w:val="24"/>
                <w:vertAlign w:val="superscript"/>
                <w:lang w:val="lv-LV" w:eastAsia="lv-LV"/>
              </w:rPr>
              <w:t>2</w:t>
            </w:r>
            <w:r w:rsidRPr="00F429CF">
              <w:rPr>
                <w:bCs/>
                <w:szCs w:val="24"/>
                <w:lang w:val="lv-LV" w:eastAsia="lv-LV"/>
              </w:rPr>
              <w:t>(G), x</w:t>
            </w:r>
            <w:r w:rsidRPr="00F429CF">
              <w:rPr>
                <w:bCs/>
                <w:szCs w:val="24"/>
                <w:vertAlign w:val="superscript"/>
                <w:lang w:val="lv-LV" w:eastAsia="lv-LV"/>
              </w:rPr>
              <w:t>3</w:t>
            </w:r>
            <w:r w:rsidRPr="00F429CF">
              <w:rPr>
                <w:bCs/>
                <w:szCs w:val="24"/>
                <w:lang w:val="lv-LV" w:eastAsia="lv-LV"/>
              </w:rPr>
              <w:t xml:space="preserve"> (K)</w:t>
            </w:r>
          </w:p>
        </w:tc>
      </w:tr>
      <w:tr w:rsidR="00F55308" w:rsidRPr="00F429CF" w14:paraId="78B4EABB" w14:textId="77777777" w:rsidTr="00A20A89">
        <w:trPr>
          <w:trHeight w:val="20"/>
        </w:trPr>
        <w:tc>
          <w:tcPr>
            <w:tcW w:w="1134" w:type="dxa"/>
            <w:vMerge/>
            <w:vAlign w:val="center"/>
          </w:tcPr>
          <w:p w14:paraId="0674B874" w14:textId="77777777" w:rsidR="00F55308" w:rsidRPr="00F429CF" w:rsidRDefault="00F55308" w:rsidP="00D21BB9">
            <w:pPr>
              <w:pStyle w:val="Pamatteksts2"/>
              <w:jc w:val="left"/>
              <w:rPr>
                <w:szCs w:val="24"/>
                <w:lang w:val="lv-LV" w:eastAsia="lv-LV"/>
              </w:rPr>
            </w:pPr>
          </w:p>
        </w:tc>
        <w:tc>
          <w:tcPr>
            <w:tcW w:w="2977" w:type="dxa"/>
          </w:tcPr>
          <w:p w14:paraId="46D4E958" w14:textId="77777777" w:rsidR="00F55308" w:rsidRPr="00F429CF" w:rsidRDefault="00F55308" w:rsidP="00D21BB9">
            <w:pPr>
              <w:pStyle w:val="Pamatteksts2"/>
              <w:rPr>
                <w:bCs/>
                <w:szCs w:val="24"/>
                <w:lang w:val="lv-LV" w:eastAsia="lv-LV"/>
              </w:rPr>
            </w:pPr>
            <w:r w:rsidRPr="00F429CF">
              <w:rPr>
                <w:bCs/>
                <w:szCs w:val="24"/>
                <w:lang w:val="lv-LV" w:eastAsia="lv-LV"/>
              </w:rPr>
              <w:t xml:space="preserve">zobenveida kāju </w:t>
            </w:r>
            <w:proofErr w:type="spellStart"/>
            <w:r w:rsidRPr="00F429CF">
              <w:rPr>
                <w:bCs/>
                <w:szCs w:val="24"/>
                <w:lang w:val="lv-LV" w:eastAsia="lv-LV"/>
              </w:rPr>
              <w:t>stāvotne</w:t>
            </w:r>
            <w:proofErr w:type="spellEnd"/>
          </w:p>
        </w:tc>
        <w:tc>
          <w:tcPr>
            <w:tcW w:w="1534" w:type="dxa"/>
            <w:vAlign w:val="center"/>
          </w:tcPr>
          <w:p w14:paraId="7108BF70" w14:textId="77777777" w:rsidR="00F55308" w:rsidRPr="00F429CF" w:rsidRDefault="00F55308" w:rsidP="00D21BB9">
            <w:pPr>
              <w:pStyle w:val="Pamatteksts2"/>
              <w:jc w:val="center"/>
              <w:rPr>
                <w:bCs/>
                <w:szCs w:val="24"/>
                <w:lang w:val="lv-LV" w:eastAsia="lv-LV"/>
              </w:rPr>
            </w:pPr>
            <w:r w:rsidRPr="00F429CF">
              <w:rPr>
                <w:bCs/>
                <w:szCs w:val="24"/>
                <w:lang w:val="lv-LV" w:eastAsia="lv-LV"/>
              </w:rPr>
              <w:t>13</w:t>
            </w:r>
          </w:p>
        </w:tc>
        <w:tc>
          <w:tcPr>
            <w:tcW w:w="1585" w:type="dxa"/>
            <w:vAlign w:val="center"/>
          </w:tcPr>
          <w:p w14:paraId="77A53028" w14:textId="77777777" w:rsidR="00F55308" w:rsidRPr="00F429CF" w:rsidRDefault="00F55308" w:rsidP="00D21BB9">
            <w:pPr>
              <w:pStyle w:val="Pamatteksts2"/>
              <w:jc w:val="center"/>
              <w:rPr>
                <w:bCs/>
                <w:szCs w:val="24"/>
                <w:lang w:val="lv-LV" w:eastAsia="lv-LV"/>
              </w:rPr>
            </w:pPr>
            <w:r w:rsidRPr="00F429CF">
              <w:rPr>
                <w:bCs/>
                <w:szCs w:val="24"/>
                <w:lang w:val="lv-LV" w:eastAsia="lv-LV"/>
              </w:rPr>
              <w:t>x</w:t>
            </w:r>
            <w:r w:rsidRPr="00F429CF">
              <w:rPr>
                <w:bCs/>
                <w:szCs w:val="24"/>
                <w:vertAlign w:val="superscript"/>
                <w:lang w:val="lv-LV" w:eastAsia="lv-LV"/>
              </w:rPr>
              <w:t>3</w:t>
            </w:r>
          </w:p>
        </w:tc>
        <w:tc>
          <w:tcPr>
            <w:tcW w:w="1984" w:type="dxa"/>
            <w:vAlign w:val="center"/>
          </w:tcPr>
          <w:p w14:paraId="17357422" w14:textId="77777777" w:rsidR="00F55308" w:rsidRPr="00F429CF" w:rsidRDefault="00F55308" w:rsidP="00D21BB9">
            <w:pPr>
              <w:pStyle w:val="Pamatteksts2"/>
              <w:jc w:val="center"/>
              <w:rPr>
                <w:bCs/>
                <w:szCs w:val="24"/>
                <w:lang w:val="lv-LV" w:eastAsia="lv-LV"/>
              </w:rPr>
            </w:pPr>
            <w:r w:rsidRPr="00F429CF">
              <w:rPr>
                <w:bCs/>
                <w:szCs w:val="24"/>
                <w:lang w:val="lv-LV" w:eastAsia="lv-LV"/>
              </w:rPr>
              <w:t>x</w:t>
            </w:r>
            <w:r w:rsidRPr="00F429CF">
              <w:rPr>
                <w:bCs/>
                <w:szCs w:val="24"/>
                <w:vertAlign w:val="superscript"/>
                <w:lang w:val="lv-LV" w:eastAsia="lv-LV"/>
              </w:rPr>
              <w:t>1</w:t>
            </w:r>
            <w:r w:rsidRPr="00F429CF">
              <w:rPr>
                <w:bCs/>
                <w:szCs w:val="24"/>
                <w:lang w:val="lv-LV" w:eastAsia="lv-LV"/>
              </w:rPr>
              <w:t>,x</w:t>
            </w:r>
            <w:r w:rsidRPr="00F429CF">
              <w:rPr>
                <w:bCs/>
                <w:szCs w:val="24"/>
                <w:vertAlign w:val="superscript"/>
                <w:lang w:val="lv-LV" w:eastAsia="lv-LV"/>
              </w:rPr>
              <w:t>2</w:t>
            </w:r>
            <w:r w:rsidRPr="00F429CF">
              <w:rPr>
                <w:bCs/>
                <w:szCs w:val="24"/>
                <w:lang w:val="lv-LV" w:eastAsia="lv-LV"/>
              </w:rPr>
              <w:t>(G), x</w:t>
            </w:r>
            <w:r w:rsidRPr="00F429CF">
              <w:rPr>
                <w:bCs/>
                <w:szCs w:val="24"/>
                <w:vertAlign w:val="superscript"/>
                <w:lang w:val="lv-LV" w:eastAsia="lv-LV"/>
              </w:rPr>
              <w:t>3</w:t>
            </w:r>
            <w:r w:rsidRPr="00F429CF">
              <w:rPr>
                <w:bCs/>
                <w:szCs w:val="24"/>
                <w:lang w:val="lv-LV" w:eastAsia="lv-LV"/>
              </w:rPr>
              <w:t xml:space="preserve"> (K)</w:t>
            </w:r>
          </w:p>
        </w:tc>
      </w:tr>
      <w:tr w:rsidR="00F55308" w:rsidRPr="00F429CF" w14:paraId="39CA2BF7" w14:textId="77777777" w:rsidTr="00A20A89">
        <w:trPr>
          <w:trHeight w:val="20"/>
        </w:trPr>
        <w:tc>
          <w:tcPr>
            <w:tcW w:w="1134" w:type="dxa"/>
            <w:vMerge/>
            <w:vAlign w:val="center"/>
          </w:tcPr>
          <w:p w14:paraId="4F9DF27B" w14:textId="77777777" w:rsidR="00F55308" w:rsidRPr="00F429CF" w:rsidRDefault="00F55308" w:rsidP="00D21BB9">
            <w:pPr>
              <w:pStyle w:val="Pamatteksts2"/>
              <w:jc w:val="left"/>
              <w:rPr>
                <w:szCs w:val="24"/>
                <w:lang w:val="lv-LV" w:eastAsia="lv-LV"/>
              </w:rPr>
            </w:pPr>
          </w:p>
        </w:tc>
        <w:tc>
          <w:tcPr>
            <w:tcW w:w="2977" w:type="dxa"/>
          </w:tcPr>
          <w:p w14:paraId="796C3DE9" w14:textId="77777777" w:rsidR="00F55308" w:rsidRPr="00F429CF" w:rsidRDefault="00F55308" w:rsidP="00D21BB9">
            <w:pPr>
              <w:pStyle w:val="Pamatteksts2"/>
              <w:rPr>
                <w:bCs/>
                <w:szCs w:val="24"/>
                <w:lang w:val="lv-LV" w:eastAsia="lv-LV"/>
              </w:rPr>
            </w:pPr>
            <w:proofErr w:type="spellStart"/>
            <w:r w:rsidRPr="00F429CF">
              <w:rPr>
                <w:bCs/>
                <w:szCs w:val="24"/>
                <w:lang w:val="lv-LV" w:eastAsia="lv-LV"/>
              </w:rPr>
              <w:t>mucveida</w:t>
            </w:r>
            <w:proofErr w:type="spellEnd"/>
            <w:r w:rsidRPr="00F429CF">
              <w:rPr>
                <w:bCs/>
                <w:szCs w:val="24"/>
                <w:lang w:val="lv-LV" w:eastAsia="lv-LV"/>
              </w:rPr>
              <w:t xml:space="preserve"> kāju </w:t>
            </w:r>
            <w:proofErr w:type="spellStart"/>
            <w:r w:rsidRPr="00F429CF">
              <w:rPr>
                <w:bCs/>
                <w:szCs w:val="24"/>
                <w:lang w:val="lv-LV" w:eastAsia="lv-LV"/>
              </w:rPr>
              <w:t>stāvotne</w:t>
            </w:r>
            <w:proofErr w:type="spellEnd"/>
          </w:p>
        </w:tc>
        <w:tc>
          <w:tcPr>
            <w:tcW w:w="1534" w:type="dxa"/>
            <w:vAlign w:val="center"/>
          </w:tcPr>
          <w:p w14:paraId="488FFCB2" w14:textId="77777777" w:rsidR="00F55308" w:rsidRPr="00F429CF" w:rsidRDefault="00F55308" w:rsidP="00D21BB9">
            <w:pPr>
              <w:pStyle w:val="Pamatteksts2"/>
              <w:jc w:val="center"/>
              <w:rPr>
                <w:bCs/>
                <w:szCs w:val="24"/>
                <w:lang w:val="lv-LV" w:eastAsia="lv-LV"/>
              </w:rPr>
            </w:pPr>
            <w:r w:rsidRPr="00F429CF">
              <w:rPr>
                <w:bCs/>
                <w:szCs w:val="24"/>
                <w:lang w:val="lv-LV" w:eastAsia="lv-LV"/>
              </w:rPr>
              <w:t>14</w:t>
            </w:r>
          </w:p>
        </w:tc>
        <w:tc>
          <w:tcPr>
            <w:tcW w:w="1585" w:type="dxa"/>
            <w:vAlign w:val="center"/>
          </w:tcPr>
          <w:p w14:paraId="56DE059D" w14:textId="77777777" w:rsidR="00F55308" w:rsidRPr="00F429CF" w:rsidRDefault="00F55308" w:rsidP="00D21BB9">
            <w:pPr>
              <w:pStyle w:val="Pamatteksts2"/>
              <w:jc w:val="center"/>
              <w:rPr>
                <w:bCs/>
                <w:szCs w:val="24"/>
                <w:lang w:val="lv-LV" w:eastAsia="lv-LV"/>
              </w:rPr>
            </w:pPr>
            <w:r w:rsidRPr="00F429CF">
              <w:rPr>
                <w:bCs/>
                <w:szCs w:val="24"/>
                <w:lang w:val="lv-LV" w:eastAsia="lv-LV"/>
              </w:rPr>
              <w:t>x</w:t>
            </w:r>
            <w:r w:rsidRPr="00F429CF">
              <w:rPr>
                <w:bCs/>
                <w:szCs w:val="24"/>
                <w:vertAlign w:val="superscript"/>
                <w:lang w:val="lv-LV" w:eastAsia="lv-LV"/>
              </w:rPr>
              <w:t>3</w:t>
            </w:r>
          </w:p>
        </w:tc>
        <w:tc>
          <w:tcPr>
            <w:tcW w:w="1984" w:type="dxa"/>
            <w:vAlign w:val="center"/>
          </w:tcPr>
          <w:p w14:paraId="1E8A46C8" w14:textId="77777777" w:rsidR="00F55308" w:rsidRPr="00F429CF" w:rsidRDefault="00F55308" w:rsidP="00D21BB9">
            <w:pPr>
              <w:pStyle w:val="Pamatteksts2"/>
              <w:jc w:val="center"/>
              <w:rPr>
                <w:bCs/>
                <w:szCs w:val="24"/>
                <w:lang w:val="lv-LV" w:eastAsia="lv-LV"/>
              </w:rPr>
            </w:pPr>
            <w:r w:rsidRPr="00F429CF">
              <w:rPr>
                <w:bCs/>
                <w:szCs w:val="24"/>
                <w:lang w:val="lv-LV" w:eastAsia="lv-LV"/>
              </w:rPr>
              <w:t>x</w:t>
            </w:r>
            <w:r w:rsidRPr="00F429CF">
              <w:rPr>
                <w:bCs/>
                <w:szCs w:val="24"/>
                <w:vertAlign w:val="superscript"/>
                <w:lang w:val="lv-LV" w:eastAsia="lv-LV"/>
              </w:rPr>
              <w:t>1</w:t>
            </w:r>
            <w:r w:rsidRPr="00F429CF">
              <w:rPr>
                <w:bCs/>
                <w:szCs w:val="24"/>
                <w:lang w:val="lv-LV" w:eastAsia="lv-LV"/>
              </w:rPr>
              <w:t>,x</w:t>
            </w:r>
            <w:r w:rsidRPr="00F429CF">
              <w:rPr>
                <w:bCs/>
                <w:szCs w:val="24"/>
                <w:vertAlign w:val="superscript"/>
                <w:lang w:val="lv-LV" w:eastAsia="lv-LV"/>
              </w:rPr>
              <w:t>2</w:t>
            </w:r>
            <w:r w:rsidRPr="00F429CF">
              <w:rPr>
                <w:bCs/>
                <w:szCs w:val="24"/>
                <w:lang w:val="lv-LV" w:eastAsia="lv-LV"/>
              </w:rPr>
              <w:t>(G), x</w:t>
            </w:r>
            <w:r w:rsidRPr="00F429CF">
              <w:rPr>
                <w:bCs/>
                <w:szCs w:val="24"/>
                <w:vertAlign w:val="superscript"/>
                <w:lang w:val="lv-LV" w:eastAsia="lv-LV"/>
              </w:rPr>
              <w:t>3</w:t>
            </w:r>
            <w:r w:rsidRPr="00F429CF">
              <w:rPr>
                <w:bCs/>
                <w:szCs w:val="24"/>
                <w:lang w:val="lv-LV" w:eastAsia="lv-LV"/>
              </w:rPr>
              <w:t xml:space="preserve"> (K)</w:t>
            </w:r>
          </w:p>
        </w:tc>
      </w:tr>
      <w:tr w:rsidR="00F55308" w:rsidRPr="00F429CF" w14:paraId="1EBFDA54" w14:textId="77777777" w:rsidTr="00A20A89">
        <w:trPr>
          <w:trHeight w:val="20"/>
        </w:trPr>
        <w:tc>
          <w:tcPr>
            <w:tcW w:w="1134" w:type="dxa"/>
            <w:vMerge/>
            <w:vAlign w:val="center"/>
          </w:tcPr>
          <w:p w14:paraId="1C057D3F" w14:textId="77777777" w:rsidR="00F55308" w:rsidRPr="00F429CF" w:rsidRDefault="00F55308" w:rsidP="00D21BB9">
            <w:pPr>
              <w:pStyle w:val="Pamatteksts2"/>
              <w:jc w:val="left"/>
              <w:rPr>
                <w:szCs w:val="24"/>
                <w:lang w:val="lv-LV" w:eastAsia="lv-LV"/>
              </w:rPr>
            </w:pPr>
          </w:p>
        </w:tc>
        <w:tc>
          <w:tcPr>
            <w:tcW w:w="2977" w:type="dxa"/>
          </w:tcPr>
          <w:p w14:paraId="19A29D8D" w14:textId="77777777" w:rsidR="00F55308" w:rsidRPr="00F429CF" w:rsidRDefault="00F55308" w:rsidP="00D21BB9">
            <w:pPr>
              <w:pStyle w:val="Pamatteksts2"/>
              <w:rPr>
                <w:bCs/>
                <w:szCs w:val="24"/>
                <w:lang w:val="lv-LV" w:eastAsia="lv-LV"/>
              </w:rPr>
            </w:pPr>
            <w:r w:rsidRPr="00F429CF">
              <w:rPr>
                <w:bCs/>
                <w:szCs w:val="24"/>
                <w:lang w:val="lv-LV" w:eastAsia="lv-LV"/>
              </w:rPr>
              <w:t xml:space="preserve">balti </w:t>
            </w:r>
            <w:proofErr w:type="spellStart"/>
            <w:r w:rsidRPr="00F429CF">
              <w:rPr>
                <w:bCs/>
                <w:szCs w:val="24"/>
                <w:lang w:val="lv-LV" w:eastAsia="lv-LV"/>
              </w:rPr>
              <w:t>segmat</w:t>
            </w:r>
            <w:r w:rsidR="0039208D" w:rsidRPr="00F429CF">
              <w:rPr>
                <w:bCs/>
                <w:szCs w:val="24"/>
                <w:lang w:val="lv-LV" w:eastAsia="lv-LV"/>
              </w:rPr>
              <w:t>u</w:t>
            </w:r>
            <w:proofErr w:type="spellEnd"/>
            <w:r w:rsidR="0039208D" w:rsidRPr="00F429CF">
              <w:rPr>
                <w:bCs/>
                <w:szCs w:val="24"/>
                <w:lang w:val="lv-LV" w:eastAsia="lv-LV"/>
              </w:rPr>
              <w:t xml:space="preserve"> laukumi</w:t>
            </w:r>
          </w:p>
        </w:tc>
        <w:tc>
          <w:tcPr>
            <w:tcW w:w="1534" w:type="dxa"/>
            <w:vAlign w:val="center"/>
          </w:tcPr>
          <w:p w14:paraId="0E82DE87" w14:textId="77777777" w:rsidR="00F55308" w:rsidRPr="00F429CF" w:rsidRDefault="00F55308" w:rsidP="00D21BB9">
            <w:pPr>
              <w:pStyle w:val="Pamatteksts2"/>
              <w:jc w:val="center"/>
              <w:rPr>
                <w:bCs/>
                <w:szCs w:val="24"/>
                <w:lang w:val="lv-LV" w:eastAsia="lv-LV"/>
              </w:rPr>
            </w:pPr>
            <w:r w:rsidRPr="00F429CF">
              <w:rPr>
                <w:bCs/>
                <w:szCs w:val="24"/>
                <w:lang w:val="lv-LV" w:eastAsia="lv-LV"/>
              </w:rPr>
              <w:t>22</w:t>
            </w:r>
          </w:p>
        </w:tc>
        <w:tc>
          <w:tcPr>
            <w:tcW w:w="1585" w:type="dxa"/>
            <w:vAlign w:val="center"/>
          </w:tcPr>
          <w:p w14:paraId="4D9F8C47" w14:textId="77777777" w:rsidR="00F55308" w:rsidRPr="00F429CF" w:rsidRDefault="0039208D" w:rsidP="00D21BB9">
            <w:pPr>
              <w:pStyle w:val="Pamatteksts2"/>
              <w:jc w:val="center"/>
              <w:rPr>
                <w:bCs/>
                <w:szCs w:val="24"/>
                <w:lang w:val="lv-LV" w:eastAsia="lv-LV"/>
              </w:rPr>
            </w:pPr>
            <w:r w:rsidRPr="00F429CF">
              <w:rPr>
                <w:bCs/>
                <w:szCs w:val="24"/>
                <w:lang w:val="lv-LV" w:eastAsia="lv-LV"/>
              </w:rPr>
              <w:t>...</w:t>
            </w:r>
          </w:p>
        </w:tc>
        <w:tc>
          <w:tcPr>
            <w:tcW w:w="1984" w:type="dxa"/>
            <w:vAlign w:val="center"/>
          </w:tcPr>
          <w:p w14:paraId="7CD55236" w14:textId="77777777" w:rsidR="00F55308" w:rsidRPr="00F429CF" w:rsidRDefault="0039208D" w:rsidP="00D21BB9">
            <w:pPr>
              <w:pStyle w:val="Pamatteksts2"/>
              <w:jc w:val="center"/>
              <w:rPr>
                <w:bCs/>
                <w:sz w:val="22"/>
                <w:szCs w:val="22"/>
                <w:lang w:val="lv-LV" w:eastAsia="lv-LV"/>
              </w:rPr>
            </w:pPr>
            <w:r w:rsidRPr="00F429CF">
              <w:rPr>
                <w:bCs/>
                <w:szCs w:val="24"/>
                <w:lang w:val="lv-LV" w:eastAsia="lv-LV"/>
              </w:rPr>
              <w:t>V</w:t>
            </w:r>
          </w:p>
        </w:tc>
      </w:tr>
      <w:tr w:rsidR="00B51E99" w:rsidRPr="00F429CF" w14:paraId="726FE936" w14:textId="77777777" w:rsidTr="00A20A89">
        <w:trPr>
          <w:trHeight w:val="20"/>
        </w:trPr>
        <w:tc>
          <w:tcPr>
            <w:tcW w:w="1134" w:type="dxa"/>
            <w:vAlign w:val="center"/>
          </w:tcPr>
          <w:p w14:paraId="412793F8" w14:textId="77777777" w:rsidR="00B51E99" w:rsidRPr="00F429CF" w:rsidRDefault="00B51E99" w:rsidP="00D21BB9">
            <w:pPr>
              <w:pStyle w:val="Pamatteksts2"/>
              <w:jc w:val="left"/>
              <w:rPr>
                <w:sz w:val="22"/>
                <w:szCs w:val="22"/>
                <w:lang w:val="lv-LV" w:eastAsia="lv-LV"/>
              </w:rPr>
            </w:pPr>
            <w:r w:rsidRPr="00F429CF">
              <w:rPr>
                <w:sz w:val="22"/>
                <w:szCs w:val="22"/>
                <w:lang w:val="lv-LV" w:eastAsia="lv-LV"/>
              </w:rPr>
              <w:t>Sēklinieki</w:t>
            </w:r>
          </w:p>
        </w:tc>
        <w:tc>
          <w:tcPr>
            <w:tcW w:w="2977" w:type="dxa"/>
          </w:tcPr>
          <w:p w14:paraId="26646790" w14:textId="77777777" w:rsidR="00B51E99" w:rsidRPr="00F429CF" w:rsidRDefault="00B51E99" w:rsidP="00D21BB9">
            <w:pPr>
              <w:pStyle w:val="Pamatteksts2"/>
              <w:rPr>
                <w:bCs/>
                <w:sz w:val="22"/>
                <w:szCs w:val="22"/>
                <w:lang w:val="lv-LV" w:eastAsia="lv-LV"/>
              </w:rPr>
            </w:pPr>
            <w:r w:rsidRPr="00F429CF">
              <w:rPr>
                <w:bCs/>
                <w:sz w:val="22"/>
                <w:szCs w:val="22"/>
                <w:lang w:val="lv-LV" w:eastAsia="lv-LV"/>
              </w:rPr>
              <w:t>nesimetriski, lieli va</w:t>
            </w:r>
            <w:r w:rsidR="00F258FB" w:rsidRPr="00F429CF">
              <w:rPr>
                <w:bCs/>
                <w:sz w:val="22"/>
                <w:szCs w:val="22"/>
                <w:lang w:val="lv-LV" w:eastAsia="lv-LV"/>
              </w:rPr>
              <w:t xml:space="preserve">i mazi, </w:t>
            </w:r>
            <w:proofErr w:type="spellStart"/>
            <w:r w:rsidR="00F258FB" w:rsidRPr="00F429CF">
              <w:rPr>
                <w:bCs/>
                <w:sz w:val="22"/>
                <w:szCs w:val="22"/>
                <w:lang w:val="lv-LV" w:eastAsia="lv-LV"/>
              </w:rPr>
              <w:t>kriptor</w:t>
            </w:r>
            <w:r w:rsidRPr="00F429CF">
              <w:rPr>
                <w:bCs/>
                <w:sz w:val="22"/>
                <w:szCs w:val="22"/>
                <w:lang w:val="lv-LV" w:eastAsia="lv-LV"/>
              </w:rPr>
              <w:t>hisms</w:t>
            </w:r>
            <w:proofErr w:type="spellEnd"/>
          </w:p>
        </w:tc>
        <w:tc>
          <w:tcPr>
            <w:tcW w:w="1534" w:type="dxa"/>
            <w:vAlign w:val="center"/>
          </w:tcPr>
          <w:p w14:paraId="74E5CA50" w14:textId="77777777" w:rsidR="00B51E99" w:rsidRPr="00F429CF" w:rsidRDefault="00B51E99" w:rsidP="00D21BB9">
            <w:pPr>
              <w:pStyle w:val="Pamatteksts2"/>
              <w:jc w:val="center"/>
              <w:rPr>
                <w:bCs/>
                <w:sz w:val="22"/>
                <w:szCs w:val="22"/>
                <w:lang w:val="lv-LV" w:eastAsia="lv-LV"/>
              </w:rPr>
            </w:pPr>
            <w:r w:rsidRPr="00F429CF">
              <w:rPr>
                <w:bCs/>
                <w:sz w:val="22"/>
                <w:szCs w:val="22"/>
                <w:lang w:val="lv-LV" w:eastAsia="lv-LV"/>
              </w:rPr>
              <w:t>18</w:t>
            </w:r>
          </w:p>
        </w:tc>
        <w:tc>
          <w:tcPr>
            <w:tcW w:w="1585" w:type="dxa"/>
            <w:vAlign w:val="center"/>
          </w:tcPr>
          <w:p w14:paraId="2E8F5873" w14:textId="77777777" w:rsidR="00B51E99" w:rsidRPr="00F429CF" w:rsidRDefault="00B51E99" w:rsidP="00D21BB9">
            <w:pPr>
              <w:pStyle w:val="Pamatteksts2"/>
              <w:jc w:val="center"/>
              <w:rPr>
                <w:bCs/>
                <w:sz w:val="22"/>
                <w:szCs w:val="22"/>
                <w:lang w:val="lv-LV" w:eastAsia="lv-LV"/>
              </w:rPr>
            </w:pPr>
            <w:r w:rsidRPr="00F429CF">
              <w:rPr>
                <w:bCs/>
                <w:sz w:val="22"/>
                <w:szCs w:val="22"/>
                <w:lang w:val="lv-LV" w:eastAsia="lv-LV"/>
              </w:rPr>
              <w:t>x teķi</w:t>
            </w:r>
          </w:p>
        </w:tc>
        <w:tc>
          <w:tcPr>
            <w:tcW w:w="1984" w:type="dxa"/>
            <w:vAlign w:val="center"/>
          </w:tcPr>
          <w:p w14:paraId="4C40F125" w14:textId="77777777" w:rsidR="00B51E99" w:rsidRPr="00F429CF" w:rsidRDefault="00B51E99" w:rsidP="00D21BB9">
            <w:pPr>
              <w:pStyle w:val="Pamatteksts2"/>
              <w:jc w:val="center"/>
              <w:rPr>
                <w:bCs/>
                <w:sz w:val="22"/>
                <w:szCs w:val="22"/>
                <w:lang w:val="lv-LV" w:eastAsia="lv-LV"/>
              </w:rPr>
            </w:pPr>
            <w:r w:rsidRPr="00F429CF">
              <w:rPr>
                <w:bCs/>
                <w:sz w:val="22"/>
                <w:szCs w:val="22"/>
                <w:lang w:val="lv-LV" w:eastAsia="lv-LV"/>
              </w:rPr>
              <w:t>K</w:t>
            </w:r>
          </w:p>
        </w:tc>
      </w:tr>
    </w:tbl>
    <w:p w14:paraId="4A52B57A" w14:textId="074EEA38" w:rsidR="00AC1A16" w:rsidRPr="00F429CF" w:rsidRDefault="007007A8" w:rsidP="00FB64F7">
      <w:pPr>
        <w:pStyle w:val="Pamatteksts2"/>
        <w:ind w:left="142"/>
        <w:rPr>
          <w:sz w:val="20"/>
          <w:lang w:val="lv-LV"/>
        </w:rPr>
      </w:pPr>
      <w:r w:rsidRPr="00F429CF">
        <w:rPr>
          <w:sz w:val="20"/>
          <w:szCs w:val="48"/>
          <w:lang w:val="lv-LV"/>
        </w:rPr>
        <w:t>V – vaislai, G – gaļas saimniecībām</w:t>
      </w:r>
      <w:r w:rsidR="005B724C" w:rsidRPr="00F429CF">
        <w:rPr>
          <w:sz w:val="20"/>
          <w:szCs w:val="48"/>
          <w:lang w:val="lv-LV"/>
        </w:rPr>
        <w:t>,</w:t>
      </w:r>
      <w:r w:rsidRPr="00F429CF">
        <w:rPr>
          <w:sz w:val="20"/>
          <w:szCs w:val="48"/>
          <w:lang w:val="lv-LV"/>
        </w:rPr>
        <w:t xml:space="preserve"> K – kaut</w:t>
      </w:r>
    </w:p>
    <w:p w14:paraId="6208E2B5" w14:textId="77777777" w:rsidR="00A20A89" w:rsidRDefault="00A20A89" w:rsidP="00AF0D6F">
      <w:pPr>
        <w:pStyle w:val="Pamatteksts2"/>
        <w:ind w:firstLine="567"/>
        <w:rPr>
          <w:szCs w:val="24"/>
          <w:lang w:val="lv-LV"/>
        </w:rPr>
      </w:pPr>
    </w:p>
    <w:p w14:paraId="6FB12AED" w14:textId="77777777" w:rsidR="002F61DA" w:rsidRPr="00F429CF" w:rsidRDefault="002F61DA" w:rsidP="00AF0D6F">
      <w:pPr>
        <w:pStyle w:val="Pamatteksts2"/>
        <w:ind w:firstLine="567"/>
        <w:rPr>
          <w:szCs w:val="24"/>
          <w:lang w:val="lv-LV"/>
        </w:rPr>
      </w:pPr>
    </w:p>
    <w:p w14:paraId="09EE2E59" w14:textId="4693C20F" w:rsidR="00AF0D6F" w:rsidRPr="00F429CF" w:rsidRDefault="00AF0D6F" w:rsidP="00AF0D6F">
      <w:pPr>
        <w:pStyle w:val="Pamatteksts2"/>
        <w:ind w:firstLine="567"/>
        <w:rPr>
          <w:szCs w:val="24"/>
          <w:lang w:val="lv-LV"/>
        </w:rPr>
      </w:pPr>
      <w:r w:rsidRPr="00F429CF">
        <w:rPr>
          <w:szCs w:val="24"/>
          <w:lang w:val="lv-LV"/>
        </w:rPr>
        <w:t>LDC darbinieks saņemtās kontroles lapas datus ievada datu bāzē un aprēķina sekojošus rādītājus:</w:t>
      </w:r>
    </w:p>
    <w:p w14:paraId="1174B1B9" w14:textId="77777777" w:rsidR="00AF0D6F" w:rsidRPr="00F429CF" w:rsidRDefault="00AF0D6F" w:rsidP="00D62AFD">
      <w:pPr>
        <w:pStyle w:val="Pamatteksts2"/>
        <w:ind w:left="567"/>
        <w:rPr>
          <w:szCs w:val="24"/>
          <w:lang w:val="lv-LV"/>
        </w:rPr>
      </w:pPr>
      <w:r w:rsidRPr="00F429CF">
        <w:rPr>
          <w:szCs w:val="24"/>
          <w:lang w:val="lv-LV"/>
        </w:rPr>
        <w:t xml:space="preserve">1) vidējo </w:t>
      </w:r>
      <w:r w:rsidR="006007D5" w:rsidRPr="00F429CF">
        <w:rPr>
          <w:szCs w:val="24"/>
          <w:lang w:val="lv-LV"/>
        </w:rPr>
        <w:t xml:space="preserve">aitu </w:t>
      </w:r>
      <w:r w:rsidRPr="00F429CF">
        <w:rPr>
          <w:szCs w:val="24"/>
          <w:lang w:val="lv-LV"/>
        </w:rPr>
        <w:t>mātes auglību visā tās izmantošanas laikā (</w:t>
      </w:r>
      <w:r w:rsidR="00A20A89" w:rsidRPr="00F429CF">
        <w:rPr>
          <w:szCs w:val="24"/>
          <w:lang w:val="lv-LV"/>
        </w:rPr>
        <w:t>5</w:t>
      </w:r>
      <w:r w:rsidRPr="00F429CF">
        <w:rPr>
          <w:szCs w:val="24"/>
          <w:lang w:val="lv-LV"/>
        </w:rPr>
        <w:t>. tab.);</w:t>
      </w:r>
    </w:p>
    <w:p w14:paraId="4DB612A3" w14:textId="77777777" w:rsidR="00F429CF" w:rsidRDefault="00AF0D6F" w:rsidP="00F429CF">
      <w:pPr>
        <w:pStyle w:val="Pamatteksts2"/>
        <w:ind w:left="567"/>
        <w:rPr>
          <w:sz w:val="20"/>
          <w:lang w:val="lv-LV" w:eastAsia="en-US"/>
        </w:rPr>
      </w:pPr>
      <w:r w:rsidRPr="00F429CF">
        <w:rPr>
          <w:szCs w:val="24"/>
          <w:lang w:val="lv-LV"/>
        </w:rPr>
        <w:t xml:space="preserve">2) jēra </w:t>
      </w:r>
      <w:proofErr w:type="spellStart"/>
      <w:r w:rsidRPr="00F429CF">
        <w:rPr>
          <w:szCs w:val="24"/>
          <w:lang w:val="lv-LV"/>
        </w:rPr>
        <w:t>dzīvmasu</w:t>
      </w:r>
      <w:proofErr w:type="spellEnd"/>
      <w:r w:rsidRPr="00F429CF">
        <w:rPr>
          <w:szCs w:val="24"/>
          <w:lang w:val="lv-LV"/>
        </w:rPr>
        <w:t>, kas koriģēta uz 70 dienu vecumu (</w:t>
      </w:r>
      <w:r w:rsidR="00A20A89" w:rsidRPr="00F429CF">
        <w:rPr>
          <w:szCs w:val="24"/>
          <w:lang w:val="lv-LV"/>
        </w:rPr>
        <w:t>6</w:t>
      </w:r>
      <w:r w:rsidRPr="00F429CF">
        <w:rPr>
          <w:szCs w:val="24"/>
          <w:lang w:val="lv-LV"/>
        </w:rPr>
        <w:t>. tab.)</w:t>
      </w:r>
      <w:r w:rsidR="00A20A89" w:rsidRPr="00F429CF">
        <w:rPr>
          <w:szCs w:val="24"/>
          <w:lang w:val="lv-LV"/>
        </w:rPr>
        <w:t>.</w:t>
      </w:r>
      <w:r w:rsidR="00D62AFD" w:rsidRPr="00F429CF">
        <w:rPr>
          <w:sz w:val="20"/>
          <w:lang w:val="lv-LV" w:eastAsia="en-US"/>
        </w:rPr>
        <w:t xml:space="preserve"> </w:t>
      </w:r>
    </w:p>
    <w:p w14:paraId="66D635F4" w14:textId="0D35381B" w:rsidR="004948B4" w:rsidRPr="00F429CF" w:rsidRDefault="00A4193D" w:rsidP="00F429CF">
      <w:pPr>
        <w:pStyle w:val="Pamatteksts2"/>
        <w:ind w:left="567"/>
        <w:jc w:val="right"/>
        <w:rPr>
          <w:szCs w:val="24"/>
          <w:lang w:val="lv-LV"/>
        </w:rPr>
      </w:pPr>
      <w:r w:rsidRPr="00F429CF">
        <w:rPr>
          <w:szCs w:val="24"/>
          <w:lang w:val="lv-LV"/>
        </w:rPr>
        <w:t>5</w:t>
      </w:r>
      <w:r w:rsidR="004948B4" w:rsidRPr="00F429CF">
        <w:rPr>
          <w:szCs w:val="24"/>
          <w:lang w:val="lv-LV"/>
        </w:rPr>
        <w:t>.</w:t>
      </w:r>
      <w:r w:rsidR="00FC6DC7" w:rsidRPr="00F429CF">
        <w:rPr>
          <w:szCs w:val="24"/>
          <w:lang w:val="lv-LV"/>
        </w:rPr>
        <w:t xml:space="preserve"> </w:t>
      </w:r>
      <w:r w:rsidR="004948B4" w:rsidRPr="00F429CF">
        <w:rPr>
          <w:szCs w:val="24"/>
          <w:lang w:val="lv-LV"/>
        </w:rPr>
        <w:t>tabula</w:t>
      </w:r>
    </w:p>
    <w:p w14:paraId="42E0CC86" w14:textId="77777777" w:rsidR="004948B4" w:rsidRPr="00A20A89" w:rsidRDefault="00087F1D" w:rsidP="006D4532">
      <w:pPr>
        <w:jc w:val="center"/>
        <w:rPr>
          <w:b/>
          <w:sz w:val="24"/>
          <w:szCs w:val="24"/>
          <w:lang w:val="lv-LV"/>
        </w:rPr>
      </w:pPr>
      <w:r w:rsidRPr="00F429CF">
        <w:rPr>
          <w:b/>
          <w:sz w:val="24"/>
          <w:szCs w:val="24"/>
          <w:lang w:val="lv-LV"/>
        </w:rPr>
        <w:t>A</w:t>
      </w:r>
      <w:r w:rsidR="004948B4" w:rsidRPr="00F429CF">
        <w:rPr>
          <w:b/>
          <w:sz w:val="24"/>
          <w:szCs w:val="24"/>
          <w:lang w:val="lv-LV"/>
        </w:rPr>
        <w:t>itu māt</w:t>
      </w:r>
      <w:r w:rsidRPr="00F429CF">
        <w:rPr>
          <w:b/>
          <w:sz w:val="24"/>
          <w:szCs w:val="24"/>
          <w:lang w:val="lv-LV"/>
        </w:rPr>
        <w:t>es auglības novērtēšana</w:t>
      </w:r>
    </w:p>
    <w:p w14:paraId="45130653" w14:textId="77777777" w:rsidR="004948B4" w:rsidRPr="00D62AFD" w:rsidRDefault="004948B4" w:rsidP="006D4532">
      <w:pPr>
        <w:jc w:val="center"/>
        <w:rPr>
          <w:b/>
          <w:sz w:val="24"/>
          <w:szCs w:val="5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4843"/>
      </w:tblGrid>
      <w:tr w:rsidR="004948B4" w:rsidRPr="00A20A89" w14:paraId="3EB1CCD8" w14:textId="77777777" w:rsidTr="006D4532">
        <w:trPr>
          <w:trHeight w:val="20"/>
          <w:jc w:val="center"/>
        </w:trPr>
        <w:tc>
          <w:tcPr>
            <w:tcW w:w="2382" w:type="dxa"/>
            <w:shd w:val="clear" w:color="auto" w:fill="auto"/>
          </w:tcPr>
          <w:p w14:paraId="05E6693C" w14:textId="77777777" w:rsidR="004948B4" w:rsidRPr="00A20A89" w:rsidRDefault="004948B4" w:rsidP="00B90B13">
            <w:pPr>
              <w:jc w:val="center"/>
              <w:rPr>
                <w:sz w:val="24"/>
                <w:szCs w:val="24"/>
                <w:lang w:val="lv-LV"/>
              </w:rPr>
            </w:pPr>
            <w:r w:rsidRPr="00A20A89">
              <w:rPr>
                <w:sz w:val="24"/>
                <w:szCs w:val="24"/>
                <w:lang w:val="lv-LV"/>
              </w:rPr>
              <w:t>Punkti</w:t>
            </w:r>
          </w:p>
        </w:tc>
        <w:tc>
          <w:tcPr>
            <w:tcW w:w="4843" w:type="dxa"/>
            <w:shd w:val="clear" w:color="auto" w:fill="auto"/>
          </w:tcPr>
          <w:p w14:paraId="735FD66B" w14:textId="77777777" w:rsidR="004948B4" w:rsidRPr="00A20A89" w:rsidRDefault="004948B4" w:rsidP="00B90B13">
            <w:pPr>
              <w:jc w:val="center"/>
              <w:rPr>
                <w:sz w:val="24"/>
                <w:szCs w:val="24"/>
                <w:lang w:val="lv-LV"/>
              </w:rPr>
            </w:pPr>
            <w:r w:rsidRPr="00A20A89">
              <w:rPr>
                <w:sz w:val="24"/>
                <w:szCs w:val="24"/>
                <w:lang w:val="lv-LV"/>
              </w:rPr>
              <w:t>Vidējā auglība izmantošanas laikā, %</w:t>
            </w:r>
          </w:p>
        </w:tc>
      </w:tr>
      <w:tr w:rsidR="004948B4" w:rsidRPr="00A20A89" w14:paraId="69CA1695" w14:textId="77777777" w:rsidTr="006D4532">
        <w:trPr>
          <w:trHeight w:val="20"/>
          <w:jc w:val="center"/>
        </w:trPr>
        <w:tc>
          <w:tcPr>
            <w:tcW w:w="2382" w:type="dxa"/>
            <w:shd w:val="clear" w:color="auto" w:fill="auto"/>
          </w:tcPr>
          <w:p w14:paraId="460C4B9E" w14:textId="77777777" w:rsidR="004948B4" w:rsidRPr="00A20A89" w:rsidRDefault="004948B4" w:rsidP="00B90B13">
            <w:pPr>
              <w:jc w:val="center"/>
              <w:rPr>
                <w:sz w:val="24"/>
                <w:szCs w:val="24"/>
                <w:lang w:val="lv-LV"/>
              </w:rPr>
            </w:pPr>
            <w:r w:rsidRPr="00A20A89">
              <w:rPr>
                <w:sz w:val="24"/>
                <w:szCs w:val="24"/>
                <w:lang w:val="lv-LV"/>
              </w:rPr>
              <w:t>10</w:t>
            </w:r>
          </w:p>
        </w:tc>
        <w:tc>
          <w:tcPr>
            <w:tcW w:w="4843" w:type="dxa"/>
            <w:shd w:val="clear" w:color="auto" w:fill="auto"/>
          </w:tcPr>
          <w:p w14:paraId="60BDBB5F" w14:textId="77777777" w:rsidR="004948B4" w:rsidRPr="00A20A89" w:rsidRDefault="004948B4" w:rsidP="00B90B13">
            <w:pPr>
              <w:jc w:val="center"/>
              <w:rPr>
                <w:sz w:val="24"/>
                <w:szCs w:val="24"/>
                <w:lang w:val="lv-LV"/>
              </w:rPr>
            </w:pPr>
            <w:r w:rsidRPr="00A20A89">
              <w:rPr>
                <w:sz w:val="24"/>
                <w:szCs w:val="24"/>
                <w:lang w:val="lv-LV"/>
              </w:rPr>
              <w:t>300 un vairāk</w:t>
            </w:r>
          </w:p>
        </w:tc>
      </w:tr>
      <w:tr w:rsidR="004948B4" w:rsidRPr="00A20A89" w14:paraId="530BB4FE" w14:textId="77777777" w:rsidTr="006D4532">
        <w:trPr>
          <w:trHeight w:val="20"/>
          <w:jc w:val="center"/>
        </w:trPr>
        <w:tc>
          <w:tcPr>
            <w:tcW w:w="2382" w:type="dxa"/>
            <w:shd w:val="clear" w:color="auto" w:fill="auto"/>
          </w:tcPr>
          <w:p w14:paraId="08D141A0" w14:textId="77777777" w:rsidR="004948B4" w:rsidRPr="00A20A89" w:rsidRDefault="004948B4" w:rsidP="00B90B13">
            <w:pPr>
              <w:jc w:val="center"/>
              <w:rPr>
                <w:sz w:val="24"/>
                <w:szCs w:val="24"/>
                <w:lang w:val="lv-LV"/>
              </w:rPr>
            </w:pPr>
            <w:r w:rsidRPr="00A20A89">
              <w:rPr>
                <w:sz w:val="24"/>
                <w:szCs w:val="24"/>
                <w:lang w:val="lv-LV"/>
              </w:rPr>
              <w:t>9</w:t>
            </w:r>
          </w:p>
        </w:tc>
        <w:tc>
          <w:tcPr>
            <w:tcW w:w="4843" w:type="dxa"/>
            <w:shd w:val="clear" w:color="auto" w:fill="auto"/>
          </w:tcPr>
          <w:p w14:paraId="5ECF5564" w14:textId="77777777" w:rsidR="004948B4" w:rsidRPr="00A20A89" w:rsidRDefault="004948B4" w:rsidP="00B90B13">
            <w:pPr>
              <w:jc w:val="center"/>
              <w:rPr>
                <w:sz w:val="24"/>
                <w:szCs w:val="24"/>
                <w:lang w:val="lv-LV"/>
              </w:rPr>
            </w:pPr>
            <w:r w:rsidRPr="00A20A89">
              <w:rPr>
                <w:sz w:val="24"/>
                <w:szCs w:val="24"/>
                <w:lang w:val="lv-LV"/>
              </w:rPr>
              <w:t>280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00A4562E" w:rsidRPr="00A20A89">
              <w:rPr>
                <w:sz w:val="24"/>
                <w:szCs w:val="24"/>
                <w:lang w:val="lv-LV"/>
              </w:rPr>
              <w:t>299</w:t>
            </w:r>
          </w:p>
        </w:tc>
      </w:tr>
      <w:tr w:rsidR="004948B4" w:rsidRPr="00A20A89" w14:paraId="394D5190" w14:textId="77777777" w:rsidTr="006D4532">
        <w:trPr>
          <w:trHeight w:val="20"/>
          <w:jc w:val="center"/>
        </w:trPr>
        <w:tc>
          <w:tcPr>
            <w:tcW w:w="2382" w:type="dxa"/>
            <w:shd w:val="clear" w:color="auto" w:fill="auto"/>
          </w:tcPr>
          <w:p w14:paraId="032B620C" w14:textId="77777777" w:rsidR="004948B4" w:rsidRPr="00A20A89" w:rsidRDefault="004948B4" w:rsidP="00B90B13">
            <w:pPr>
              <w:jc w:val="center"/>
              <w:rPr>
                <w:sz w:val="24"/>
                <w:szCs w:val="24"/>
                <w:lang w:val="lv-LV"/>
              </w:rPr>
            </w:pPr>
            <w:r w:rsidRPr="00A20A89">
              <w:rPr>
                <w:sz w:val="24"/>
                <w:szCs w:val="24"/>
                <w:lang w:val="lv-LV"/>
              </w:rPr>
              <w:t>8</w:t>
            </w:r>
          </w:p>
        </w:tc>
        <w:tc>
          <w:tcPr>
            <w:tcW w:w="4843" w:type="dxa"/>
            <w:shd w:val="clear" w:color="auto" w:fill="auto"/>
          </w:tcPr>
          <w:p w14:paraId="325D1DCF" w14:textId="77777777" w:rsidR="004948B4" w:rsidRPr="00A20A89" w:rsidRDefault="004948B4" w:rsidP="00A4562E">
            <w:pPr>
              <w:jc w:val="center"/>
              <w:rPr>
                <w:sz w:val="24"/>
                <w:szCs w:val="24"/>
                <w:lang w:val="lv-LV"/>
              </w:rPr>
            </w:pPr>
            <w:r w:rsidRPr="00A20A89">
              <w:rPr>
                <w:sz w:val="24"/>
                <w:szCs w:val="24"/>
                <w:lang w:val="lv-LV"/>
              </w:rPr>
              <w:t>260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27</w:t>
            </w:r>
            <w:r w:rsidR="00A4562E" w:rsidRPr="00A20A89">
              <w:rPr>
                <w:sz w:val="24"/>
                <w:szCs w:val="24"/>
                <w:lang w:val="lv-LV"/>
              </w:rPr>
              <w:t>9</w:t>
            </w:r>
          </w:p>
        </w:tc>
      </w:tr>
      <w:tr w:rsidR="004948B4" w:rsidRPr="00A20A89" w14:paraId="07391367" w14:textId="77777777" w:rsidTr="006D4532">
        <w:trPr>
          <w:trHeight w:val="20"/>
          <w:jc w:val="center"/>
        </w:trPr>
        <w:tc>
          <w:tcPr>
            <w:tcW w:w="2382" w:type="dxa"/>
            <w:shd w:val="clear" w:color="auto" w:fill="auto"/>
          </w:tcPr>
          <w:p w14:paraId="663ED71A" w14:textId="77777777" w:rsidR="004948B4" w:rsidRPr="00A20A89" w:rsidRDefault="004948B4" w:rsidP="00B90B13">
            <w:pPr>
              <w:jc w:val="center"/>
              <w:rPr>
                <w:sz w:val="24"/>
                <w:szCs w:val="24"/>
                <w:lang w:val="lv-LV"/>
              </w:rPr>
            </w:pPr>
            <w:r w:rsidRPr="00A20A89">
              <w:rPr>
                <w:sz w:val="24"/>
                <w:szCs w:val="24"/>
                <w:lang w:val="lv-LV"/>
              </w:rPr>
              <w:t>7</w:t>
            </w:r>
          </w:p>
        </w:tc>
        <w:tc>
          <w:tcPr>
            <w:tcW w:w="4843" w:type="dxa"/>
            <w:shd w:val="clear" w:color="auto" w:fill="auto"/>
          </w:tcPr>
          <w:p w14:paraId="13CEFFD4" w14:textId="77777777" w:rsidR="004948B4" w:rsidRPr="00A20A89" w:rsidRDefault="004948B4" w:rsidP="00A4562E">
            <w:pPr>
              <w:jc w:val="center"/>
              <w:rPr>
                <w:sz w:val="24"/>
                <w:szCs w:val="24"/>
                <w:lang w:val="lv-LV"/>
              </w:rPr>
            </w:pPr>
            <w:r w:rsidRPr="00A20A89">
              <w:rPr>
                <w:sz w:val="24"/>
                <w:szCs w:val="24"/>
                <w:lang w:val="lv-LV"/>
              </w:rPr>
              <w:t>240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25</w:t>
            </w:r>
            <w:r w:rsidR="00A4562E" w:rsidRPr="00A20A89">
              <w:rPr>
                <w:sz w:val="24"/>
                <w:szCs w:val="24"/>
                <w:lang w:val="lv-LV"/>
              </w:rPr>
              <w:t>9</w:t>
            </w:r>
          </w:p>
        </w:tc>
      </w:tr>
      <w:tr w:rsidR="004948B4" w:rsidRPr="00A20A89" w14:paraId="446D5F2A" w14:textId="77777777" w:rsidTr="006D4532">
        <w:trPr>
          <w:trHeight w:val="20"/>
          <w:jc w:val="center"/>
        </w:trPr>
        <w:tc>
          <w:tcPr>
            <w:tcW w:w="2382" w:type="dxa"/>
            <w:shd w:val="clear" w:color="auto" w:fill="auto"/>
          </w:tcPr>
          <w:p w14:paraId="33AA106A" w14:textId="77777777" w:rsidR="004948B4" w:rsidRPr="00A20A89" w:rsidRDefault="004948B4" w:rsidP="00B90B13">
            <w:pPr>
              <w:jc w:val="center"/>
              <w:rPr>
                <w:sz w:val="24"/>
                <w:szCs w:val="24"/>
                <w:lang w:val="lv-LV"/>
              </w:rPr>
            </w:pPr>
            <w:r w:rsidRPr="00A20A89">
              <w:rPr>
                <w:sz w:val="24"/>
                <w:szCs w:val="24"/>
                <w:lang w:val="lv-LV"/>
              </w:rPr>
              <w:t>6</w:t>
            </w:r>
          </w:p>
        </w:tc>
        <w:tc>
          <w:tcPr>
            <w:tcW w:w="4843" w:type="dxa"/>
            <w:shd w:val="clear" w:color="auto" w:fill="auto"/>
          </w:tcPr>
          <w:p w14:paraId="1E447C9D" w14:textId="77777777" w:rsidR="004948B4" w:rsidRPr="00A20A89" w:rsidRDefault="004948B4" w:rsidP="00A4562E">
            <w:pPr>
              <w:jc w:val="center"/>
              <w:rPr>
                <w:sz w:val="24"/>
                <w:szCs w:val="24"/>
                <w:lang w:val="lv-LV"/>
              </w:rPr>
            </w:pPr>
            <w:r w:rsidRPr="00A20A89">
              <w:rPr>
                <w:sz w:val="24"/>
                <w:szCs w:val="24"/>
                <w:lang w:val="lv-LV"/>
              </w:rPr>
              <w:t>220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23</w:t>
            </w:r>
            <w:r w:rsidR="00A4562E" w:rsidRPr="00A20A89">
              <w:rPr>
                <w:sz w:val="24"/>
                <w:szCs w:val="24"/>
                <w:lang w:val="lv-LV"/>
              </w:rPr>
              <w:t>9</w:t>
            </w:r>
          </w:p>
        </w:tc>
      </w:tr>
      <w:tr w:rsidR="004948B4" w:rsidRPr="00A20A89" w14:paraId="0A7206DF" w14:textId="77777777" w:rsidTr="006D4532">
        <w:trPr>
          <w:trHeight w:val="20"/>
          <w:jc w:val="center"/>
        </w:trPr>
        <w:tc>
          <w:tcPr>
            <w:tcW w:w="2382" w:type="dxa"/>
            <w:shd w:val="clear" w:color="auto" w:fill="auto"/>
          </w:tcPr>
          <w:p w14:paraId="32E896B7" w14:textId="77777777" w:rsidR="004948B4" w:rsidRPr="00A20A89" w:rsidRDefault="004948B4" w:rsidP="00B90B13">
            <w:pPr>
              <w:jc w:val="center"/>
              <w:rPr>
                <w:sz w:val="24"/>
                <w:szCs w:val="24"/>
                <w:lang w:val="lv-LV"/>
              </w:rPr>
            </w:pPr>
            <w:r w:rsidRPr="00A20A89">
              <w:rPr>
                <w:sz w:val="24"/>
                <w:szCs w:val="24"/>
                <w:lang w:val="lv-LV"/>
              </w:rPr>
              <w:t>5</w:t>
            </w:r>
          </w:p>
        </w:tc>
        <w:tc>
          <w:tcPr>
            <w:tcW w:w="4843" w:type="dxa"/>
            <w:shd w:val="clear" w:color="auto" w:fill="auto"/>
          </w:tcPr>
          <w:p w14:paraId="1FEAB6C2" w14:textId="77777777" w:rsidR="004948B4" w:rsidRPr="00A20A89" w:rsidRDefault="004948B4" w:rsidP="00A4562E">
            <w:pPr>
              <w:jc w:val="center"/>
              <w:rPr>
                <w:sz w:val="24"/>
                <w:szCs w:val="24"/>
                <w:lang w:val="lv-LV"/>
              </w:rPr>
            </w:pPr>
            <w:r w:rsidRPr="00A20A89">
              <w:rPr>
                <w:sz w:val="24"/>
                <w:szCs w:val="24"/>
                <w:lang w:val="lv-LV"/>
              </w:rPr>
              <w:t>200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21</w:t>
            </w:r>
            <w:r w:rsidR="00A4562E" w:rsidRPr="00A20A89">
              <w:rPr>
                <w:sz w:val="24"/>
                <w:szCs w:val="24"/>
                <w:lang w:val="lv-LV"/>
              </w:rPr>
              <w:t>9</w:t>
            </w:r>
          </w:p>
        </w:tc>
      </w:tr>
      <w:tr w:rsidR="004948B4" w:rsidRPr="00A20A89" w14:paraId="57834DDB" w14:textId="77777777" w:rsidTr="006D4532">
        <w:trPr>
          <w:trHeight w:val="20"/>
          <w:jc w:val="center"/>
        </w:trPr>
        <w:tc>
          <w:tcPr>
            <w:tcW w:w="2382" w:type="dxa"/>
            <w:shd w:val="clear" w:color="auto" w:fill="auto"/>
          </w:tcPr>
          <w:p w14:paraId="537E5D0C" w14:textId="77777777" w:rsidR="004948B4" w:rsidRPr="00A20A89" w:rsidRDefault="004948B4" w:rsidP="00B90B13">
            <w:pPr>
              <w:jc w:val="center"/>
              <w:rPr>
                <w:sz w:val="24"/>
                <w:szCs w:val="24"/>
                <w:lang w:val="lv-LV"/>
              </w:rPr>
            </w:pPr>
            <w:r w:rsidRPr="00A20A89">
              <w:rPr>
                <w:sz w:val="24"/>
                <w:szCs w:val="24"/>
                <w:lang w:val="lv-LV"/>
              </w:rPr>
              <w:t>4</w:t>
            </w:r>
          </w:p>
        </w:tc>
        <w:tc>
          <w:tcPr>
            <w:tcW w:w="4843" w:type="dxa"/>
            <w:shd w:val="clear" w:color="auto" w:fill="auto"/>
          </w:tcPr>
          <w:p w14:paraId="31C46C81" w14:textId="77777777" w:rsidR="004948B4" w:rsidRPr="00A20A89" w:rsidRDefault="004948B4" w:rsidP="00A4562E">
            <w:pPr>
              <w:jc w:val="center"/>
              <w:rPr>
                <w:sz w:val="24"/>
                <w:szCs w:val="24"/>
                <w:lang w:val="lv-LV"/>
              </w:rPr>
            </w:pPr>
            <w:r w:rsidRPr="00A20A89">
              <w:rPr>
                <w:sz w:val="24"/>
                <w:szCs w:val="24"/>
                <w:lang w:val="lv-LV"/>
              </w:rPr>
              <w:t>180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19</w:t>
            </w:r>
            <w:r w:rsidR="00A4562E" w:rsidRPr="00A20A89">
              <w:rPr>
                <w:sz w:val="24"/>
                <w:szCs w:val="24"/>
                <w:lang w:val="lv-LV"/>
              </w:rPr>
              <w:t>9</w:t>
            </w:r>
          </w:p>
        </w:tc>
      </w:tr>
      <w:tr w:rsidR="004948B4" w:rsidRPr="00A20A89" w14:paraId="23B2530E" w14:textId="77777777" w:rsidTr="006D4532">
        <w:trPr>
          <w:trHeight w:val="20"/>
          <w:jc w:val="center"/>
        </w:trPr>
        <w:tc>
          <w:tcPr>
            <w:tcW w:w="2382" w:type="dxa"/>
            <w:shd w:val="clear" w:color="auto" w:fill="auto"/>
          </w:tcPr>
          <w:p w14:paraId="634E9EDA" w14:textId="77777777" w:rsidR="004948B4" w:rsidRPr="00A20A89" w:rsidRDefault="004948B4" w:rsidP="00B90B13">
            <w:pPr>
              <w:jc w:val="center"/>
              <w:rPr>
                <w:sz w:val="24"/>
                <w:szCs w:val="24"/>
                <w:lang w:val="lv-LV"/>
              </w:rPr>
            </w:pPr>
            <w:r w:rsidRPr="00A20A89">
              <w:rPr>
                <w:sz w:val="24"/>
                <w:szCs w:val="24"/>
                <w:lang w:val="lv-LV"/>
              </w:rPr>
              <w:t>3</w:t>
            </w:r>
          </w:p>
        </w:tc>
        <w:tc>
          <w:tcPr>
            <w:tcW w:w="4843" w:type="dxa"/>
            <w:shd w:val="clear" w:color="auto" w:fill="auto"/>
          </w:tcPr>
          <w:p w14:paraId="5A30F84C" w14:textId="77777777" w:rsidR="004948B4" w:rsidRPr="00A20A89" w:rsidRDefault="004948B4" w:rsidP="00A4562E">
            <w:pPr>
              <w:jc w:val="center"/>
              <w:rPr>
                <w:sz w:val="24"/>
                <w:szCs w:val="24"/>
                <w:lang w:val="lv-LV"/>
              </w:rPr>
            </w:pPr>
            <w:r w:rsidRPr="00A20A89">
              <w:rPr>
                <w:sz w:val="24"/>
                <w:szCs w:val="24"/>
                <w:lang w:val="lv-LV"/>
              </w:rPr>
              <w:t>160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17</w:t>
            </w:r>
            <w:r w:rsidR="00A4562E" w:rsidRPr="00A20A89">
              <w:rPr>
                <w:sz w:val="24"/>
                <w:szCs w:val="24"/>
                <w:lang w:val="lv-LV"/>
              </w:rPr>
              <w:t>9</w:t>
            </w:r>
          </w:p>
        </w:tc>
      </w:tr>
      <w:tr w:rsidR="004948B4" w:rsidRPr="00A20A89" w14:paraId="43A9B85C" w14:textId="77777777" w:rsidTr="006D4532">
        <w:trPr>
          <w:trHeight w:val="20"/>
          <w:jc w:val="center"/>
        </w:trPr>
        <w:tc>
          <w:tcPr>
            <w:tcW w:w="2382" w:type="dxa"/>
            <w:shd w:val="clear" w:color="auto" w:fill="auto"/>
          </w:tcPr>
          <w:p w14:paraId="0B28F297" w14:textId="77777777" w:rsidR="004948B4" w:rsidRPr="00A20A89" w:rsidRDefault="004948B4" w:rsidP="00B90B13">
            <w:pPr>
              <w:jc w:val="center"/>
              <w:rPr>
                <w:sz w:val="24"/>
                <w:szCs w:val="24"/>
                <w:lang w:val="lv-LV"/>
              </w:rPr>
            </w:pPr>
            <w:r w:rsidRPr="00A20A89">
              <w:rPr>
                <w:sz w:val="24"/>
                <w:szCs w:val="24"/>
                <w:lang w:val="lv-LV"/>
              </w:rPr>
              <w:t>2</w:t>
            </w:r>
          </w:p>
        </w:tc>
        <w:tc>
          <w:tcPr>
            <w:tcW w:w="4843" w:type="dxa"/>
            <w:shd w:val="clear" w:color="auto" w:fill="auto"/>
          </w:tcPr>
          <w:p w14:paraId="3CEF4EAB" w14:textId="77777777" w:rsidR="004948B4" w:rsidRPr="00A20A89" w:rsidRDefault="004948B4" w:rsidP="00B90B13">
            <w:pPr>
              <w:jc w:val="center"/>
              <w:rPr>
                <w:sz w:val="24"/>
                <w:szCs w:val="24"/>
                <w:lang w:val="lv-LV"/>
              </w:rPr>
            </w:pPr>
            <w:r w:rsidRPr="00A20A89">
              <w:rPr>
                <w:sz w:val="24"/>
                <w:szCs w:val="24"/>
                <w:lang w:val="lv-LV"/>
              </w:rPr>
              <w:t>140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1</w:t>
            </w:r>
            <w:r w:rsidR="00A4562E" w:rsidRPr="00A20A89">
              <w:rPr>
                <w:sz w:val="24"/>
                <w:szCs w:val="24"/>
                <w:lang w:val="lv-LV"/>
              </w:rPr>
              <w:t>59</w:t>
            </w:r>
          </w:p>
        </w:tc>
      </w:tr>
      <w:tr w:rsidR="004948B4" w:rsidRPr="00A20A89" w14:paraId="33D1CB89" w14:textId="77777777" w:rsidTr="006D4532">
        <w:trPr>
          <w:trHeight w:val="20"/>
          <w:jc w:val="center"/>
        </w:trPr>
        <w:tc>
          <w:tcPr>
            <w:tcW w:w="2382" w:type="dxa"/>
            <w:shd w:val="clear" w:color="auto" w:fill="auto"/>
          </w:tcPr>
          <w:p w14:paraId="61126AC6" w14:textId="77777777" w:rsidR="004948B4" w:rsidRPr="00A20A89" w:rsidRDefault="004948B4" w:rsidP="00B90B13">
            <w:pPr>
              <w:jc w:val="center"/>
              <w:rPr>
                <w:sz w:val="24"/>
                <w:szCs w:val="24"/>
                <w:lang w:val="lv-LV"/>
              </w:rPr>
            </w:pPr>
            <w:r w:rsidRPr="00A20A89">
              <w:rPr>
                <w:sz w:val="24"/>
                <w:szCs w:val="24"/>
                <w:lang w:val="lv-LV"/>
              </w:rPr>
              <w:t>1</w:t>
            </w:r>
          </w:p>
        </w:tc>
        <w:tc>
          <w:tcPr>
            <w:tcW w:w="4843" w:type="dxa"/>
            <w:shd w:val="clear" w:color="auto" w:fill="auto"/>
          </w:tcPr>
          <w:p w14:paraId="1A972777" w14:textId="77777777" w:rsidR="004948B4" w:rsidRPr="00A20A89" w:rsidRDefault="004948B4" w:rsidP="00A4562E">
            <w:pPr>
              <w:jc w:val="center"/>
              <w:rPr>
                <w:sz w:val="24"/>
                <w:szCs w:val="24"/>
                <w:lang w:val="lv-LV"/>
              </w:rPr>
            </w:pPr>
            <w:r w:rsidRPr="00A20A89">
              <w:rPr>
                <w:sz w:val="24"/>
                <w:szCs w:val="24"/>
                <w:lang w:val="lv-LV"/>
              </w:rPr>
              <w:t>120</w:t>
            </w:r>
            <w:r w:rsidR="00087F1D" w:rsidRPr="00A20A89">
              <w:rPr>
                <w:sz w:val="24"/>
                <w:szCs w:val="24"/>
                <w:lang w:val="lv-LV"/>
              </w:rPr>
              <w:t xml:space="preserve"> </w:t>
            </w:r>
            <w:r w:rsidRPr="00A20A89">
              <w:rPr>
                <w:sz w:val="24"/>
                <w:szCs w:val="24"/>
                <w:lang w:val="lv-LV"/>
              </w:rPr>
              <w:t>-</w:t>
            </w:r>
            <w:r w:rsidR="00087F1D" w:rsidRPr="00A20A89">
              <w:rPr>
                <w:sz w:val="24"/>
                <w:szCs w:val="24"/>
                <w:lang w:val="lv-LV"/>
              </w:rPr>
              <w:t xml:space="preserve"> </w:t>
            </w:r>
            <w:r w:rsidRPr="00A20A89">
              <w:rPr>
                <w:sz w:val="24"/>
                <w:szCs w:val="24"/>
                <w:lang w:val="lv-LV"/>
              </w:rPr>
              <w:t>13</w:t>
            </w:r>
            <w:r w:rsidR="00A4562E" w:rsidRPr="00A20A89">
              <w:rPr>
                <w:sz w:val="24"/>
                <w:szCs w:val="24"/>
                <w:lang w:val="lv-LV"/>
              </w:rPr>
              <w:t>9</w:t>
            </w:r>
            <w:r w:rsidR="00923844" w:rsidRPr="00A20A89">
              <w:rPr>
                <w:sz w:val="24"/>
                <w:szCs w:val="24"/>
                <w:lang w:val="lv-LV"/>
              </w:rPr>
              <w:t xml:space="preserve"> </w:t>
            </w:r>
          </w:p>
        </w:tc>
      </w:tr>
    </w:tbl>
    <w:p w14:paraId="48A2F8C3" w14:textId="77777777" w:rsidR="00B01281" w:rsidRDefault="00B01281" w:rsidP="001828D0">
      <w:pPr>
        <w:jc w:val="both"/>
        <w:rPr>
          <w:sz w:val="24"/>
          <w:szCs w:val="24"/>
          <w:lang w:val="lv-LV"/>
        </w:rPr>
      </w:pPr>
    </w:p>
    <w:p w14:paraId="127A0F4E" w14:textId="5133BB3D" w:rsidR="00437FF8" w:rsidRPr="00A20A89" w:rsidRDefault="004948B4" w:rsidP="001828D0">
      <w:pPr>
        <w:jc w:val="both"/>
        <w:rPr>
          <w:sz w:val="24"/>
          <w:szCs w:val="24"/>
          <w:lang w:val="lv-LV"/>
        </w:rPr>
      </w:pPr>
      <w:r w:rsidRPr="00A20A89">
        <w:rPr>
          <w:sz w:val="24"/>
          <w:szCs w:val="24"/>
          <w:lang w:val="lv-LV"/>
        </w:rPr>
        <w:lastRenderedPageBreak/>
        <w:t>Ja pirmo reizi at</w:t>
      </w:r>
      <w:r w:rsidR="001828D0" w:rsidRPr="00A20A89">
        <w:rPr>
          <w:sz w:val="24"/>
          <w:szCs w:val="24"/>
          <w:lang w:val="lv-LV"/>
        </w:rPr>
        <w:t>nesoties dzimušo jēru skaits ir</w:t>
      </w:r>
      <w:r w:rsidR="001A4163" w:rsidRPr="00A20A89">
        <w:rPr>
          <w:sz w:val="24"/>
          <w:szCs w:val="24"/>
          <w:lang w:val="lv-LV"/>
        </w:rPr>
        <w:t>:</w:t>
      </w:r>
    </w:p>
    <w:p w14:paraId="6FA9D037" w14:textId="77777777" w:rsidR="004948B4" w:rsidRPr="00A20A89" w:rsidRDefault="001A4163" w:rsidP="00D21BB9">
      <w:pPr>
        <w:numPr>
          <w:ilvl w:val="0"/>
          <w:numId w:val="15"/>
        </w:numPr>
        <w:jc w:val="both"/>
        <w:rPr>
          <w:sz w:val="24"/>
          <w:szCs w:val="24"/>
          <w:lang w:val="lv-LV"/>
        </w:rPr>
      </w:pPr>
      <w:r w:rsidRPr="00A20A89">
        <w:rPr>
          <w:sz w:val="24"/>
          <w:szCs w:val="24"/>
          <w:lang w:val="lv-LV"/>
        </w:rPr>
        <w:t xml:space="preserve">viens, </w:t>
      </w:r>
      <w:r w:rsidR="004948B4" w:rsidRPr="00A20A89">
        <w:rPr>
          <w:sz w:val="24"/>
          <w:szCs w:val="24"/>
          <w:lang w:val="lv-LV"/>
        </w:rPr>
        <w:t>aitu mātes auglību novērtē izmantojot koeficientu 2.5 (</w:t>
      </w:r>
      <w:r w:rsidR="004948B4" w:rsidRPr="00A20A89">
        <w:rPr>
          <w:i/>
          <w:sz w:val="24"/>
          <w:szCs w:val="24"/>
          <w:lang w:val="lv-LV"/>
        </w:rPr>
        <w:t>aitu mātes auglības vērtējums: 1 jēri x 2.5 x 100 =250%, vērtējums – 7 punkti)</w:t>
      </w:r>
      <w:r w:rsidR="00A4193D" w:rsidRPr="00A20A89">
        <w:rPr>
          <w:i/>
          <w:sz w:val="24"/>
          <w:szCs w:val="24"/>
          <w:lang w:val="lv-LV"/>
        </w:rPr>
        <w:t>;</w:t>
      </w:r>
    </w:p>
    <w:p w14:paraId="60A5C69D" w14:textId="77777777" w:rsidR="00FC6DC7" w:rsidRPr="00A20A89" w:rsidRDefault="00437FF8" w:rsidP="00FC6DC7">
      <w:pPr>
        <w:pStyle w:val="Sarakstarindkopa"/>
        <w:numPr>
          <w:ilvl w:val="0"/>
          <w:numId w:val="15"/>
        </w:numPr>
        <w:jc w:val="both"/>
        <w:rPr>
          <w:sz w:val="24"/>
          <w:szCs w:val="24"/>
          <w:lang w:val="lv-LV"/>
        </w:rPr>
      </w:pPr>
      <w:r w:rsidRPr="00A20A89">
        <w:rPr>
          <w:i/>
          <w:sz w:val="24"/>
          <w:szCs w:val="24"/>
          <w:lang w:val="lv-LV"/>
        </w:rPr>
        <w:t xml:space="preserve">divi, </w:t>
      </w:r>
      <w:r w:rsidRPr="00A20A89">
        <w:rPr>
          <w:sz w:val="24"/>
          <w:szCs w:val="24"/>
          <w:lang w:val="lv-LV"/>
        </w:rPr>
        <w:t>aitu mātes auglību novērtē izmantojot koeficientu 1.5 (</w:t>
      </w:r>
      <w:r w:rsidRPr="00A20A89">
        <w:rPr>
          <w:i/>
          <w:sz w:val="24"/>
          <w:szCs w:val="24"/>
          <w:lang w:val="lv-LV"/>
        </w:rPr>
        <w:t>aitu mātes auglības vērtējums: 2 jēri x 1.5 x 100 =300%, vērtējums – 10 punkti).</w:t>
      </w:r>
    </w:p>
    <w:p w14:paraId="52C15FF5" w14:textId="77777777" w:rsidR="00FC6DC7" w:rsidRPr="00A20A89" w:rsidRDefault="001A4163" w:rsidP="00FC6DC7">
      <w:pPr>
        <w:pStyle w:val="Sarakstarindkopa"/>
        <w:ind w:left="0"/>
        <w:jc w:val="both"/>
        <w:rPr>
          <w:sz w:val="24"/>
          <w:szCs w:val="24"/>
          <w:lang w:val="lv-LV"/>
        </w:rPr>
      </w:pPr>
      <w:r w:rsidRPr="00A20A89">
        <w:rPr>
          <w:sz w:val="24"/>
          <w:szCs w:val="24"/>
          <w:lang w:val="lv-LV"/>
        </w:rPr>
        <w:t>Vēlākās atnešanās reizēs šo koeficientu nepiemēro.</w:t>
      </w:r>
    </w:p>
    <w:p w14:paraId="5F8B1B8F" w14:textId="77777777" w:rsidR="004D270D" w:rsidRPr="002E4370" w:rsidRDefault="00A4193D" w:rsidP="00FC6DC7">
      <w:pPr>
        <w:pStyle w:val="Sarakstarindkopa"/>
        <w:jc w:val="right"/>
        <w:rPr>
          <w:sz w:val="24"/>
          <w:szCs w:val="24"/>
          <w:lang w:val="lv-LV"/>
        </w:rPr>
      </w:pPr>
      <w:r>
        <w:rPr>
          <w:sz w:val="24"/>
          <w:szCs w:val="24"/>
          <w:lang w:val="lv-LV"/>
        </w:rPr>
        <w:t>6</w:t>
      </w:r>
      <w:r w:rsidR="004D270D" w:rsidRPr="002E4370">
        <w:rPr>
          <w:sz w:val="24"/>
          <w:szCs w:val="24"/>
          <w:lang w:val="lv-LV"/>
        </w:rPr>
        <w:t>.</w:t>
      </w:r>
      <w:r w:rsidR="000B49D7" w:rsidRPr="002E4370">
        <w:rPr>
          <w:sz w:val="24"/>
          <w:szCs w:val="24"/>
          <w:lang w:val="lv-LV"/>
        </w:rPr>
        <w:t xml:space="preserve"> </w:t>
      </w:r>
      <w:r w:rsidR="004D270D" w:rsidRPr="002E4370">
        <w:rPr>
          <w:sz w:val="24"/>
          <w:szCs w:val="24"/>
          <w:lang w:val="lv-LV"/>
        </w:rPr>
        <w:t>tabula</w:t>
      </w:r>
    </w:p>
    <w:p w14:paraId="76AD29D1" w14:textId="77777777" w:rsidR="004D270D" w:rsidRDefault="004948B4" w:rsidP="004D270D">
      <w:pPr>
        <w:jc w:val="center"/>
        <w:rPr>
          <w:b/>
          <w:sz w:val="24"/>
          <w:szCs w:val="24"/>
          <w:lang w:val="lv-LV"/>
        </w:rPr>
      </w:pPr>
      <w:r w:rsidRPr="002E4370">
        <w:rPr>
          <w:b/>
          <w:sz w:val="24"/>
          <w:szCs w:val="24"/>
          <w:lang w:val="lv-LV"/>
        </w:rPr>
        <w:t>Jēru dzīvmasa</w:t>
      </w:r>
      <w:r w:rsidR="004D270D" w:rsidRPr="002E4370">
        <w:rPr>
          <w:b/>
          <w:sz w:val="24"/>
          <w:szCs w:val="24"/>
          <w:lang w:val="lv-LV"/>
        </w:rPr>
        <w:t xml:space="preserve"> </w:t>
      </w:r>
      <w:r w:rsidR="00D65F35" w:rsidRPr="002E4370">
        <w:rPr>
          <w:b/>
          <w:sz w:val="24"/>
          <w:szCs w:val="24"/>
          <w:lang w:val="lv-LV"/>
        </w:rPr>
        <w:t>un vērtējums</w:t>
      </w:r>
      <w:r w:rsidR="00511827" w:rsidRPr="002E4370">
        <w:rPr>
          <w:b/>
          <w:sz w:val="24"/>
          <w:szCs w:val="24"/>
          <w:lang w:val="lv-LV"/>
        </w:rPr>
        <w:t xml:space="preserve"> </w:t>
      </w:r>
      <w:r w:rsidR="00E73146" w:rsidRPr="002E4370">
        <w:rPr>
          <w:b/>
          <w:sz w:val="24"/>
          <w:szCs w:val="24"/>
          <w:lang w:val="lv-LV"/>
        </w:rPr>
        <w:t>70</w:t>
      </w:r>
      <w:r w:rsidR="004D270D" w:rsidRPr="002E4370">
        <w:rPr>
          <w:b/>
          <w:sz w:val="24"/>
          <w:szCs w:val="24"/>
          <w:lang w:val="lv-LV"/>
        </w:rPr>
        <w:t xml:space="preserve"> dienu vecumā</w:t>
      </w:r>
    </w:p>
    <w:p w14:paraId="43C3EEAA" w14:textId="77777777" w:rsidR="00D62AFD" w:rsidRPr="002E4370" w:rsidRDefault="00D62AFD" w:rsidP="004D270D">
      <w:pPr>
        <w:jc w:val="center"/>
        <w:rPr>
          <w:b/>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701"/>
        <w:gridCol w:w="1843"/>
        <w:gridCol w:w="2126"/>
      </w:tblGrid>
      <w:tr w:rsidR="004D270D" w:rsidRPr="002E4370" w14:paraId="6792111F" w14:textId="77777777" w:rsidTr="00D62AFD">
        <w:trPr>
          <w:trHeight w:val="454"/>
          <w:jc w:val="center"/>
        </w:trPr>
        <w:tc>
          <w:tcPr>
            <w:tcW w:w="1242" w:type="dxa"/>
            <w:vMerge w:val="restart"/>
            <w:shd w:val="clear" w:color="auto" w:fill="auto"/>
            <w:vAlign w:val="center"/>
          </w:tcPr>
          <w:p w14:paraId="6C2A3434" w14:textId="77777777" w:rsidR="004D270D" w:rsidRPr="002E4370" w:rsidRDefault="00E73146" w:rsidP="00D62AFD">
            <w:pPr>
              <w:jc w:val="center"/>
              <w:rPr>
                <w:sz w:val="22"/>
                <w:szCs w:val="22"/>
                <w:lang w:val="lv-LV"/>
              </w:rPr>
            </w:pPr>
            <w:r w:rsidRPr="002E4370">
              <w:rPr>
                <w:sz w:val="22"/>
                <w:szCs w:val="22"/>
                <w:lang w:val="lv-LV"/>
              </w:rPr>
              <w:t>Punkti</w:t>
            </w:r>
          </w:p>
        </w:tc>
        <w:tc>
          <w:tcPr>
            <w:tcW w:w="7371" w:type="dxa"/>
            <w:gridSpan w:val="4"/>
            <w:shd w:val="clear" w:color="auto" w:fill="auto"/>
            <w:vAlign w:val="center"/>
          </w:tcPr>
          <w:p w14:paraId="2A21A3B5" w14:textId="77777777" w:rsidR="004D270D" w:rsidRPr="002E4370" w:rsidRDefault="00D65F35" w:rsidP="00D62AFD">
            <w:pPr>
              <w:jc w:val="center"/>
              <w:rPr>
                <w:sz w:val="22"/>
                <w:szCs w:val="22"/>
                <w:lang w:val="lv-LV"/>
              </w:rPr>
            </w:pPr>
            <w:r w:rsidRPr="002E4370">
              <w:rPr>
                <w:sz w:val="22"/>
                <w:szCs w:val="22"/>
                <w:lang w:val="lv-LV"/>
              </w:rPr>
              <w:t>Dzīvmasas</w:t>
            </w:r>
            <w:r w:rsidR="004D270D" w:rsidRPr="002E4370">
              <w:rPr>
                <w:sz w:val="22"/>
                <w:szCs w:val="22"/>
                <w:lang w:val="lv-LV"/>
              </w:rPr>
              <w:t>, kg</w:t>
            </w:r>
          </w:p>
        </w:tc>
      </w:tr>
      <w:tr w:rsidR="00D65F35" w:rsidRPr="002E4370" w14:paraId="56135968" w14:textId="77777777" w:rsidTr="00D62AFD">
        <w:trPr>
          <w:trHeight w:val="454"/>
          <w:jc w:val="center"/>
        </w:trPr>
        <w:tc>
          <w:tcPr>
            <w:tcW w:w="1242" w:type="dxa"/>
            <w:vMerge/>
            <w:shd w:val="clear" w:color="auto" w:fill="auto"/>
            <w:vAlign w:val="center"/>
          </w:tcPr>
          <w:p w14:paraId="69A7BF35" w14:textId="77777777" w:rsidR="00D65F35" w:rsidRPr="002E4370" w:rsidRDefault="00D65F35" w:rsidP="00D62AFD">
            <w:pPr>
              <w:jc w:val="center"/>
              <w:rPr>
                <w:sz w:val="22"/>
                <w:szCs w:val="22"/>
                <w:lang w:val="lv-LV"/>
              </w:rPr>
            </w:pPr>
          </w:p>
        </w:tc>
        <w:tc>
          <w:tcPr>
            <w:tcW w:w="7371" w:type="dxa"/>
            <w:gridSpan w:val="4"/>
            <w:shd w:val="clear" w:color="auto" w:fill="auto"/>
            <w:vAlign w:val="center"/>
          </w:tcPr>
          <w:p w14:paraId="635F3223" w14:textId="77777777" w:rsidR="00D65F35" w:rsidRPr="002E4370" w:rsidRDefault="00D65F35" w:rsidP="00D62AFD">
            <w:pPr>
              <w:jc w:val="center"/>
              <w:rPr>
                <w:sz w:val="22"/>
                <w:szCs w:val="22"/>
                <w:lang w:val="lv-LV"/>
              </w:rPr>
            </w:pPr>
            <w:r w:rsidRPr="002E4370">
              <w:rPr>
                <w:sz w:val="22"/>
                <w:szCs w:val="22"/>
                <w:lang w:val="lv-LV"/>
              </w:rPr>
              <w:t>Jēru skaits metienā</w:t>
            </w:r>
          </w:p>
        </w:tc>
      </w:tr>
      <w:tr w:rsidR="004D270D" w:rsidRPr="002E4370" w14:paraId="078D4CA8" w14:textId="77777777" w:rsidTr="00D62AFD">
        <w:trPr>
          <w:trHeight w:val="454"/>
          <w:jc w:val="center"/>
        </w:trPr>
        <w:tc>
          <w:tcPr>
            <w:tcW w:w="1242" w:type="dxa"/>
            <w:vMerge/>
            <w:shd w:val="clear" w:color="auto" w:fill="auto"/>
            <w:vAlign w:val="center"/>
          </w:tcPr>
          <w:p w14:paraId="3F59CBD0" w14:textId="77777777" w:rsidR="004D270D" w:rsidRPr="002E4370" w:rsidRDefault="004D270D" w:rsidP="00D62AFD">
            <w:pPr>
              <w:jc w:val="center"/>
              <w:rPr>
                <w:sz w:val="22"/>
                <w:szCs w:val="22"/>
                <w:lang w:val="lv-LV"/>
              </w:rPr>
            </w:pPr>
          </w:p>
        </w:tc>
        <w:tc>
          <w:tcPr>
            <w:tcW w:w="1701" w:type="dxa"/>
            <w:shd w:val="clear" w:color="auto" w:fill="auto"/>
            <w:vAlign w:val="center"/>
          </w:tcPr>
          <w:p w14:paraId="72ECCD04" w14:textId="77777777" w:rsidR="004D270D" w:rsidRPr="002E4370" w:rsidRDefault="00970EE8" w:rsidP="00D62AFD">
            <w:pPr>
              <w:jc w:val="center"/>
              <w:rPr>
                <w:sz w:val="22"/>
                <w:szCs w:val="22"/>
                <w:lang w:val="lv-LV"/>
              </w:rPr>
            </w:pPr>
            <w:r w:rsidRPr="002E4370">
              <w:rPr>
                <w:sz w:val="22"/>
                <w:szCs w:val="22"/>
                <w:lang w:val="lv-LV"/>
              </w:rPr>
              <w:t>v</w:t>
            </w:r>
            <w:r w:rsidR="00D65F35" w:rsidRPr="002E4370">
              <w:rPr>
                <w:sz w:val="22"/>
                <w:szCs w:val="22"/>
                <w:lang w:val="lv-LV"/>
              </w:rPr>
              <w:t>iens</w:t>
            </w:r>
          </w:p>
        </w:tc>
        <w:tc>
          <w:tcPr>
            <w:tcW w:w="1701" w:type="dxa"/>
            <w:shd w:val="clear" w:color="auto" w:fill="auto"/>
            <w:vAlign w:val="center"/>
          </w:tcPr>
          <w:p w14:paraId="01820639" w14:textId="77777777" w:rsidR="004D270D" w:rsidRPr="002E4370" w:rsidRDefault="00511827" w:rsidP="00D62AFD">
            <w:pPr>
              <w:jc w:val="center"/>
              <w:rPr>
                <w:sz w:val="22"/>
                <w:szCs w:val="22"/>
                <w:lang w:val="lv-LV"/>
              </w:rPr>
            </w:pPr>
            <w:r w:rsidRPr="002E4370">
              <w:rPr>
                <w:sz w:val="22"/>
                <w:szCs w:val="22"/>
                <w:lang w:val="lv-LV"/>
              </w:rPr>
              <w:t>d</w:t>
            </w:r>
            <w:r w:rsidR="00D65F35" w:rsidRPr="002E4370">
              <w:rPr>
                <w:sz w:val="22"/>
                <w:szCs w:val="22"/>
                <w:lang w:val="lv-LV"/>
              </w:rPr>
              <w:t>ivi</w:t>
            </w:r>
          </w:p>
        </w:tc>
        <w:tc>
          <w:tcPr>
            <w:tcW w:w="1843" w:type="dxa"/>
            <w:shd w:val="clear" w:color="auto" w:fill="auto"/>
            <w:vAlign w:val="center"/>
          </w:tcPr>
          <w:p w14:paraId="74355E3E" w14:textId="77777777" w:rsidR="004D270D" w:rsidRPr="002E4370" w:rsidRDefault="00511827" w:rsidP="00D62AFD">
            <w:pPr>
              <w:jc w:val="center"/>
              <w:rPr>
                <w:sz w:val="22"/>
                <w:szCs w:val="22"/>
                <w:lang w:val="lv-LV"/>
              </w:rPr>
            </w:pPr>
            <w:r w:rsidRPr="002E4370">
              <w:rPr>
                <w:sz w:val="22"/>
                <w:szCs w:val="22"/>
                <w:lang w:val="lv-LV"/>
              </w:rPr>
              <w:t>t</w:t>
            </w:r>
            <w:r w:rsidR="00D65F35" w:rsidRPr="002E4370">
              <w:rPr>
                <w:sz w:val="22"/>
                <w:szCs w:val="22"/>
                <w:lang w:val="lv-LV"/>
              </w:rPr>
              <w:t>rīs</w:t>
            </w:r>
          </w:p>
        </w:tc>
        <w:tc>
          <w:tcPr>
            <w:tcW w:w="2126" w:type="dxa"/>
            <w:shd w:val="clear" w:color="auto" w:fill="auto"/>
            <w:vAlign w:val="center"/>
          </w:tcPr>
          <w:p w14:paraId="3E6D70CD" w14:textId="77777777" w:rsidR="004D270D" w:rsidRPr="002E4370" w:rsidRDefault="00511827" w:rsidP="00D62AFD">
            <w:pPr>
              <w:jc w:val="center"/>
              <w:rPr>
                <w:sz w:val="22"/>
                <w:szCs w:val="22"/>
                <w:lang w:val="lv-LV"/>
              </w:rPr>
            </w:pPr>
            <w:r w:rsidRPr="002E4370">
              <w:rPr>
                <w:sz w:val="22"/>
                <w:szCs w:val="22"/>
                <w:lang w:val="lv-LV"/>
              </w:rPr>
              <w:t>četri</w:t>
            </w:r>
            <w:r w:rsidR="004D270D" w:rsidRPr="002E4370">
              <w:rPr>
                <w:sz w:val="22"/>
                <w:szCs w:val="22"/>
                <w:lang w:val="lv-LV"/>
              </w:rPr>
              <w:t xml:space="preserve"> un vairāk</w:t>
            </w:r>
          </w:p>
        </w:tc>
      </w:tr>
      <w:tr w:rsidR="004D270D" w:rsidRPr="002E4370" w14:paraId="3B3F1760" w14:textId="77777777" w:rsidTr="00D62AFD">
        <w:trPr>
          <w:trHeight w:val="454"/>
          <w:jc w:val="center"/>
        </w:trPr>
        <w:tc>
          <w:tcPr>
            <w:tcW w:w="1242" w:type="dxa"/>
            <w:shd w:val="clear" w:color="auto" w:fill="auto"/>
            <w:vAlign w:val="center"/>
          </w:tcPr>
          <w:p w14:paraId="52C276E3" w14:textId="77777777" w:rsidR="004D270D" w:rsidRPr="002E4370" w:rsidRDefault="004D270D" w:rsidP="00D62AFD">
            <w:pPr>
              <w:jc w:val="center"/>
              <w:rPr>
                <w:sz w:val="22"/>
                <w:szCs w:val="22"/>
                <w:lang w:val="lv-LV"/>
              </w:rPr>
            </w:pPr>
            <w:r w:rsidRPr="002E4370">
              <w:rPr>
                <w:sz w:val="22"/>
                <w:szCs w:val="22"/>
                <w:lang w:val="lv-LV"/>
              </w:rPr>
              <w:t>10</w:t>
            </w:r>
          </w:p>
        </w:tc>
        <w:tc>
          <w:tcPr>
            <w:tcW w:w="1701" w:type="dxa"/>
            <w:shd w:val="clear" w:color="auto" w:fill="auto"/>
            <w:vAlign w:val="center"/>
          </w:tcPr>
          <w:p w14:paraId="0957C29A" w14:textId="77777777" w:rsidR="004D270D" w:rsidRPr="002E4370" w:rsidRDefault="00E73146" w:rsidP="00D62AFD">
            <w:pPr>
              <w:jc w:val="center"/>
              <w:rPr>
                <w:sz w:val="22"/>
                <w:szCs w:val="22"/>
                <w:lang w:val="lv-LV"/>
              </w:rPr>
            </w:pPr>
            <w:r w:rsidRPr="002E4370">
              <w:rPr>
                <w:sz w:val="22"/>
                <w:szCs w:val="22"/>
                <w:lang w:val="lv-LV"/>
              </w:rPr>
              <w:t>18</w:t>
            </w:r>
            <w:r w:rsidR="004D270D" w:rsidRPr="002E4370">
              <w:rPr>
                <w:sz w:val="22"/>
                <w:szCs w:val="22"/>
                <w:lang w:val="lv-LV"/>
              </w:rPr>
              <w:t>.0 un vairāk</w:t>
            </w:r>
          </w:p>
        </w:tc>
        <w:tc>
          <w:tcPr>
            <w:tcW w:w="1701" w:type="dxa"/>
            <w:shd w:val="clear" w:color="auto" w:fill="auto"/>
            <w:vAlign w:val="center"/>
          </w:tcPr>
          <w:p w14:paraId="06D14326" w14:textId="77777777" w:rsidR="004D270D" w:rsidRPr="002E4370" w:rsidRDefault="004D270D" w:rsidP="00D62AFD">
            <w:pPr>
              <w:jc w:val="center"/>
              <w:rPr>
                <w:sz w:val="22"/>
                <w:szCs w:val="22"/>
                <w:lang w:val="lv-LV"/>
              </w:rPr>
            </w:pPr>
            <w:r w:rsidRPr="002E4370">
              <w:rPr>
                <w:sz w:val="22"/>
                <w:szCs w:val="22"/>
                <w:lang w:val="lv-LV"/>
              </w:rPr>
              <w:t>1</w:t>
            </w:r>
            <w:r w:rsidR="00E73146" w:rsidRPr="002E4370">
              <w:rPr>
                <w:sz w:val="22"/>
                <w:szCs w:val="22"/>
                <w:lang w:val="lv-LV"/>
              </w:rPr>
              <w:t>6</w:t>
            </w:r>
            <w:r w:rsidRPr="002E4370">
              <w:rPr>
                <w:sz w:val="22"/>
                <w:szCs w:val="22"/>
                <w:lang w:val="lv-LV"/>
              </w:rPr>
              <w:t>.0 un vairāk</w:t>
            </w:r>
          </w:p>
        </w:tc>
        <w:tc>
          <w:tcPr>
            <w:tcW w:w="1843" w:type="dxa"/>
            <w:shd w:val="clear" w:color="auto" w:fill="auto"/>
            <w:vAlign w:val="center"/>
          </w:tcPr>
          <w:p w14:paraId="2509BAEF" w14:textId="77777777" w:rsidR="004D270D" w:rsidRPr="002E4370" w:rsidRDefault="004D270D" w:rsidP="00D62AFD">
            <w:pPr>
              <w:jc w:val="center"/>
              <w:rPr>
                <w:sz w:val="22"/>
                <w:szCs w:val="22"/>
                <w:lang w:val="lv-LV"/>
              </w:rPr>
            </w:pPr>
            <w:r w:rsidRPr="002E4370">
              <w:rPr>
                <w:sz w:val="22"/>
                <w:szCs w:val="22"/>
                <w:lang w:val="lv-LV"/>
              </w:rPr>
              <w:t>1</w:t>
            </w:r>
            <w:r w:rsidR="00E73146" w:rsidRPr="002E4370">
              <w:rPr>
                <w:sz w:val="22"/>
                <w:szCs w:val="22"/>
                <w:lang w:val="lv-LV"/>
              </w:rPr>
              <w:t>4</w:t>
            </w:r>
            <w:r w:rsidRPr="002E4370">
              <w:rPr>
                <w:sz w:val="22"/>
                <w:szCs w:val="22"/>
                <w:lang w:val="lv-LV"/>
              </w:rPr>
              <w:t>.0 un vairāk</w:t>
            </w:r>
          </w:p>
        </w:tc>
        <w:tc>
          <w:tcPr>
            <w:tcW w:w="2126" w:type="dxa"/>
            <w:shd w:val="clear" w:color="auto" w:fill="auto"/>
            <w:vAlign w:val="center"/>
          </w:tcPr>
          <w:p w14:paraId="01552A29" w14:textId="77777777" w:rsidR="004D270D" w:rsidRPr="002E4370" w:rsidRDefault="00E73146" w:rsidP="00D62AFD">
            <w:pPr>
              <w:jc w:val="center"/>
              <w:rPr>
                <w:sz w:val="22"/>
                <w:szCs w:val="22"/>
                <w:lang w:val="lv-LV"/>
              </w:rPr>
            </w:pPr>
            <w:r w:rsidRPr="002E4370">
              <w:rPr>
                <w:sz w:val="22"/>
                <w:szCs w:val="22"/>
                <w:lang w:val="lv-LV"/>
              </w:rPr>
              <w:t>12</w:t>
            </w:r>
            <w:r w:rsidR="004D270D" w:rsidRPr="002E4370">
              <w:rPr>
                <w:sz w:val="22"/>
                <w:szCs w:val="22"/>
                <w:lang w:val="lv-LV"/>
              </w:rPr>
              <w:t>.0 un vairāk</w:t>
            </w:r>
          </w:p>
        </w:tc>
      </w:tr>
      <w:tr w:rsidR="004D270D" w:rsidRPr="002E4370" w14:paraId="6345DCF2" w14:textId="77777777" w:rsidTr="00D62AFD">
        <w:trPr>
          <w:trHeight w:val="454"/>
          <w:jc w:val="center"/>
        </w:trPr>
        <w:tc>
          <w:tcPr>
            <w:tcW w:w="1242" w:type="dxa"/>
            <w:shd w:val="clear" w:color="auto" w:fill="auto"/>
            <w:vAlign w:val="center"/>
          </w:tcPr>
          <w:p w14:paraId="7E70855B" w14:textId="77777777" w:rsidR="004D270D" w:rsidRPr="002E4370" w:rsidRDefault="00E73146" w:rsidP="00D62AFD">
            <w:pPr>
              <w:jc w:val="center"/>
              <w:rPr>
                <w:sz w:val="22"/>
                <w:szCs w:val="22"/>
                <w:lang w:val="lv-LV"/>
              </w:rPr>
            </w:pPr>
            <w:r w:rsidRPr="002E4370">
              <w:rPr>
                <w:sz w:val="22"/>
                <w:szCs w:val="22"/>
                <w:lang w:val="lv-LV"/>
              </w:rPr>
              <w:t>9</w:t>
            </w:r>
          </w:p>
        </w:tc>
        <w:tc>
          <w:tcPr>
            <w:tcW w:w="1701" w:type="dxa"/>
            <w:shd w:val="clear" w:color="auto" w:fill="auto"/>
            <w:vAlign w:val="center"/>
          </w:tcPr>
          <w:p w14:paraId="3DB8E44D" w14:textId="77777777" w:rsidR="004D270D" w:rsidRPr="002E4370" w:rsidRDefault="00E73146" w:rsidP="00D62AFD">
            <w:pPr>
              <w:jc w:val="center"/>
              <w:rPr>
                <w:sz w:val="22"/>
                <w:szCs w:val="22"/>
                <w:lang w:val="lv-LV"/>
              </w:rPr>
            </w:pPr>
            <w:r w:rsidRPr="002E4370">
              <w:rPr>
                <w:sz w:val="22"/>
                <w:szCs w:val="22"/>
                <w:lang w:val="lv-LV"/>
              </w:rPr>
              <w:t>17.5 – 17.9</w:t>
            </w:r>
          </w:p>
        </w:tc>
        <w:tc>
          <w:tcPr>
            <w:tcW w:w="1701" w:type="dxa"/>
            <w:shd w:val="clear" w:color="auto" w:fill="auto"/>
            <w:vAlign w:val="center"/>
          </w:tcPr>
          <w:p w14:paraId="791B3BB4" w14:textId="77777777" w:rsidR="004D270D" w:rsidRPr="002E4370" w:rsidRDefault="00E73146" w:rsidP="00D62AFD">
            <w:pPr>
              <w:jc w:val="center"/>
              <w:rPr>
                <w:sz w:val="22"/>
                <w:szCs w:val="22"/>
                <w:lang w:val="lv-LV"/>
              </w:rPr>
            </w:pPr>
            <w:r w:rsidRPr="002E4370">
              <w:rPr>
                <w:sz w:val="22"/>
                <w:szCs w:val="22"/>
                <w:lang w:val="lv-LV"/>
              </w:rPr>
              <w:t>15.5 – 15.9</w:t>
            </w:r>
          </w:p>
        </w:tc>
        <w:tc>
          <w:tcPr>
            <w:tcW w:w="1843" w:type="dxa"/>
            <w:shd w:val="clear" w:color="auto" w:fill="auto"/>
            <w:vAlign w:val="center"/>
          </w:tcPr>
          <w:p w14:paraId="24CE7183" w14:textId="77777777" w:rsidR="004D270D" w:rsidRPr="002E4370" w:rsidRDefault="00E73146" w:rsidP="00D62AFD">
            <w:pPr>
              <w:jc w:val="center"/>
              <w:rPr>
                <w:sz w:val="22"/>
                <w:szCs w:val="22"/>
                <w:lang w:val="lv-LV"/>
              </w:rPr>
            </w:pPr>
            <w:r w:rsidRPr="002E4370">
              <w:rPr>
                <w:sz w:val="22"/>
                <w:szCs w:val="22"/>
                <w:lang w:val="lv-LV"/>
              </w:rPr>
              <w:t>13.5 – 13.9</w:t>
            </w:r>
          </w:p>
        </w:tc>
        <w:tc>
          <w:tcPr>
            <w:tcW w:w="2126" w:type="dxa"/>
            <w:shd w:val="clear" w:color="auto" w:fill="auto"/>
            <w:vAlign w:val="center"/>
          </w:tcPr>
          <w:p w14:paraId="1EE571A7" w14:textId="77777777" w:rsidR="004D270D" w:rsidRPr="002E4370" w:rsidRDefault="00E73146" w:rsidP="00D62AFD">
            <w:pPr>
              <w:jc w:val="center"/>
              <w:rPr>
                <w:sz w:val="22"/>
                <w:szCs w:val="22"/>
                <w:lang w:val="lv-LV"/>
              </w:rPr>
            </w:pPr>
            <w:r w:rsidRPr="002E4370">
              <w:rPr>
                <w:sz w:val="22"/>
                <w:szCs w:val="22"/>
                <w:lang w:val="lv-LV"/>
              </w:rPr>
              <w:t>11.5 – 11.9</w:t>
            </w:r>
          </w:p>
        </w:tc>
      </w:tr>
      <w:tr w:rsidR="004D270D" w:rsidRPr="002E4370" w14:paraId="588761B2" w14:textId="77777777" w:rsidTr="00D62AFD">
        <w:trPr>
          <w:trHeight w:val="454"/>
          <w:jc w:val="center"/>
        </w:trPr>
        <w:tc>
          <w:tcPr>
            <w:tcW w:w="1242" w:type="dxa"/>
            <w:shd w:val="clear" w:color="auto" w:fill="auto"/>
            <w:vAlign w:val="center"/>
          </w:tcPr>
          <w:p w14:paraId="0A3A227C" w14:textId="77777777" w:rsidR="004D270D" w:rsidRPr="002E4370" w:rsidRDefault="00E73146" w:rsidP="00D62AFD">
            <w:pPr>
              <w:jc w:val="center"/>
              <w:rPr>
                <w:sz w:val="22"/>
                <w:szCs w:val="22"/>
                <w:lang w:val="lv-LV"/>
              </w:rPr>
            </w:pPr>
            <w:r w:rsidRPr="002E4370">
              <w:rPr>
                <w:sz w:val="22"/>
                <w:szCs w:val="22"/>
                <w:lang w:val="lv-LV"/>
              </w:rPr>
              <w:t>8</w:t>
            </w:r>
          </w:p>
        </w:tc>
        <w:tc>
          <w:tcPr>
            <w:tcW w:w="1701" w:type="dxa"/>
            <w:shd w:val="clear" w:color="auto" w:fill="auto"/>
            <w:vAlign w:val="center"/>
          </w:tcPr>
          <w:p w14:paraId="7349981B" w14:textId="77777777" w:rsidR="004D270D" w:rsidRPr="002E4370" w:rsidRDefault="00E73146" w:rsidP="00D62AFD">
            <w:pPr>
              <w:jc w:val="center"/>
              <w:rPr>
                <w:sz w:val="22"/>
                <w:szCs w:val="22"/>
                <w:lang w:val="lv-LV"/>
              </w:rPr>
            </w:pPr>
            <w:r w:rsidRPr="002E4370">
              <w:rPr>
                <w:sz w:val="22"/>
                <w:szCs w:val="22"/>
                <w:lang w:val="lv-LV"/>
              </w:rPr>
              <w:t>17.0 – 17.4</w:t>
            </w:r>
          </w:p>
        </w:tc>
        <w:tc>
          <w:tcPr>
            <w:tcW w:w="1701" w:type="dxa"/>
            <w:shd w:val="clear" w:color="auto" w:fill="auto"/>
            <w:vAlign w:val="center"/>
          </w:tcPr>
          <w:p w14:paraId="695D3253" w14:textId="77777777" w:rsidR="004D270D" w:rsidRPr="002E4370" w:rsidRDefault="00E73146" w:rsidP="00D62AFD">
            <w:pPr>
              <w:jc w:val="center"/>
              <w:rPr>
                <w:sz w:val="22"/>
                <w:szCs w:val="22"/>
                <w:lang w:val="lv-LV"/>
              </w:rPr>
            </w:pPr>
            <w:r w:rsidRPr="002E4370">
              <w:rPr>
                <w:sz w:val="22"/>
                <w:szCs w:val="22"/>
                <w:lang w:val="lv-LV"/>
              </w:rPr>
              <w:t>15.0 – 15.4</w:t>
            </w:r>
          </w:p>
        </w:tc>
        <w:tc>
          <w:tcPr>
            <w:tcW w:w="1843" w:type="dxa"/>
            <w:shd w:val="clear" w:color="auto" w:fill="auto"/>
            <w:vAlign w:val="center"/>
          </w:tcPr>
          <w:p w14:paraId="3760975C" w14:textId="77777777" w:rsidR="004D270D" w:rsidRPr="002E4370" w:rsidRDefault="00E73146" w:rsidP="00D62AFD">
            <w:pPr>
              <w:jc w:val="center"/>
              <w:rPr>
                <w:sz w:val="22"/>
                <w:szCs w:val="22"/>
                <w:lang w:val="lv-LV"/>
              </w:rPr>
            </w:pPr>
            <w:r w:rsidRPr="002E4370">
              <w:rPr>
                <w:sz w:val="22"/>
                <w:szCs w:val="22"/>
                <w:lang w:val="lv-LV"/>
              </w:rPr>
              <w:t>13.0 – 13.4</w:t>
            </w:r>
          </w:p>
        </w:tc>
        <w:tc>
          <w:tcPr>
            <w:tcW w:w="2126" w:type="dxa"/>
            <w:shd w:val="clear" w:color="auto" w:fill="auto"/>
            <w:vAlign w:val="center"/>
          </w:tcPr>
          <w:p w14:paraId="0F9B6BE8" w14:textId="77777777" w:rsidR="004D270D" w:rsidRPr="002E4370" w:rsidRDefault="00E73146" w:rsidP="00D62AFD">
            <w:pPr>
              <w:jc w:val="center"/>
              <w:rPr>
                <w:sz w:val="22"/>
                <w:szCs w:val="22"/>
                <w:lang w:val="lv-LV"/>
              </w:rPr>
            </w:pPr>
            <w:r w:rsidRPr="002E4370">
              <w:rPr>
                <w:sz w:val="22"/>
                <w:szCs w:val="22"/>
                <w:lang w:val="lv-LV"/>
              </w:rPr>
              <w:t>11.0 – 11.4</w:t>
            </w:r>
          </w:p>
        </w:tc>
      </w:tr>
      <w:tr w:rsidR="004D270D" w:rsidRPr="002E4370" w14:paraId="2427B7BE" w14:textId="77777777" w:rsidTr="00D62AFD">
        <w:trPr>
          <w:trHeight w:val="454"/>
          <w:jc w:val="center"/>
        </w:trPr>
        <w:tc>
          <w:tcPr>
            <w:tcW w:w="1242" w:type="dxa"/>
            <w:shd w:val="clear" w:color="auto" w:fill="auto"/>
            <w:vAlign w:val="center"/>
          </w:tcPr>
          <w:p w14:paraId="5CBBCF44" w14:textId="77777777" w:rsidR="004D270D" w:rsidRPr="002E4370" w:rsidRDefault="00E73146" w:rsidP="00D62AFD">
            <w:pPr>
              <w:jc w:val="center"/>
              <w:rPr>
                <w:sz w:val="22"/>
                <w:szCs w:val="22"/>
                <w:lang w:val="lv-LV"/>
              </w:rPr>
            </w:pPr>
            <w:r w:rsidRPr="002E4370">
              <w:rPr>
                <w:sz w:val="22"/>
                <w:szCs w:val="22"/>
                <w:lang w:val="lv-LV"/>
              </w:rPr>
              <w:t>7</w:t>
            </w:r>
          </w:p>
        </w:tc>
        <w:tc>
          <w:tcPr>
            <w:tcW w:w="1701" w:type="dxa"/>
            <w:shd w:val="clear" w:color="auto" w:fill="auto"/>
            <w:vAlign w:val="center"/>
          </w:tcPr>
          <w:p w14:paraId="2C0B493C" w14:textId="77777777" w:rsidR="004D270D" w:rsidRPr="002E4370" w:rsidRDefault="00E73146" w:rsidP="00D62AFD">
            <w:pPr>
              <w:jc w:val="center"/>
              <w:rPr>
                <w:sz w:val="22"/>
                <w:szCs w:val="22"/>
                <w:lang w:val="lv-LV"/>
              </w:rPr>
            </w:pPr>
            <w:r w:rsidRPr="002E4370">
              <w:rPr>
                <w:sz w:val="22"/>
                <w:szCs w:val="22"/>
                <w:lang w:val="lv-LV"/>
              </w:rPr>
              <w:t>16.5 – 16.9</w:t>
            </w:r>
          </w:p>
        </w:tc>
        <w:tc>
          <w:tcPr>
            <w:tcW w:w="1701" w:type="dxa"/>
            <w:shd w:val="clear" w:color="auto" w:fill="auto"/>
            <w:vAlign w:val="center"/>
          </w:tcPr>
          <w:p w14:paraId="48053AFE" w14:textId="77777777" w:rsidR="004D270D" w:rsidRPr="002E4370" w:rsidRDefault="00E73146" w:rsidP="00D62AFD">
            <w:pPr>
              <w:jc w:val="center"/>
              <w:rPr>
                <w:sz w:val="22"/>
                <w:szCs w:val="22"/>
                <w:lang w:val="lv-LV"/>
              </w:rPr>
            </w:pPr>
            <w:r w:rsidRPr="002E4370">
              <w:rPr>
                <w:sz w:val="22"/>
                <w:szCs w:val="22"/>
                <w:lang w:val="lv-LV"/>
              </w:rPr>
              <w:t>14.5 – 14.9</w:t>
            </w:r>
          </w:p>
        </w:tc>
        <w:tc>
          <w:tcPr>
            <w:tcW w:w="1843" w:type="dxa"/>
            <w:shd w:val="clear" w:color="auto" w:fill="auto"/>
            <w:vAlign w:val="center"/>
          </w:tcPr>
          <w:p w14:paraId="0BB504F5" w14:textId="77777777" w:rsidR="004D270D" w:rsidRPr="002E4370" w:rsidRDefault="00E73146" w:rsidP="00D62AFD">
            <w:pPr>
              <w:jc w:val="center"/>
              <w:rPr>
                <w:sz w:val="22"/>
                <w:szCs w:val="22"/>
                <w:lang w:val="lv-LV"/>
              </w:rPr>
            </w:pPr>
            <w:r w:rsidRPr="002E4370">
              <w:rPr>
                <w:sz w:val="22"/>
                <w:szCs w:val="22"/>
                <w:lang w:val="lv-LV"/>
              </w:rPr>
              <w:t>12.5 – 12.9</w:t>
            </w:r>
          </w:p>
        </w:tc>
        <w:tc>
          <w:tcPr>
            <w:tcW w:w="2126" w:type="dxa"/>
            <w:shd w:val="clear" w:color="auto" w:fill="auto"/>
            <w:vAlign w:val="center"/>
          </w:tcPr>
          <w:p w14:paraId="3A8BE6F2" w14:textId="77777777" w:rsidR="004D270D" w:rsidRPr="002E4370" w:rsidRDefault="00E73146" w:rsidP="00D62AFD">
            <w:pPr>
              <w:jc w:val="center"/>
              <w:rPr>
                <w:sz w:val="22"/>
                <w:szCs w:val="22"/>
                <w:lang w:val="lv-LV"/>
              </w:rPr>
            </w:pPr>
            <w:r w:rsidRPr="002E4370">
              <w:rPr>
                <w:sz w:val="22"/>
                <w:szCs w:val="22"/>
                <w:lang w:val="lv-LV"/>
              </w:rPr>
              <w:t>10.5 – 10.9</w:t>
            </w:r>
          </w:p>
        </w:tc>
      </w:tr>
      <w:tr w:rsidR="004D270D" w:rsidRPr="002E4370" w14:paraId="637CB6CE" w14:textId="77777777" w:rsidTr="00D62AFD">
        <w:trPr>
          <w:trHeight w:val="454"/>
          <w:jc w:val="center"/>
        </w:trPr>
        <w:tc>
          <w:tcPr>
            <w:tcW w:w="1242" w:type="dxa"/>
            <w:shd w:val="clear" w:color="auto" w:fill="auto"/>
            <w:vAlign w:val="center"/>
          </w:tcPr>
          <w:p w14:paraId="22C0C818" w14:textId="77777777" w:rsidR="004D270D" w:rsidRPr="002E4370" w:rsidRDefault="00E73146" w:rsidP="00D62AFD">
            <w:pPr>
              <w:jc w:val="center"/>
              <w:rPr>
                <w:sz w:val="22"/>
                <w:szCs w:val="22"/>
                <w:lang w:val="lv-LV"/>
              </w:rPr>
            </w:pPr>
            <w:r w:rsidRPr="002E4370">
              <w:rPr>
                <w:sz w:val="22"/>
                <w:szCs w:val="22"/>
                <w:lang w:val="lv-LV"/>
              </w:rPr>
              <w:t>6</w:t>
            </w:r>
          </w:p>
        </w:tc>
        <w:tc>
          <w:tcPr>
            <w:tcW w:w="1701" w:type="dxa"/>
            <w:shd w:val="clear" w:color="auto" w:fill="auto"/>
            <w:vAlign w:val="center"/>
          </w:tcPr>
          <w:p w14:paraId="58C912EA" w14:textId="77777777" w:rsidR="004D270D" w:rsidRPr="002E4370" w:rsidRDefault="00E73146" w:rsidP="00D62AFD">
            <w:pPr>
              <w:jc w:val="center"/>
              <w:rPr>
                <w:sz w:val="22"/>
                <w:szCs w:val="22"/>
                <w:lang w:val="lv-LV"/>
              </w:rPr>
            </w:pPr>
            <w:r w:rsidRPr="002E4370">
              <w:rPr>
                <w:sz w:val="22"/>
                <w:szCs w:val="22"/>
                <w:lang w:val="lv-LV"/>
              </w:rPr>
              <w:t>16.0 – 16.4</w:t>
            </w:r>
          </w:p>
        </w:tc>
        <w:tc>
          <w:tcPr>
            <w:tcW w:w="1701" w:type="dxa"/>
            <w:shd w:val="clear" w:color="auto" w:fill="auto"/>
            <w:vAlign w:val="center"/>
          </w:tcPr>
          <w:p w14:paraId="34E77ED0" w14:textId="77777777" w:rsidR="004D270D" w:rsidRPr="002E4370" w:rsidRDefault="00E73146" w:rsidP="00D62AFD">
            <w:pPr>
              <w:jc w:val="center"/>
              <w:rPr>
                <w:sz w:val="22"/>
                <w:szCs w:val="22"/>
                <w:lang w:val="lv-LV"/>
              </w:rPr>
            </w:pPr>
            <w:r w:rsidRPr="002E4370">
              <w:rPr>
                <w:sz w:val="22"/>
                <w:szCs w:val="22"/>
                <w:lang w:val="lv-LV"/>
              </w:rPr>
              <w:t>14.0 – 14.4</w:t>
            </w:r>
          </w:p>
        </w:tc>
        <w:tc>
          <w:tcPr>
            <w:tcW w:w="1843" w:type="dxa"/>
            <w:shd w:val="clear" w:color="auto" w:fill="auto"/>
            <w:vAlign w:val="center"/>
          </w:tcPr>
          <w:p w14:paraId="2FF8C94E" w14:textId="77777777" w:rsidR="004D270D" w:rsidRPr="002E4370" w:rsidRDefault="00E73146" w:rsidP="00D62AFD">
            <w:pPr>
              <w:jc w:val="center"/>
              <w:rPr>
                <w:sz w:val="22"/>
                <w:szCs w:val="22"/>
                <w:lang w:val="lv-LV"/>
              </w:rPr>
            </w:pPr>
            <w:r w:rsidRPr="002E4370">
              <w:rPr>
                <w:sz w:val="22"/>
                <w:szCs w:val="22"/>
                <w:lang w:val="lv-LV"/>
              </w:rPr>
              <w:t>12.0 – 12.4</w:t>
            </w:r>
          </w:p>
        </w:tc>
        <w:tc>
          <w:tcPr>
            <w:tcW w:w="2126" w:type="dxa"/>
            <w:shd w:val="clear" w:color="auto" w:fill="auto"/>
            <w:vAlign w:val="center"/>
          </w:tcPr>
          <w:p w14:paraId="764F83B5" w14:textId="77777777" w:rsidR="004D270D" w:rsidRPr="002E4370" w:rsidRDefault="00E73146" w:rsidP="00D62AFD">
            <w:pPr>
              <w:jc w:val="center"/>
              <w:rPr>
                <w:sz w:val="22"/>
                <w:szCs w:val="22"/>
                <w:lang w:val="lv-LV"/>
              </w:rPr>
            </w:pPr>
            <w:r w:rsidRPr="002E4370">
              <w:rPr>
                <w:sz w:val="22"/>
                <w:szCs w:val="22"/>
                <w:lang w:val="lv-LV"/>
              </w:rPr>
              <w:t>10.0 – 10.4</w:t>
            </w:r>
          </w:p>
        </w:tc>
      </w:tr>
      <w:tr w:rsidR="004D270D" w:rsidRPr="002E4370" w14:paraId="417422A9" w14:textId="77777777" w:rsidTr="00D62AFD">
        <w:trPr>
          <w:trHeight w:val="454"/>
          <w:jc w:val="center"/>
        </w:trPr>
        <w:tc>
          <w:tcPr>
            <w:tcW w:w="1242" w:type="dxa"/>
            <w:shd w:val="clear" w:color="auto" w:fill="auto"/>
            <w:vAlign w:val="center"/>
          </w:tcPr>
          <w:p w14:paraId="427DE702" w14:textId="77777777" w:rsidR="004D270D" w:rsidRPr="002E4370" w:rsidRDefault="00E73146" w:rsidP="00D62AFD">
            <w:pPr>
              <w:jc w:val="center"/>
              <w:rPr>
                <w:sz w:val="22"/>
                <w:szCs w:val="22"/>
                <w:lang w:val="lv-LV"/>
              </w:rPr>
            </w:pPr>
            <w:r w:rsidRPr="002E4370">
              <w:rPr>
                <w:sz w:val="22"/>
                <w:szCs w:val="22"/>
                <w:lang w:val="lv-LV"/>
              </w:rPr>
              <w:t>5</w:t>
            </w:r>
          </w:p>
        </w:tc>
        <w:tc>
          <w:tcPr>
            <w:tcW w:w="1701" w:type="dxa"/>
            <w:shd w:val="clear" w:color="auto" w:fill="auto"/>
            <w:vAlign w:val="center"/>
          </w:tcPr>
          <w:p w14:paraId="73142053" w14:textId="77777777" w:rsidR="004D270D" w:rsidRPr="002E4370" w:rsidRDefault="00E73146" w:rsidP="00D62AFD">
            <w:pPr>
              <w:jc w:val="center"/>
              <w:rPr>
                <w:sz w:val="22"/>
                <w:szCs w:val="22"/>
                <w:lang w:val="lv-LV"/>
              </w:rPr>
            </w:pPr>
            <w:r w:rsidRPr="002E4370">
              <w:rPr>
                <w:sz w:val="22"/>
                <w:szCs w:val="22"/>
                <w:lang w:val="lv-LV"/>
              </w:rPr>
              <w:t>15.5 – 15.9</w:t>
            </w:r>
          </w:p>
        </w:tc>
        <w:tc>
          <w:tcPr>
            <w:tcW w:w="1701" w:type="dxa"/>
            <w:shd w:val="clear" w:color="auto" w:fill="auto"/>
            <w:vAlign w:val="center"/>
          </w:tcPr>
          <w:p w14:paraId="6628FFDE" w14:textId="77777777" w:rsidR="004D270D" w:rsidRPr="002E4370" w:rsidRDefault="00E73146" w:rsidP="00D62AFD">
            <w:pPr>
              <w:jc w:val="center"/>
              <w:rPr>
                <w:sz w:val="22"/>
                <w:szCs w:val="22"/>
                <w:lang w:val="lv-LV"/>
              </w:rPr>
            </w:pPr>
            <w:r w:rsidRPr="002E4370">
              <w:rPr>
                <w:sz w:val="22"/>
                <w:szCs w:val="22"/>
                <w:lang w:val="lv-LV"/>
              </w:rPr>
              <w:t>13.5 – 13.9</w:t>
            </w:r>
          </w:p>
        </w:tc>
        <w:tc>
          <w:tcPr>
            <w:tcW w:w="1843" w:type="dxa"/>
            <w:shd w:val="clear" w:color="auto" w:fill="auto"/>
            <w:vAlign w:val="center"/>
          </w:tcPr>
          <w:p w14:paraId="4DECE142" w14:textId="77777777" w:rsidR="004D270D" w:rsidRPr="002E4370" w:rsidRDefault="00E73146" w:rsidP="00D62AFD">
            <w:pPr>
              <w:jc w:val="center"/>
              <w:rPr>
                <w:sz w:val="22"/>
                <w:szCs w:val="22"/>
                <w:lang w:val="lv-LV"/>
              </w:rPr>
            </w:pPr>
            <w:r w:rsidRPr="002E4370">
              <w:rPr>
                <w:sz w:val="22"/>
                <w:szCs w:val="22"/>
                <w:lang w:val="lv-LV"/>
              </w:rPr>
              <w:t>11.5 – 11.9</w:t>
            </w:r>
          </w:p>
        </w:tc>
        <w:tc>
          <w:tcPr>
            <w:tcW w:w="2126" w:type="dxa"/>
            <w:shd w:val="clear" w:color="auto" w:fill="auto"/>
            <w:vAlign w:val="center"/>
          </w:tcPr>
          <w:p w14:paraId="138A7340" w14:textId="77777777" w:rsidR="004D270D" w:rsidRPr="002E4370" w:rsidRDefault="00E73146" w:rsidP="00D62AFD">
            <w:pPr>
              <w:jc w:val="center"/>
              <w:rPr>
                <w:sz w:val="22"/>
                <w:szCs w:val="22"/>
                <w:lang w:val="lv-LV"/>
              </w:rPr>
            </w:pPr>
            <w:r w:rsidRPr="002E4370">
              <w:rPr>
                <w:sz w:val="22"/>
                <w:szCs w:val="22"/>
                <w:lang w:val="lv-LV"/>
              </w:rPr>
              <w:t>9.5 – 9.9</w:t>
            </w:r>
          </w:p>
        </w:tc>
      </w:tr>
      <w:tr w:rsidR="00E73146" w:rsidRPr="002E4370" w14:paraId="74838650" w14:textId="77777777" w:rsidTr="00D62AFD">
        <w:trPr>
          <w:trHeight w:val="454"/>
          <w:jc w:val="center"/>
        </w:trPr>
        <w:tc>
          <w:tcPr>
            <w:tcW w:w="1242" w:type="dxa"/>
            <w:shd w:val="clear" w:color="auto" w:fill="auto"/>
            <w:vAlign w:val="center"/>
          </w:tcPr>
          <w:p w14:paraId="1F628104" w14:textId="77777777" w:rsidR="00E73146" w:rsidRPr="002E4370" w:rsidRDefault="00E73146" w:rsidP="00D62AFD">
            <w:pPr>
              <w:jc w:val="center"/>
              <w:rPr>
                <w:sz w:val="22"/>
                <w:szCs w:val="22"/>
                <w:lang w:val="lv-LV"/>
              </w:rPr>
            </w:pPr>
            <w:r w:rsidRPr="002E4370">
              <w:rPr>
                <w:sz w:val="22"/>
                <w:szCs w:val="22"/>
                <w:lang w:val="lv-LV"/>
              </w:rPr>
              <w:t>4</w:t>
            </w:r>
          </w:p>
        </w:tc>
        <w:tc>
          <w:tcPr>
            <w:tcW w:w="1701" w:type="dxa"/>
            <w:shd w:val="clear" w:color="auto" w:fill="auto"/>
            <w:vAlign w:val="center"/>
          </w:tcPr>
          <w:p w14:paraId="20FC4534" w14:textId="77777777" w:rsidR="00E73146" w:rsidRPr="002E4370" w:rsidRDefault="00E73146" w:rsidP="00D62AFD">
            <w:pPr>
              <w:jc w:val="center"/>
              <w:rPr>
                <w:sz w:val="22"/>
                <w:szCs w:val="22"/>
                <w:lang w:val="lv-LV"/>
              </w:rPr>
            </w:pPr>
            <w:r w:rsidRPr="002E4370">
              <w:rPr>
                <w:sz w:val="22"/>
                <w:szCs w:val="22"/>
                <w:lang w:val="lv-LV"/>
              </w:rPr>
              <w:t>15.0 – 15.4</w:t>
            </w:r>
          </w:p>
        </w:tc>
        <w:tc>
          <w:tcPr>
            <w:tcW w:w="1701" w:type="dxa"/>
            <w:shd w:val="clear" w:color="auto" w:fill="auto"/>
            <w:vAlign w:val="center"/>
          </w:tcPr>
          <w:p w14:paraId="08F7B210" w14:textId="77777777" w:rsidR="00E73146" w:rsidRPr="002E4370" w:rsidRDefault="00E73146" w:rsidP="00D62AFD">
            <w:pPr>
              <w:jc w:val="center"/>
              <w:rPr>
                <w:sz w:val="22"/>
                <w:szCs w:val="22"/>
                <w:lang w:val="lv-LV"/>
              </w:rPr>
            </w:pPr>
            <w:r w:rsidRPr="002E4370">
              <w:rPr>
                <w:sz w:val="22"/>
                <w:szCs w:val="22"/>
                <w:lang w:val="lv-LV"/>
              </w:rPr>
              <w:t>13.0 – 13.4</w:t>
            </w:r>
          </w:p>
        </w:tc>
        <w:tc>
          <w:tcPr>
            <w:tcW w:w="1843" w:type="dxa"/>
            <w:shd w:val="clear" w:color="auto" w:fill="auto"/>
            <w:vAlign w:val="center"/>
          </w:tcPr>
          <w:p w14:paraId="2176BEF2" w14:textId="77777777" w:rsidR="00E73146" w:rsidRPr="002E4370" w:rsidRDefault="00E73146" w:rsidP="00D62AFD">
            <w:pPr>
              <w:jc w:val="center"/>
              <w:rPr>
                <w:sz w:val="22"/>
                <w:szCs w:val="22"/>
                <w:lang w:val="lv-LV"/>
              </w:rPr>
            </w:pPr>
            <w:r w:rsidRPr="002E4370">
              <w:rPr>
                <w:sz w:val="22"/>
                <w:szCs w:val="22"/>
                <w:lang w:val="lv-LV"/>
              </w:rPr>
              <w:t>11.0 – 11.4</w:t>
            </w:r>
          </w:p>
        </w:tc>
        <w:tc>
          <w:tcPr>
            <w:tcW w:w="2126" w:type="dxa"/>
            <w:shd w:val="clear" w:color="auto" w:fill="auto"/>
            <w:vAlign w:val="center"/>
          </w:tcPr>
          <w:p w14:paraId="6388070E" w14:textId="77777777" w:rsidR="00E73146" w:rsidRPr="002E4370" w:rsidRDefault="00E73146" w:rsidP="00D62AFD">
            <w:pPr>
              <w:jc w:val="center"/>
              <w:rPr>
                <w:sz w:val="22"/>
                <w:szCs w:val="22"/>
                <w:lang w:val="lv-LV"/>
              </w:rPr>
            </w:pPr>
            <w:r w:rsidRPr="002E4370">
              <w:rPr>
                <w:sz w:val="22"/>
                <w:szCs w:val="22"/>
                <w:lang w:val="lv-LV"/>
              </w:rPr>
              <w:t>9.0 – 9.4</w:t>
            </w:r>
          </w:p>
        </w:tc>
      </w:tr>
      <w:tr w:rsidR="00E73146" w:rsidRPr="002E4370" w14:paraId="14BDF4A2" w14:textId="77777777" w:rsidTr="00D62AFD">
        <w:trPr>
          <w:trHeight w:val="454"/>
          <w:jc w:val="center"/>
        </w:trPr>
        <w:tc>
          <w:tcPr>
            <w:tcW w:w="1242" w:type="dxa"/>
            <w:shd w:val="clear" w:color="auto" w:fill="auto"/>
            <w:vAlign w:val="center"/>
          </w:tcPr>
          <w:p w14:paraId="74C4B048" w14:textId="77777777" w:rsidR="00E73146" w:rsidRPr="002E4370" w:rsidRDefault="00E73146" w:rsidP="00D62AFD">
            <w:pPr>
              <w:jc w:val="center"/>
              <w:rPr>
                <w:sz w:val="22"/>
                <w:szCs w:val="22"/>
                <w:lang w:val="lv-LV"/>
              </w:rPr>
            </w:pPr>
            <w:r w:rsidRPr="002E4370">
              <w:rPr>
                <w:sz w:val="22"/>
                <w:szCs w:val="22"/>
                <w:lang w:val="lv-LV"/>
              </w:rPr>
              <w:t>3</w:t>
            </w:r>
          </w:p>
        </w:tc>
        <w:tc>
          <w:tcPr>
            <w:tcW w:w="1701" w:type="dxa"/>
            <w:shd w:val="clear" w:color="auto" w:fill="auto"/>
            <w:vAlign w:val="center"/>
          </w:tcPr>
          <w:p w14:paraId="38ABB8DC" w14:textId="77777777" w:rsidR="00E73146" w:rsidRPr="002E4370" w:rsidRDefault="00E73146" w:rsidP="00D62AFD">
            <w:pPr>
              <w:jc w:val="center"/>
              <w:rPr>
                <w:sz w:val="22"/>
                <w:szCs w:val="22"/>
                <w:lang w:val="lv-LV"/>
              </w:rPr>
            </w:pPr>
            <w:r w:rsidRPr="002E4370">
              <w:rPr>
                <w:sz w:val="22"/>
                <w:szCs w:val="22"/>
                <w:lang w:val="lv-LV"/>
              </w:rPr>
              <w:t>14.5 – 14.9</w:t>
            </w:r>
          </w:p>
        </w:tc>
        <w:tc>
          <w:tcPr>
            <w:tcW w:w="1701" w:type="dxa"/>
            <w:shd w:val="clear" w:color="auto" w:fill="auto"/>
            <w:vAlign w:val="center"/>
          </w:tcPr>
          <w:p w14:paraId="2EDFAFC2" w14:textId="77777777" w:rsidR="00E73146" w:rsidRPr="002E4370" w:rsidRDefault="00E73146" w:rsidP="00D62AFD">
            <w:pPr>
              <w:jc w:val="center"/>
              <w:rPr>
                <w:sz w:val="22"/>
                <w:szCs w:val="22"/>
                <w:lang w:val="lv-LV"/>
              </w:rPr>
            </w:pPr>
            <w:r w:rsidRPr="002E4370">
              <w:rPr>
                <w:sz w:val="22"/>
                <w:szCs w:val="22"/>
                <w:lang w:val="lv-LV"/>
              </w:rPr>
              <w:t>12.5 – 12.9</w:t>
            </w:r>
          </w:p>
        </w:tc>
        <w:tc>
          <w:tcPr>
            <w:tcW w:w="1843" w:type="dxa"/>
            <w:shd w:val="clear" w:color="auto" w:fill="auto"/>
            <w:vAlign w:val="center"/>
          </w:tcPr>
          <w:p w14:paraId="5666652A" w14:textId="77777777" w:rsidR="00E73146" w:rsidRPr="002E4370" w:rsidRDefault="00E73146" w:rsidP="00D62AFD">
            <w:pPr>
              <w:jc w:val="center"/>
              <w:rPr>
                <w:sz w:val="22"/>
                <w:szCs w:val="22"/>
                <w:lang w:val="lv-LV"/>
              </w:rPr>
            </w:pPr>
            <w:r w:rsidRPr="002E4370">
              <w:rPr>
                <w:sz w:val="22"/>
                <w:szCs w:val="22"/>
                <w:lang w:val="lv-LV"/>
              </w:rPr>
              <w:t>10.5 – 10.9</w:t>
            </w:r>
          </w:p>
        </w:tc>
        <w:tc>
          <w:tcPr>
            <w:tcW w:w="2126" w:type="dxa"/>
            <w:shd w:val="clear" w:color="auto" w:fill="auto"/>
            <w:vAlign w:val="center"/>
          </w:tcPr>
          <w:p w14:paraId="3143E53C" w14:textId="77777777" w:rsidR="00E73146" w:rsidRPr="002E4370" w:rsidRDefault="00E73146" w:rsidP="00D62AFD">
            <w:pPr>
              <w:jc w:val="center"/>
              <w:rPr>
                <w:sz w:val="22"/>
                <w:szCs w:val="22"/>
                <w:lang w:val="lv-LV"/>
              </w:rPr>
            </w:pPr>
            <w:r w:rsidRPr="002E4370">
              <w:rPr>
                <w:sz w:val="22"/>
                <w:szCs w:val="22"/>
                <w:lang w:val="lv-LV"/>
              </w:rPr>
              <w:t>8.5 – 8.9</w:t>
            </w:r>
          </w:p>
        </w:tc>
      </w:tr>
      <w:tr w:rsidR="00E73146" w:rsidRPr="002E4370" w14:paraId="1B70E6ED" w14:textId="77777777" w:rsidTr="00D62AFD">
        <w:trPr>
          <w:trHeight w:val="454"/>
          <w:jc w:val="center"/>
        </w:trPr>
        <w:tc>
          <w:tcPr>
            <w:tcW w:w="1242" w:type="dxa"/>
            <w:shd w:val="clear" w:color="auto" w:fill="auto"/>
            <w:vAlign w:val="center"/>
          </w:tcPr>
          <w:p w14:paraId="565EA96A" w14:textId="77777777" w:rsidR="00E73146" w:rsidRPr="002E4370" w:rsidRDefault="00E73146" w:rsidP="00D62AFD">
            <w:pPr>
              <w:jc w:val="center"/>
              <w:rPr>
                <w:sz w:val="22"/>
                <w:szCs w:val="22"/>
                <w:lang w:val="lv-LV"/>
              </w:rPr>
            </w:pPr>
            <w:r w:rsidRPr="002E4370">
              <w:rPr>
                <w:sz w:val="22"/>
                <w:szCs w:val="22"/>
                <w:lang w:val="lv-LV"/>
              </w:rPr>
              <w:t>2</w:t>
            </w:r>
          </w:p>
        </w:tc>
        <w:tc>
          <w:tcPr>
            <w:tcW w:w="1701" w:type="dxa"/>
            <w:shd w:val="clear" w:color="auto" w:fill="auto"/>
            <w:vAlign w:val="center"/>
          </w:tcPr>
          <w:p w14:paraId="08963B0D" w14:textId="77777777" w:rsidR="00E73146" w:rsidRPr="002E4370" w:rsidRDefault="00E73146" w:rsidP="00D62AFD">
            <w:pPr>
              <w:jc w:val="center"/>
              <w:rPr>
                <w:sz w:val="22"/>
                <w:szCs w:val="22"/>
                <w:lang w:val="lv-LV"/>
              </w:rPr>
            </w:pPr>
            <w:r w:rsidRPr="002E4370">
              <w:rPr>
                <w:sz w:val="22"/>
                <w:szCs w:val="22"/>
                <w:lang w:val="lv-LV"/>
              </w:rPr>
              <w:t>14.0 – 14.4</w:t>
            </w:r>
          </w:p>
        </w:tc>
        <w:tc>
          <w:tcPr>
            <w:tcW w:w="1701" w:type="dxa"/>
            <w:shd w:val="clear" w:color="auto" w:fill="auto"/>
            <w:vAlign w:val="center"/>
          </w:tcPr>
          <w:p w14:paraId="066418A6" w14:textId="77777777" w:rsidR="00E73146" w:rsidRPr="002E4370" w:rsidRDefault="00E73146" w:rsidP="00D62AFD">
            <w:pPr>
              <w:jc w:val="center"/>
              <w:rPr>
                <w:sz w:val="22"/>
                <w:szCs w:val="22"/>
                <w:lang w:val="lv-LV"/>
              </w:rPr>
            </w:pPr>
            <w:r w:rsidRPr="002E4370">
              <w:rPr>
                <w:sz w:val="22"/>
                <w:szCs w:val="22"/>
                <w:lang w:val="lv-LV"/>
              </w:rPr>
              <w:t>12.0 – 12.4</w:t>
            </w:r>
          </w:p>
        </w:tc>
        <w:tc>
          <w:tcPr>
            <w:tcW w:w="1843" w:type="dxa"/>
            <w:shd w:val="clear" w:color="auto" w:fill="auto"/>
            <w:vAlign w:val="center"/>
          </w:tcPr>
          <w:p w14:paraId="49125140" w14:textId="77777777" w:rsidR="00E73146" w:rsidRPr="002E4370" w:rsidRDefault="00E73146" w:rsidP="00D62AFD">
            <w:pPr>
              <w:jc w:val="center"/>
              <w:rPr>
                <w:sz w:val="22"/>
                <w:szCs w:val="22"/>
                <w:lang w:val="lv-LV"/>
              </w:rPr>
            </w:pPr>
            <w:r w:rsidRPr="002E4370">
              <w:rPr>
                <w:sz w:val="22"/>
                <w:szCs w:val="22"/>
                <w:lang w:val="lv-LV"/>
              </w:rPr>
              <w:t>10.0 – 10.4</w:t>
            </w:r>
          </w:p>
        </w:tc>
        <w:tc>
          <w:tcPr>
            <w:tcW w:w="2126" w:type="dxa"/>
            <w:shd w:val="clear" w:color="auto" w:fill="auto"/>
            <w:vAlign w:val="center"/>
          </w:tcPr>
          <w:p w14:paraId="5EC3DFE3" w14:textId="77777777" w:rsidR="00E73146" w:rsidRPr="002E4370" w:rsidRDefault="00E73146" w:rsidP="00D62AFD">
            <w:pPr>
              <w:jc w:val="center"/>
              <w:rPr>
                <w:sz w:val="22"/>
                <w:szCs w:val="22"/>
                <w:lang w:val="lv-LV"/>
              </w:rPr>
            </w:pPr>
            <w:r w:rsidRPr="002E4370">
              <w:rPr>
                <w:sz w:val="22"/>
                <w:szCs w:val="22"/>
                <w:lang w:val="lv-LV"/>
              </w:rPr>
              <w:t>8.0 – 8.4</w:t>
            </w:r>
          </w:p>
        </w:tc>
      </w:tr>
      <w:tr w:rsidR="00E73146" w:rsidRPr="002E4370" w14:paraId="5582B472" w14:textId="77777777" w:rsidTr="00D62AFD">
        <w:trPr>
          <w:trHeight w:val="454"/>
          <w:jc w:val="center"/>
        </w:trPr>
        <w:tc>
          <w:tcPr>
            <w:tcW w:w="1242" w:type="dxa"/>
            <w:shd w:val="clear" w:color="auto" w:fill="auto"/>
            <w:vAlign w:val="center"/>
          </w:tcPr>
          <w:p w14:paraId="5557D54F" w14:textId="77777777" w:rsidR="00E73146" w:rsidRPr="002E4370" w:rsidRDefault="00E73146" w:rsidP="00D62AFD">
            <w:pPr>
              <w:jc w:val="center"/>
              <w:rPr>
                <w:sz w:val="22"/>
                <w:szCs w:val="22"/>
                <w:lang w:val="lv-LV"/>
              </w:rPr>
            </w:pPr>
            <w:r w:rsidRPr="002E4370">
              <w:rPr>
                <w:sz w:val="22"/>
                <w:szCs w:val="22"/>
                <w:lang w:val="lv-LV"/>
              </w:rPr>
              <w:t>1</w:t>
            </w:r>
          </w:p>
        </w:tc>
        <w:tc>
          <w:tcPr>
            <w:tcW w:w="1701" w:type="dxa"/>
            <w:shd w:val="clear" w:color="auto" w:fill="auto"/>
            <w:vAlign w:val="center"/>
          </w:tcPr>
          <w:p w14:paraId="259F0EEB" w14:textId="77777777" w:rsidR="00E73146" w:rsidRPr="002E4370" w:rsidRDefault="00E73146" w:rsidP="00D62AFD">
            <w:pPr>
              <w:jc w:val="center"/>
              <w:rPr>
                <w:sz w:val="22"/>
                <w:szCs w:val="22"/>
                <w:lang w:val="lv-LV"/>
              </w:rPr>
            </w:pPr>
            <w:r w:rsidRPr="002E4370">
              <w:rPr>
                <w:sz w:val="22"/>
                <w:szCs w:val="22"/>
                <w:lang w:val="lv-LV"/>
              </w:rPr>
              <w:t>13.5 – 13.9</w:t>
            </w:r>
          </w:p>
        </w:tc>
        <w:tc>
          <w:tcPr>
            <w:tcW w:w="1701" w:type="dxa"/>
            <w:shd w:val="clear" w:color="auto" w:fill="auto"/>
            <w:vAlign w:val="center"/>
          </w:tcPr>
          <w:p w14:paraId="620C1154" w14:textId="77777777" w:rsidR="00E73146" w:rsidRPr="002E4370" w:rsidRDefault="00E73146" w:rsidP="00D62AFD">
            <w:pPr>
              <w:jc w:val="center"/>
              <w:rPr>
                <w:sz w:val="22"/>
                <w:szCs w:val="22"/>
                <w:lang w:val="lv-LV"/>
              </w:rPr>
            </w:pPr>
            <w:r w:rsidRPr="002E4370">
              <w:rPr>
                <w:sz w:val="22"/>
                <w:szCs w:val="22"/>
                <w:lang w:val="lv-LV"/>
              </w:rPr>
              <w:t>11.5 – 11.9</w:t>
            </w:r>
          </w:p>
        </w:tc>
        <w:tc>
          <w:tcPr>
            <w:tcW w:w="1843" w:type="dxa"/>
            <w:shd w:val="clear" w:color="auto" w:fill="auto"/>
            <w:vAlign w:val="center"/>
          </w:tcPr>
          <w:p w14:paraId="0401BA0E" w14:textId="77777777" w:rsidR="00E73146" w:rsidRPr="002E4370" w:rsidRDefault="00E73146" w:rsidP="00D62AFD">
            <w:pPr>
              <w:jc w:val="center"/>
              <w:rPr>
                <w:sz w:val="22"/>
                <w:szCs w:val="22"/>
                <w:lang w:val="lv-LV"/>
              </w:rPr>
            </w:pPr>
            <w:r w:rsidRPr="002E4370">
              <w:rPr>
                <w:sz w:val="22"/>
                <w:szCs w:val="22"/>
                <w:lang w:val="lv-LV"/>
              </w:rPr>
              <w:t>9.5 – 9.9</w:t>
            </w:r>
          </w:p>
        </w:tc>
        <w:tc>
          <w:tcPr>
            <w:tcW w:w="2126" w:type="dxa"/>
            <w:shd w:val="clear" w:color="auto" w:fill="auto"/>
            <w:vAlign w:val="center"/>
          </w:tcPr>
          <w:p w14:paraId="514B6C33" w14:textId="77777777" w:rsidR="00E73146" w:rsidRPr="002E4370" w:rsidRDefault="00E73146" w:rsidP="00D62AFD">
            <w:pPr>
              <w:jc w:val="center"/>
              <w:rPr>
                <w:sz w:val="22"/>
                <w:szCs w:val="22"/>
                <w:lang w:val="lv-LV"/>
              </w:rPr>
            </w:pPr>
            <w:r w:rsidRPr="002E4370">
              <w:rPr>
                <w:sz w:val="22"/>
                <w:szCs w:val="22"/>
                <w:lang w:val="lv-LV"/>
              </w:rPr>
              <w:t>7.5 – 7.9</w:t>
            </w:r>
          </w:p>
        </w:tc>
      </w:tr>
    </w:tbl>
    <w:p w14:paraId="1251640A" w14:textId="77777777" w:rsidR="00F27EAE" w:rsidRPr="00D62AFD" w:rsidRDefault="00F27EAE" w:rsidP="009A52B6">
      <w:pPr>
        <w:rPr>
          <w:sz w:val="24"/>
          <w:szCs w:val="44"/>
          <w:lang w:val="lv-LV"/>
        </w:rPr>
      </w:pPr>
    </w:p>
    <w:p w14:paraId="57779951" w14:textId="77777777" w:rsidR="00A4193D" w:rsidRPr="00A4193D" w:rsidRDefault="00A4193D" w:rsidP="003C5CF5">
      <w:pPr>
        <w:jc w:val="both"/>
        <w:rPr>
          <w:sz w:val="24"/>
          <w:szCs w:val="24"/>
          <w:lang w:val="lv-LV" w:eastAsia="x-none"/>
        </w:rPr>
      </w:pPr>
      <w:bookmarkStart w:id="26" w:name="OLE_LINK1"/>
      <w:bookmarkStart w:id="27" w:name="OLE_LINK2"/>
      <w:r w:rsidRPr="00A4193D">
        <w:rPr>
          <w:sz w:val="24"/>
          <w:szCs w:val="24"/>
          <w:lang w:val="lv-LV"/>
        </w:rPr>
        <w:t>Pēc iegūto punktu skaita tiek piešķirta jēram kopvērtējuma klase</w:t>
      </w:r>
      <w:r w:rsidR="003C5CF5" w:rsidRPr="00A4193D">
        <w:rPr>
          <w:sz w:val="24"/>
          <w:szCs w:val="24"/>
          <w:lang w:val="lv-LV" w:eastAsia="x-none"/>
        </w:rPr>
        <w:t>:</w:t>
      </w:r>
    </w:p>
    <w:p w14:paraId="22418F6B" w14:textId="77777777" w:rsidR="003C5CF5" w:rsidRPr="002E4370" w:rsidRDefault="003C5CF5" w:rsidP="003C5CF5">
      <w:pPr>
        <w:jc w:val="both"/>
        <w:rPr>
          <w:sz w:val="24"/>
          <w:szCs w:val="24"/>
          <w:lang w:val="lv-LV" w:eastAsia="x-none"/>
        </w:rPr>
      </w:pPr>
      <w:r w:rsidRPr="002E4370">
        <w:rPr>
          <w:bCs/>
          <w:sz w:val="24"/>
          <w:szCs w:val="24"/>
          <w:lang w:val="lv-LV" w:eastAsia="x-none"/>
        </w:rPr>
        <w:t>16 un vairāk, punkti</w:t>
      </w:r>
      <w:r w:rsidRPr="002E4370">
        <w:rPr>
          <w:sz w:val="24"/>
          <w:szCs w:val="24"/>
          <w:lang w:val="lv-LV" w:eastAsia="x-none"/>
        </w:rPr>
        <w:tab/>
        <w:t>- Elites klase</w:t>
      </w:r>
      <w:r w:rsidRPr="002E4370">
        <w:rPr>
          <w:sz w:val="24"/>
          <w:szCs w:val="24"/>
          <w:lang w:val="lv-LV" w:eastAsia="x-none"/>
        </w:rPr>
        <w:tab/>
      </w:r>
      <w:r w:rsidRPr="00A20A89">
        <w:rPr>
          <w:sz w:val="24"/>
          <w:szCs w:val="24"/>
          <w:lang w:val="lv-LV" w:eastAsia="x-none"/>
        </w:rPr>
        <w:t>(ieraksts v (teķis) – V), s (aita) – V)</w:t>
      </w:r>
    </w:p>
    <w:p w14:paraId="4827D14A" w14:textId="77777777" w:rsidR="003C5CF5" w:rsidRPr="002E4370" w:rsidRDefault="003C5CF5" w:rsidP="003C5CF5">
      <w:pPr>
        <w:jc w:val="both"/>
        <w:rPr>
          <w:sz w:val="24"/>
          <w:szCs w:val="24"/>
          <w:lang w:val="lv-LV" w:eastAsia="x-none"/>
        </w:rPr>
      </w:pPr>
      <w:r w:rsidRPr="002E4370">
        <w:rPr>
          <w:bCs/>
          <w:sz w:val="24"/>
          <w:szCs w:val="24"/>
          <w:lang w:val="lv-LV" w:eastAsia="x-none"/>
        </w:rPr>
        <w:t>14 – 15 punkti</w:t>
      </w:r>
      <w:r w:rsidRPr="002E4370">
        <w:rPr>
          <w:sz w:val="24"/>
          <w:szCs w:val="24"/>
          <w:lang w:val="lv-LV" w:eastAsia="x-none"/>
        </w:rPr>
        <w:tab/>
      </w:r>
      <w:r w:rsidRPr="002E4370">
        <w:rPr>
          <w:sz w:val="24"/>
          <w:szCs w:val="24"/>
          <w:lang w:val="lv-LV" w:eastAsia="x-none"/>
        </w:rPr>
        <w:tab/>
        <w:t>- Pirmā klase</w:t>
      </w:r>
      <w:r w:rsidRPr="002E4370">
        <w:rPr>
          <w:sz w:val="24"/>
          <w:szCs w:val="24"/>
          <w:lang w:val="lv-LV" w:eastAsia="x-none"/>
        </w:rPr>
        <w:tab/>
        <w:t>(v – K, s – V)</w:t>
      </w:r>
    </w:p>
    <w:p w14:paraId="3A94E06B" w14:textId="77777777" w:rsidR="003C5CF5" w:rsidRPr="002E4370" w:rsidRDefault="003C5CF5" w:rsidP="003C5CF5">
      <w:pPr>
        <w:jc w:val="both"/>
        <w:rPr>
          <w:sz w:val="24"/>
          <w:szCs w:val="24"/>
          <w:lang w:val="lv-LV" w:eastAsia="x-none"/>
        </w:rPr>
      </w:pPr>
      <w:r w:rsidRPr="002E4370">
        <w:rPr>
          <w:bCs/>
          <w:sz w:val="24"/>
          <w:szCs w:val="24"/>
          <w:lang w:val="lv-LV" w:eastAsia="x-none"/>
        </w:rPr>
        <w:t>12 – 13 punkti</w:t>
      </w:r>
      <w:r w:rsidRPr="002E4370">
        <w:rPr>
          <w:sz w:val="24"/>
          <w:szCs w:val="24"/>
          <w:lang w:val="lv-LV" w:eastAsia="x-none"/>
        </w:rPr>
        <w:tab/>
      </w:r>
      <w:r w:rsidRPr="002E4370">
        <w:rPr>
          <w:sz w:val="24"/>
          <w:szCs w:val="24"/>
          <w:lang w:val="lv-LV" w:eastAsia="x-none"/>
        </w:rPr>
        <w:tab/>
        <w:t>- Otrā klase</w:t>
      </w:r>
      <w:r w:rsidRPr="002E4370">
        <w:rPr>
          <w:sz w:val="24"/>
          <w:szCs w:val="24"/>
          <w:lang w:val="lv-LV" w:eastAsia="x-none"/>
        </w:rPr>
        <w:tab/>
        <w:t>(v- K, s– G)</w:t>
      </w:r>
    </w:p>
    <w:p w14:paraId="7C724F38" w14:textId="77777777" w:rsidR="003C5CF5" w:rsidRDefault="003C5CF5" w:rsidP="003C5CF5">
      <w:pPr>
        <w:jc w:val="both"/>
        <w:rPr>
          <w:sz w:val="24"/>
          <w:szCs w:val="24"/>
          <w:lang w:val="lv-LV" w:eastAsia="x-none"/>
        </w:rPr>
      </w:pPr>
      <w:r w:rsidRPr="002E4370">
        <w:rPr>
          <w:sz w:val="24"/>
          <w:szCs w:val="24"/>
          <w:lang w:val="lv-LV" w:eastAsia="x-none"/>
        </w:rPr>
        <w:t>Līdz 11 punkti</w:t>
      </w:r>
      <w:r w:rsidRPr="002E4370">
        <w:rPr>
          <w:sz w:val="24"/>
          <w:szCs w:val="24"/>
          <w:lang w:val="lv-LV" w:eastAsia="x-none"/>
        </w:rPr>
        <w:tab/>
      </w:r>
      <w:r w:rsidRPr="002E4370">
        <w:rPr>
          <w:sz w:val="24"/>
          <w:szCs w:val="24"/>
          <w:lang w:val="lv-LV" w:eastAsia="x-none"/>
        </w:rPr>
        <w:tab/>
        <w:t>- Brāķis</w:t>
      </w:r>
      <w:r w:rsidRPr="002E4370">
        <w:rPr>
          <w:sz w:val="24"/>
          <w:szCs w:val="24"/>
          <w:lang w:val="lv-LV" w:eastAsia="x-none"/>
        </w:rPr>
        <w:tab/>
        <w:t>(v- K, s - K)</w:t>
      </w:r>
    </w:p>
    <w:p w14:paraId="48561C31" w14:textId="77777777" w:rsidR="00A4193D" w:rsidRPr="00D62AFD" w:rsidRDefault="00A4193D" w:rsidP="003C5CF5">
      <w:pPr>
        <w:jc w:val="both"/>
        <w:rPr>
          <w:sz w:val="24"/>
          <w:szCs w:val="44"/>
          <w:lang w:val="lv-LV" w:eastAsia="x-none"/>
        </w:rPr>
      </w:pPr>
    </w:p>
    <w:p w14:paraId="2A845F97" w14:textId="77777777" w:rsidR="00F55308" w:rsidRPr="006007D5" w:rsidRDefault="003C5CF5" w:rsidP="00A20A89">
      <w:pPr>
        <w:ind w:firstLine="567"/>
        <w:jc w:val="both"/>
        <w:rPr>
          <w:bCs/>
          <w:iCs/>
          <w:szCs w:val="24"/>
          <w:lang w:val="lv-LV"/>
        </w:rPr>
      </w:pPr>
      <w:r w:rsidRPr="00A20A89">
        <w:rPr>
          <w:bCs/>
          <w:iCs/>
          <w:sz w:val="24"/>
          <w:szCs w:val="24"/>
          <w:lang w:val="lv-LV" w:eastAsia="x-none"/>
        </w:rPr>
        <w:t>Neatkarīgi no iegūtajiem punktiem, ja eksterjera kļūdas dēļ</w:t>
      </w:r>
      <w:r w:rsidR="001A4163" w:rsidRPr="00A20A89">
        <w:rPr>
          <w:bCs/>
          <w:iCs/>
          <w:sz w:val="24"/>
          <w:szCs w:val="24"/>
          <w:lang w:val="lv-LV" w:eastAsia="x-none"/>
        </w:rPr>
        <w:t xml:space="preserve"> (4.tab</w:t>
      </w:r>
      <w:r w:rsidR="00A4193D" w:rsidRPr="00A20A89">
        <w:rPr>
          <w:bCs/>
          <w:iCs/>
          <w:sz w:val="24"/>
          <w:szCs w:val="24"/>
          <w:lang w:val="lv-LV" w:eastAsia="x-none"/>
        </w:rPr>
        <w:t>.</w:t>
      </w:r>
      <w:r w:rsidR="001A4163" w:rsidRPr="00A20A89">
        <w:rPr>
          <w:bCs/>
          <w:iCs/>
          <w:sz w:val="24"/>
          <w:szCs w:val="24"/>
          <w:lang w:val="lv-LV" w:eastAsia="x-none"/>
        </w:rPr>
        <w:t>)</w:t>
      </w:r>
      <w:r w:rsidRPr="00A20A89">
        <w:rPr>
          <w:bCs/>
          <w:iCs/>
          <w:sz w:val="24"/>
          <w:szCs w:val="24"/>
          <w:lang w:val="lv-LV" w:eastAsia="x-none"/>
        </w:rPr>
        <w:t xml:space="preserve"> kontroles </w:t>
      </w:r>
      <w:r w:rsidR="001A4163" w:rsidRPr="00A20A89">
        <w:rPr>
          <w:bCs/>
          <w:iCs/>
          <w:sz w:val="24"/>
          <w:szCs w:val="24"/>
          <w:lang w:val="lv-LV" w:eastAsia="x-none"/>
        </w:rPr>
        <w:t>lapās</w:t>
      </w:r>
      <w:r w:rsidR="001A4163" w:rsidRPr="00A20A89">
        <w:rPr>
          <w:bCs/>
          <w:iCs/>
          <w:color w:val="FF0000"/>
          <w:sz w:val="24"/>
          <w:szCs w:val="24"/>
          <w:lang w:val="lv-LV" w:eastAsia="x-none"/>
        </w:rPr>
        <w:t xml:space="preserve"> </w:t>
      </w:r>
      <w:r w:rsidR="001A4163" w:rsidRPr="00A20A89">
        <w:rPr>
          <w:bCs/>
          <w:iCs/>
          <w:sz w:val="24"/>
          <w:szCs w:val="24"/>
          <w:lang w:val="lv-LV" w:eastAsia="x-none"/>
        </w:rPr>
        <w:t xml:space="preserve">ir </w:t>
      </w:r>
      <w:r w:rsidRPr="00A20A89">
        <w:rPr>
          <w:bCs/>
          <w:iCs/>
          <w:sz w:val="24"/>
          <w:szCs w:val="24"/>
          <w:lang w:val="lv-LV" w:eastAsia="x-none"/>
        </w:rPr>
        <w:t>ieraksts K, jērs tiek brāķēts.</w:t>
      </w:r>
    </w:p>
    <w:p w14:paraId="3353EAE3" w14:textId="4004872B" w:rsidR="002900BF" w:rsidRDefault="00F55308" w:rsidP="006007D5">
      <w:pPr>
        <w:pStyle w:val="Pamatteksts2"/>
        <w:ind w:firstLine="567"/>
        <w:rPr>
          <w:szCs w:val="24"/>
          <w:lang w:val="lv-LV"/>
        </w:rPr>
      </w:pPr>
      <w:r w:rsidRPr="00A20A89">
        <w:rPr>
          <w:bCs/>
          <w:iCs/>
          <w:szCs w:val="24"/>
          <w:lang w:val="lv-LV"/>
        </w:rPr>
        <w:t>Audzēšanai atstāj vīrieš</w:t>
      </w:r>
      <w:r w:rsidR="006007D5" w:rsidRPr="00A20A89">
        <w:rPr>
          <w:bCs/>
          <w:iCs/>
          <w:szCs w:val="24"/>
          <w:lang w:val="lv-LV"/>
        </w:rPr>
        <w:t xml:space="preserve">u </w:t>
      </w:r>
      <w:r w:rsidRPr="00A20A89">
        <w:rPr>
          <w:bCs/>
          <w:iCs/>
          <w:szCs w:val="24"/>
          <w:lang w:val="lv-LV"/>
        </w:rPr>
        <w:t>kārtas jērus, kuri dzimuši un vēlams izaudzēti līdz vērtēšanai kā dvīņi</w:t>
      </w:r>
      <w:r w:rsidR="00D62AFD">
        <w:rPr>
          <w:bCs/>
          <w:iCs/>
          <w:szCs w:val="24"/>
          <w:lang w:val="lv-LV"/>
        </w:rPr>
        <w:t>,</w:t>
      </w:r>
      <w:r w:rsidR="001828D0" w:rsidRPr="00A20A89">
        <w:rPr>
          <w:bCs/>
          <w:iCs/>
          <w:szCs w:val="24"/>
          <w:lang w:val="lv-LV"/>
        </w:rPr>
        <w:t xml:space="preserve"> </w:t>
      </w:r>
      <w:proofErr w:type="spellStart"/>
      <w:r w:rsidR="001828D0" w:rsidRPr="00A20A89">
        <w:rPr>
          <w:bCs/>
          <w:iCs/>
          <w:szCs w:val="24"/>
          <w:lang w:val="lv-LV"/>
        </w:rPr>
        <w:t>trīņi</w:t>
      </w:r>
      <w:proofErr w:type="spellEnd"/>
      <w:r w:rsidR="0068769F">
        <w:rPr>
          <w:bCs/>
          <w:iCs/>
          <w:szCs w:val="24"/>
          <w:lang w:val="lv-LV"/>
        </w:rPr>
        <w:t xml:space="preserve"> vai </w:t>
      </w:r>
      <w:r w:rsidR="0068769F" w:rsidRPr="00F429CF">
        <w:rPr>
          <w:bCs/>
          <w:iCs/>
          <w:szCs w:val="24"/>
          <w:lang w:val="lv-LV"/>
        </w:rPr>
        <w:t>četri</w:t>
      </w:r>
      <w:r w:rsidR="001828D0" w:rsidRPr="00F429CF">
        <w:rPr>
          <w:bCs/>
          <w:iCs/>
          <w:szCs w:val="24"/>
          <w:lang w:val="lv-LV"/>
        </w:rPr>
        <w:t>,</w:t>
      </w:r>
      <w:r w:rsidRPr="00A20A89">
        <w:rPr>
          <w:bCs/>
          <w:iCs/>
          <w:szCs w:val="24"/>
          <w:lang w:val="lv-LV"/>
        </w:rPr>
        <w:t xml:space="preserve"> to vērtējums nav </w:t>
      </w:r>
      <w:r w:rsidR="001A4163" w:rsidRPr="00A20A89">
        <w:rPr>
          <w:bCs/>
          <w:iCs/>
          <w:szCs w:val="24"/>
          <w:lang w:val="lv-LV"/>
        </w:rPr>
        <w:t>mazāk</w:t>
      </w:r>
      <w:r w:rsidRPr="00A20A89">
        <w:rPr>
          <w:bCs/>
          <w:iCs/>
          <w:szCs w:val="24"/>
          <w:lang w:val="lv-LV"/>
        </w:rPr>
        <w:t xml:space="preserve">s par 16 punktiem. </w:t>
      </w:r>
      <w:r w:rsidR="001828D0" w:rsidRPr="002E4370">
        <w:rPr>
          <w:szCs w:val="24"/>
          <w:lang w:val="lv-LV"/>
        </w:rPr>
        <w:t>V</w:t>
      </w:r>
      <w:r w:rsidRPr="002E4370">
        <w:rPr>
          <w:szCs w:val="24"/>
          <w:lang w:val="lv-LV"/>
        </w:rPr>
        <w:t xml:space="preserve">ēlams, lai dzemdību gaita visās atnešanās reizēs </w:t>
      </w:r>
      <w:r w:rsidR="001828D0" w:rsidRPr="002E4370">
        <w:rPr>
          <w:szCs w:val="24"/>
          <w:lang w:val="lv-LV"/>
        </w:rPr>
        <w:t>aitu mātei ir</w:t>
      </w:r>
      <w:r w:rsidRPr="002E4370">
        <w:rPr>
          <w:szCs w:val="24"/>
          <w:lang w:val="lv-LV"/>
        </w:rPr>
        <w:t xml:space="preserve"> atzīmēta, kā viegla (apzīmēšanas aktā izdarīts ieraksts – 1, vai apzīmējot elektroniski – dzemdības bez palīdzības).</w:t>
      </w:r>
      <w:bookmarkEnd w:id="26"/>
      <w:bookmarkEnd w:id="27"/>
    </w:p>
    <w:p w14:paraId="2AE79D2F" w14:textId="77777777" w:rsidR="007007A8" w:rsidRDefault="007007A8" w:rsidP="00A4193D">
      <w:pPr>
        <w:pStyle w:val="Pamatteksts2"/>
        <w:ind w:firstLine="567"/>
        <w:rPr>
          <w:szCs w:val="48"/>
          <w:lang w:val="lv-LV"/>
        </w:rPr>
      </w:pPr>
    </w:p>
    <w:p w14:paraId="2B42F91D" w14:textId="77777777" w:rsidR="00D62AFD" w:rsidRPr="00D62AFD" w:rsidRDefault="00D62AFD" w:rsidP="00A4193D">
      <w:pPr>
        <w:pStyle w:val="Pamatteksts2"/>
        <w:ind w:firstLine="567"/>
        <w:rPr>
          <w:szCs w:val="48"/>
          <w:lang w:val="lv-LV"/>
        </w:rPr>
      </w:pPr>
    </w:p>
    <w:p w14:paraId="1285E167" w14:textId="77777777" w:rsidR="004E3C9A" w:rsidRPr="002E4370" w:rsidRDefault="00FB64F7" w:rsidP="007007A8">
      <w:pPr>
        <w:pStyle w:val="Virsraksts2"/>
        <w:jc w:val="left"/>
        <w:rPr>
          <w:b/>
          <w:sz w:val="24"/>
          <w:szCs w:val="24"/>
          <w:lang w:val="lv-LV"/>
        </w:rPr>
      </w:pPr>
      <w:bookmarkStart w:id="28" w:name="_Toc436332700"/>
      <w:bookmarkStart w:id="29" w:name="_Toc436335137"/>
      <w:bookmarkStart w:id="30" w:name="_Toc167899148"/>
      <w:r>
        <w:rPr>
          <w:b/>
          <w:sz w:val="24"/>
          <w:szCs w:val="24"/>
          <w:lang w:val="lv-LV"/>
        </w:rPr>
        <w:t xml:space="preserve">6.2. </w:t>
      </w:r>
      <w:r w:rsidR="004E3C9A" w:rsidRPr="002E4370">
        <w:rPr>
          <w:b/>
          <w:sz w:val="24"/>
          <w:szCs w:val="24"/>
          <w:lang w:val="lv-LV"/>
        </w:rPr>
        <w:t xml:space="preserve">Vaislai audzējamo aitu un teķu </w:t>
      </w:r>
      <w:bookmarkEnd w:id="28"/>
      <w:bookmarkEnd w:id="29"/>
      <w:r w:rsidR="008E3026" w:rsidRPr="002E4370">
        <w:rPr>
          <w:b/>
          <w:sz w:val="24"/>
          <w:szCs w:val="24"/>
          <w:lang w:val="lv-LV"/>
        </w:rPr>
        <w:t>snieguma pārbaude</w:t>
      </w:r>
      <w:bookmarkEnd w:id="30"/>
    </w:p>
    <w:p w14:paraId="3524F147" w14:textId="77777777" w:rsidR="002900BF" w:rsidRPr="00D62AFD" w:rsidRDefault="002900BF" w:rsidP="004E3C9A">
      <w:pPr>
        <w:rPr>
          <w:b/>
          <w:sz w:val="24"/>
          <w:szCs w:val="52"/>
          <w:lang w:val="lv-LV"/>
        </w:rPr>
      </w:pPr>
    </w:p>
    <w:p w14:paraId="3DBF5F4F" w14:textId="35B52A1D" w:rsidR="00CF2140" w:rsidRDefault="00CF2140" w:rsidP="00A20A89">
      <w:pPr>
        <w:pStyle w:val="Pamatteksts2"/>
        <w:ind w:firstLine="567"/>
        <w:rPr>
          <w:bCs/>
          <w:sz w:val="20"/>
          <w:lang w:val="lv-LV"/>
        </w:rPr>
      </w:pPr>
      <w:r w:rsidRPr="00D910FF">
        <w:rPr>
          <w:bCs/>
          <w:szCs w:val="24"/>
          <w:lang w:val="lv-LV"/>
        </w:rPr>
        <w:t xml:space="preserve">Dzīvnieka </w:t>
      </w:r>
      <w:proofErr w:type="spellStart"/>
      <w:r w:rsidRPr="00D910FF">
        <w:rPr>
          <w:bCs/>
          <w:szCs w:val="24"/>
          <w:lang w:val="lv-LV"/>
        </w:rPr>
        <w:t>dzīvmasu</w:t>
      </w:r>
      <w:proofErr w:type="spellEnd"/>
      <w:r w:rsidRPr="00D910FF">
        <w:rPr>
          <w:bCs/>
          <w:szCs w:val="24"/>
          <w:lang w:val="lv-LV"/>
        </w:rPr>
        <w:t>, konstitūciju un eksterjera lineāro vērtējumu veic 2 aitu vērtētāji, kuri izdara atbilstošus ierakstus, no LDC sagatavotajās, vaislai audzējamo dzīvnieku kontroles lapās. Attiecīgā vecuma dzīvniekus ganāmpulkā ieteicams vērtēt visus vienā laikā.</w:t>
      </w:r>
    </w:p>
    <w:p w14:paraId="4707BB3A" w14:textId="77777777" w:rsidR="0033476D" w:rsidRPr="00D910FF" w:rsidRDefault="0033476D" w:rsidP="00A20A89">
      <w:pPr>
        <w:pStyle w:val="Pamatteksts2"/>
        <w:ind w:firstLine="567"/>
        <w:rPr>
          <w:bCs/>
          <w:szCs w:val="24"/>
          <w:lang w:val="lv-LV"/>
        </w:rPr>
      </w:pPr>
    </w:p>
    <w:p w14:paraId="22761E08" w14:textId="77777777" w:rsidR="0033476D" w:rsidRDefault="0033476D" w:rsidP="00A20A89">
      <w:pPr>
        <w:pStyle w:val="Pamatteksts2"/>
        <w:rPr>
          <w:szCs w:val="24"/>
          <w:lang w:val="lv-LV"/>
        </w:rPr>
      </w:pPr>
      <w:proofErr w:type="spellStart"/>
      <w:r w:rsidRPr="002E4370">
        <w:rPr>
          <w:b/>
          <w:szCs w:val="24"/>
          <w:lang w:val="lv-LV"/>
        </w:rPr>
        <w:lastRenderedPageBreak/>
        <w:t>Dzīvmasa</w:t>
      </w:r>
      <w:proofErr w:type="spellEnd"/>
      <w:r w:rsidRPr="006007D5">
        <w:rPr>
          <w:szCs w:val="24"/>
          <w:lang w:val="lv-LV"/>
        </w:rPr>
        <w:t xml:space="preserve"> </w:t>
      </w:r>
    </w:p>
    <w:p w14:paraId="222FC1DF" w14:textId="77777777" w:rsidR="0033476D" w:rsidRDefault="0033476D" w:rsidP="00A20A89">
      <w:pPr>
        <w:pStyle w:val="Pamatteksts2"/>
        <w:rPr>
          <w:szCs w:val="24"/>
          <w:lang w:val="lv-LV"/>
        </w:rPr>
      </w:pPr>
    </w:p>
    <w:p w14:paraId="176EF2ED" w14:textId="679A387E" w:rsidR="00D62AFD" w:rsidRDefault="006007D5" w:rsidP="00A20A89">
      <w:pPr>
        <w:pStyle w:val="Pamatteksts2"/>
        <w:rPr>
          <w:szCs w:val="24"/>
          <w:lang w:val="lv-LV"/>
        </w:rPr>
      </w:pPr>
      <w:r w:rsidRPr="006007D5">
        <w:rPr>
          <w:szCs w:val="24"/>
          <w:lang w:val="lv-LV"/>
        </w:rPr>
        <w:t xml:space="preserve">Vaislai audzējamās aitas un teķus, atkārtoti vērtē 9 līdz 18 mēnešu vecumā. </w:t>
      </w:r>
      <w:r w:rsidRPr="00F429CF">
        <w:rPr>
          <w:szCs w:val="24"/>
          <w:lang w:val="lv-LV"/>
        </w:rPr>
        <w:t xml:space="preserve">Aitām un teķiem jābūt atbilstoši izaudzētiem, par ko liecina sasniegtā </w:t>
      </w:r>
      <w:proofErr w:type="spellStart"/>
      <w:r w:rsidRPr="00F429CF">
        <w:rPr>
          <w:szCs w:val="24"/>
          <w:lang w:val="lv-LV"/>
        </w:rPr>
        <w:t>dzīvmasa</w:t>
      </w:r>
      <w:proofErr w:type="spellEnd"/>
      <w:r w:rsidRPr="00F429CF">
        <w:rPr>
          <w:szCs w:val="24"/>
          <w:lang w:val="lv-LV"/>
        </w:rPr>
        <w:t xml:space="preserve"> vērtēšanas reizē</w:t>
      </w:r>
      <w:r w:rsidRPr="006007D5">
        <w:rPr>
          <w:szCs w:val="24"/>
          <w:lang w:val="lv-LV"/>
        </w:rPr>
        <w:t xml:space="preserve"> (</w:t>
      </w:r>
      <w:r w:rsidR="00A20A89">
        <w:rPr>
          <w:szCs w:val="24"/>
          <w:lang w:val="lv-LV"/>
        </w:rPr>
        <w:t>7</w:t>
      </w:r>
      <w:r w:rsidRPr="006007D5">
        <w:rPr>
          <w:szCs w:val="24"/>
          <w:lang w:val="lv-LV"/>
        </w:rPr>
        <w:t>. tab.).</w:t>
      </w:r>
    </w:p>
    <w:p w14:paraId="6F8E8B32" w14:textId="77777777" w:rsidR="0033476D" w:rsidRDefault="0033476D" w:rsidP="00A20A89">
      <w:pPr>
        <w:pStyle w:val="Pamatteksts2"/>
        <w:rPr>
          <w:szCs w:val="24"/>
          <w:lang w:val="lv-LV"/>
        </w:rPr>
      </w:pPr>
    </w:p>
    <w:p w14:paraId="143E0A61" w14:textId="77777777" w:rsidR="00FC6DC7" w:rsidRPr="002E4370" w:rsidRDefault="00A4193D" w:rsidP="00FC6DC7">
      <w:pPr>
        <w:pStyle w:val="Pamatteksts2"/>
        <w:jc w:val="right"/>
        <w:rPr>
          <w:szCs w:val="24"/>
          <w:lang w:val="lv-LV"/>
        </w:rPr>
      </w:pPr>
      <w:r>
        <w:rPr>
          <w:szCs w:val="24"/>
          <w:lang w:val="lv-LV"/>
        </w:rPr>
        <w:t>7</w:t>
      </w:r>
      <w:r w:rsidR="00FC6DC7" w:rsidRPr="002E4370">
        <w:rPr>
          <w:szCs w:val="24"/>
          <w:lang w:val="lv-LV"/>
        </w:rPr>
        <w:t>. tabula</w:t>
      </w:r>
    </w:p>
    <w:p w14:paraId="2B20F951" w14:textId="77777777" w:rsidR="00FC6DC7" w:rsidRDefault="00FC6DC7" w:rsidP="00FC6DC7">
      <w:pPr>
        <w:ind w:left="1560" w:hanging="851"/>
        <w:jc w:val="center"/>
        <w:rPr>
          <w:b/>
          <w:sz w:val="24"/>
          <w:szCs w:val="24"/>
          <w:lang w:val="lv-LV"/>
        </w:rPr>
      </w:pPr>
      <w:r w:rsidRPr="002E4370">
        <w:rPr>
          <w:b/>
          <w:sz w:val="24"/>
          <w:szCs w:val="24"/>
          <w:lang w:val="lv-LV"/>
        </w:rPr>
        <w:t>Dzīvmasas prasības un vērtējums uzsākot vaislas darbību</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gridCol w:w="1701"/>
      </w:tblGrid>
      <w:tr w:rsidR="00FC6DC7" w:rsidRPr="002E4370" w14:paraId="2B895036" w14:textId="77777777" w:rsidTr="006508CC">
        <w:trPr>
          <w:trHeight w:val="20"/>
        </w:trPr>
        <w:tc>
          <w:tcPr>
            <w:tcW w:w="2126" w:type="dxa"/>
            <w:shd w:val="clear" w:color="auto" w:fill="auto"/>
          </w:tcPr>
          <w:p w14:paraId="203E5CBF" w14:textId="77777777" w:rsidR="00FC6DC7" w:rsidRPr="002E4370" w:rsidRDefault="00FC6DC7" w:rsidP="006508CC">
            <w:pPr>
              <w:ind w:left="34"/>
              <w:jc w:val="center"/>
              <w:rPr>
                <w:sz w:val="24"/>
                <w:szCs w:val="24"/>
                <w:lang w:val="lv-LV"/>
              </w:rPr>
            </w:pPr>
            <w:r w:rsidRPr="002E4370">
              <w:rPr>
                <w:sz w:val="24"/>
                <w:szCs w:val="24"/>
                <w:lang w:val="lv-LV"/>
              </w:rPr>
              <w:t>Dzimums</w:t>
            </w:r>
          </w:p>
        </w:tc>
        <w:tc>
          <w:tcPr>
            <w:tcW w:w="4536" w:type="dxa"/>
            <w:shd w:val="clear" w:color="auto" w:fill="auto"/>
          </w:tcPr>
          <w:p w14:paraId="1378C529" w14:textId="77777777" w:rsidR="00FC6DC7" w:rsidRPr="002E4370" w:rsidRDefault="00FC6DC7" w:rsidP="006508CC">
            <w:pPr>
              <w:jc w:val="center"/>
              <w:rPr>
                <w:sz w:val="24"/>
                <w:szCs w:val="24"/>
                <w:lang w:val="lv-LV"/>
              </w:rPr>
            </w:pPr>
            <w:r w:rsidRPr="002E4370">
              <w:rPr>
                <w:sz w:val="24"/>
                <w:szCs w:val="24"/>
                <w:lang w:val="lv-LV"/>
              </w:rPr>
              <w:t>Dzīvmasa, kg</w:t>
            </w:r>
          </w:p>
        </w:tc>
        <w:tc>
          <w:tcPr>
            <w:tcW w:w="1701" w:type="dxa"/>
          </w:tcPr>
          <w:p w14:paraId="1B306B19" w14:textId="77777777" w:rsidR="00FC6DC7" w:rsidRPr="002E4370" w:rsidRDefault="00FC6DC7" w:rsidP="006508CC">
            <w:pPr>
              <w:jc w:val="center"/>
              <w:rPr>
                <w:sz w:val="24"/>
                <w:szCs w:val="24"/>
                <w:lang w:val="lv-LV"/>
              </w:rPr>
            </w:pPr>
            <w:r w:rsidRPr="002E4370">
              <w:rPr>
                <w:sz w:val="24"/>
                <w:szCs w:val="24"/>
                <w:lang w:val="lv-LV"/>
              </w:rPr>
              <w:t>Punkti</w:t>
            </w:r>
          </w:p>
        </w:tc>
      </w:tr>
      <w:tr w:rsidR="00FC6DC7" w:rsidRPr="002E4370" w14:paraId="4C2812D7" w14:textId="77777777" w:rsidTr="006508CC">
        <w:trPr>
          <w:trHeight w:val="20"/>
        </w:trPr>
        <w:tc>
          <w:tcPr>
            <w:tcW w:w="2126" w:type="dxa"/>
            <w:shd w:val="clear" w:color="auto" w:fill="auto"/>
            <w:vAlign w:val="center"/>
          </w:tcPr>
          <w:p w14:paraId="4DD6EEF3" w14:textId="77777777" w:rsidR="00FC6DC7" w:rsidRPr="002E4370" w:rsidRDefault="00FC6DC7" w:rsidP="006508CC">
            <w:pPr>
              <w:jc w:val="center"/>
              <w:rPr>
                <w:sz w:val="24"/>
                <w:szCs w:val="24"/>
                <w:lang w:val="lv-LV"/>
              </w:rPr>
            </w:pPr>
            <w:r w:rsidRPr="002E4370">
              <w:rPr>
                <w:sz w:val="24"/>
                <w:szCs w:val="24"/>
                <w:lang w:val="lv-LV"/>
              </w:rPr>
              <w:t>Aita</w:t>
            </w:r>
          </w:p>
        </w:tc>
        <w:tc>
          <w:tcPr>
            <w:tcW w:w="4536" w:type="dxa"/>
            <w:shd w:val="clear" w:color="auto" w:fill="auto"/>
            <w:vAlign w:val="center"/>
          </w:tcPr>
          <w:p w14:paraId="4999B71E" w14:textId="77777777" w:rsidR="00FC6DC7" w:rsidRPr="002E4370" w:rsidRDefault="00FC6DC7" w:rsidP="006508CC">
            <w:pPr>
              <w:jc w:val="center"/>
              <w:rPr>
                <w:sz w:val="24"/>
                <w:szCs w:val="24"/>
                <w:lang w:val="lv-LV"/>
              </w:rPr>
            </w:pPr>
            <w:r w:rsidRPr="002E4370">
              <w:rPr>
                <w:sz w:val="24"/>
                <w:szCs w:val="24"/>
                <w:lang w:val="lv-LV"/>
              </w:rPr>
              <w:t>40 un vairāk</w:t>
            </w:r>
          </w:p>
          <w:p w14:paraId="2912E7BF" w14:textId="77777777" w:rsidR="00FC6DC7" w:rsidRPr="002E4370" w:rsidRDefault="00FC6DC7" w:rsidP="006508CC">
            <w:pPr>
              <w:jc w:val="center"/>
              <w:rPr>
                <w:sz w:val="24"/>
                <w:szCs w:val="24"/>
                <w:lang w:val="lv-LV"/>
              </w:rPr>
            </w:pPr>
            <w:r w:rsidRPr="002E4370">
              <w:rPr>
                <w:sz w:val="24"/>
                <w:szCs w:val="24"/>
                <w:lang w:val="lv-LV"/>
              </w:rPr>
              <w:t>38 – 39.9</w:t>
            </w:r>
          </w:p>
          <w:p w14:paraId="555148CD" w14:textId="77777777" w:rsidR="00FC6DC7" w:rsidRPr="002E4370" w:rsidRDefault="00FC6DC7" w:rsidP="006508CC">
            <w:pPr>
              <w:jc w:val="center"/>
              <w:rPr>
                <w:sz w:val="24"/>
                <w:szCs w:val="24"/>
                <w:lang w:val="lv-LV"/>
              </w:rPr>
            </w:pPr>
            <w:r w:rsidRPr="002E4370">
              <w:rPr>
                <w:sz w:val="24"/>
                <w:szCs w:val="24"/>
                <w:lang w:val="lv-LV"/>
              </w:rPr>
              <w:t>36 – 37.9</w:t>
            </w:r>
          </w:p>
          <w:p w14:paraId="2A62C614" w14:textId="77777777" w:rsidR="00FC6DC7" w:rsidRPr="002E4370" w:rsidRDefault="00FC6DC7" w:rsidP="006508CC">
            <w:pPr>
              <w:jc w:val="center"/>
              <w:rPr>
                <w:sz w:val="24"/>
                <w:szCs w:val="24"/>
                <w:lang w:val="lv-LV"/>
              </w:rPr>
            </w:pPr>
            <w:r w:rsidRPr="002E4370">
              <w:rPr>
                <w:sz w:val="24"/>
                <w:szCs w:val="24"/>
                <w:lang w:val="lv-LV"/>
              </w:rPr>
              <w:t>34 – 35.9</w:t>
            </w:r>
          </w:p>
          <w:p w14:paraId="2A55AC6F" w14:textId="77777777" w:rsidR="00FC6DC7" w:rsidRPr="002E4370" w:rsidRDefault="00FC6DC7" w:rsidP="006508CC">
            <w:pPr>
              <w:jc w:val="center"/>
              <w:rPr>
                <w:sz w:val="24"/>
                <w:szCs w:val="24"/>
                <w:lang w:val="lv-LV"/>
              </w:rPr>
            </w:pPr>
            <w:r w:rsidRPr="002E4370">
              <w:rPr>
                <w:sz w:val="24"/>
                <w:szCs w:val="24"/>
                <w:lang w:val="lv-LV"/>
              </w:rPr>
              <w:t>32 – 33.9</w:t>
            </w:r>
          </w:p>
        </w:tc>
        <w:tc>
          <w:tcPr>
            <w:tcW w:w="1701" w:type="dxa"/>
            <w:vAlign w:val="center"/>
          </w:tcPr>
          <w:p w14:paraId="33C4D686" w14:textId="77777777" w:rsidR="00FC6DC7" w:rsidRPr="002E4370" w:rsidRDefault="00FC6DC7" w:rsidP="006508CC">
            <w:pPr>
              <w:jc w:val="center"/>
              <w:rPr>
                <w:sz w:val="24"/>
                <w:szCs w:val="24"/>
                <w:lang w:val="lv-LV"/>
              </w:rPr>
            </w:pPr>
            <w:r w:rsidRPr="002E4370">
              <w:rPr>
                <w:sz w:val="24"/>
                <w:szCs w:val="24"/>
                <w:lang w:val="lv-LV"/>
              </w:rPr>
              <w:t>10</w:t>
            </w:r>
          </w:p>
          <w:p w14:paraId="21668F00" w14:textId="77777777" w:rsidR="00FC6DC7" w:rsidRPr="002E4370" w:rsidRDefault="00FC6DC7" w:rsidP="006508CC">
            <w:pPr>
              <w:jc w:val="center"/>
              <w:rPr>
                <w:sz w:val="24"/>
                <w:szCs w:val="24"/>
                <w:lang w:val="lv-LV"/>
              </w:rPr>
            </w:pPr>
            <w:r w:rsidRPr="002E4370">
              <w:rPr>
                <w:sz w:val="24"/>
                <w:szCs w:val="24"/>
                <w:lang w:val="lv-LV"/>
              </w:rPr>
              <w:t>9</w:t>
            </w:r>
          </w:p>
          <w:p w14:paraId="7688AEF1" w14:textId="77777777" w:rsidR="00FC6DC7" w:rsidRPr="002E4370" w:rsidRDefault="00FC6DC7" w:rsidP="006508CC">
            <w:pPr>
              <w:jc w:val="center"/>
              <w:rPr>
                <w:sz w:val="24"/>
                <w:szCs w:val="24"/>
                <w:lang w:val="lv-LV"/>
              </w:rPr>
            </w:pPr>
            <w:r w:rsidRPr="002E4370">
              <w:rPr>
                <w:sz w:val="24"/>
                <w:szCs w:val="24"/>
                <w:lang w:val="lv-LV"/>
              </w:rPr>
              <w:t>8</w:t>
            </w:r>
          </w:p>
          <w:p w14:paraId="74AC3960" w14:textId="77777777" w:rsidR="00FC6DC7" w:rsidRPr="002E4370" w:rsidRDefault="00FC6DC7" w:rsidP="006508CC">
            <w:pPr>
              <w:jc w:val="center"/>
              <w:rPr>
                <w:sz w:val="24"/>
                <w:szCs w:val="24"/>
                <w:lang w:val="lv-LV"/>
              </w:rPr>
            </w:pPr>
            <w:r w:rsidRPr="002E4370">
              <w:rPr>
                <w:sz w:val="24"/>
                <w:szCs w:val="24"/>
                <w:lang w:val="lv-LV"/>
              </w:rPr>
              <w:t>7</w:t>
            </w:r>
          </w:p>
          <w:p w14:paraId="0E221263" w14:textId="77777777" w:rsidR="00FC6DC7" w:rsidRPr="002E4370" w:rsidRDefault="00FC6DC7" w:rsidP="006508CC">
            <w:pPr>
              <w:jc w:val="center"/>
              <w:rPr>
                <w:sz w:val="24"/>
                <w:szCs w:val="24"/>
                <w:lang w:val="lv-LV"/>
              </w:rPr>
            </w:pPr>
            <w:r w:rsidRPr="002E4370">
              <w:rPr>
                <w:sz w:val="24"/>
                <w:szCs w:val="24"/>
                <w:lang w:val="lv-LV"/>
              </w:rPr>
              <w:t>6</w:t>
            </w:r>
          </w:p>
        </w:tc>
      </w:tr>
      <w:tr w:rsidR="00FC6DC7" w:rsidRPr="002E4370" w14:paraId="08092F5F" w14:textId="77777777" w:rsidTr="006508CC">
        <w:trPr>
          <w:trHeight w:val="20"/>
        </w:trPr>
        <w:tc>
          <w:tcPr>
            <w:tcW w:w="2126" w:type="dxa"/>
            <w:shd w:val="clear" w:color="auto" w:fill="auto"/>
            <w:vAlign w:val="center"/>
          </w:tcPr>
          <w:p w14:paraId="3867A8C2" w14:textId="77777777" w:rsidR="00FC6DC7" w:rsidRPr="002E4370" w:rsidRDefault="00FC6DC7" w:rsidP="006508CC">
            <w:pPr>
              <w:jc w:val="center"/>
              <w:rPr>
                <w:sz w:val="24"/>
                <w:szCs w:val="24"/>
                <w:lang w:val="lv-LV"/>
              </w:rPr>
            </w:pPr>
            <w:r w:rsidRPr="002E4370">
              <w:rPr>
                <w:sz w:val="24"/>
                <w:szCs w:val="24"/>
                <w:lang w:val="lv-LV"/>
              </w:rPr>
              <w:t>Teķi</w:t>
            </w:r>
          </w:p>
        </w:tc>
        <w:tc>
          <w:tcPr>
            <w:tcW w:w="4536" w:type="dxa"/>
            <w:shd w:val="clear" w:color="auto" w:fill="auto"/>
            <w:vAlign w:val="center"/>
          </w:tcPr>
          <w:p w14:paraId="7BC1EE78" w14:textId="77777777" w:rsidR="00FC6DC7" w:rsidRPr="002E4370" w:rsidRDefault="00FC6DC7" w:rsidP="006508CC">
            <w:pPr>
              <w:jc w:val="center"/>
              <w:rPr>
                <w:sz w:val="24"/>
                <w:szCs w:val="24"/>
                <w:lang w:val="lv-LV"/>
              </w:rPr>
            </w:pPr>
            <w:r w:rsidRPr="002E4370">
              <w:rPr>
                <w:sz w:val="24"/>
                <w:szCs w:val="24"/>
                <w:lang w:val="lv-LV"/>
              </w:rPr>
              <w:t>55 un vairāk</w:t>
            </w:r>
          </w:p>
          <w:p w14:paraId="59E6632F" w14:textId="77777777" w:rsidR="00FC6DC7" w:rsidRPr="002E4370" w:rsidRDefault="00FC6DC7" w:rsidP="006508CC">
            <w:pPr>
              <w:jc w:val="center"/>
              <w:rPr>
                <w:sz w:val="24"/>
                <w:szCs w:val="24"/>
                <w:lang w:val="lv-LV"/>
              </w:rPr>
            </w:pPr>
            <w:r w:rsidRPr="002E4370">
              <w:rPr>
                <w:sz w:val="24"/>
                <w:szCs w:val="24"/>
                <w:lang w:val="lv-LV"/>
              </w:rPr>
              <w:t>52 – 54.9</w:t>
            </w:r>
          </w:p>
          <w:p w14:paraId="7677E9FF" w14:textId="77777777" w:rsidR="00FC6DC7" w:rsidRPr="002E4370" w:rsidRDefault="00FC6DC7" w:rsidP="006508CC">
            <w:pPr>
              <w:jc w:val="center"/>
              <w:rPr>
                <w:sz w:val="24"/>
                <w:szCs w:val="24"/>
                <w:lang w:val="lv-LV"/>
              </w:rPr>
            </w:pPr>
            <w:r w:rsidRPr="002E4370">
              <w:rPr>
                <w:sz w:val="24"/>
                <w:szCs w:val="24"/>
                <w:lang w:val="lv-LV"/>
              </w:rPr>
              <w:t>49 – 51.9</w:t>
            </w:r>
          </w:p>
          <w:p w14:paraId="7158D95D" w14:textId="77777777" w:rsidR="00FC6DC7" w:rsidRPr="002E4370" w:rsidRDefault="00FC6DC7" w:rsidP="006508CC">
            <w:pPr>
              <w:jc w:val="center"/>
              <w:rPr>
                <w:sz w:val="24"/>
                <w:szCs w:val="24"/>
                <w:lang w:val="lv-LV"/>
              </w:rPr>
            </w:pPr>
            <w:r w:rsidRPr="002E4370">
              <w:rPr>
                <w:sz w:val="24"/>
                <w:szCs w:val="24"/>
                <w:lang w:val="lv-LV"/>
              </w:rPr>
              <w:t>47 – 48.9</w:t>
            </w:r>
          </w:p>
          <w:p w14:paraId="7897BD31" w14:textId="77777777" w:rsidR="00FC6DC7" w:rsidRPr="002E4370" w:rsidRDefault="00FC6DC7" w:rsidP="006508CC">
            <w:pPr>
              <w:jc w:val="center"/>
              <w:rPr>
                <w:sz w:val="24"/>
                <w:szCs w:val="24"/>
                <w:lang w:val="lv-LV"/>
              </w:rPr>
            </w:pPr>
            <w:r w:rsidRPr="002E4370">
              <w:rPr>
                <w:sz w:val="24"/>
                <w:szCs w:val="24"/>
                <w:lang w:val="lv-LV"/>
              </w:rPr>
              <w:t>45- 46.9</w:t>
            </w:r>
          </w:p>
        </w:tc>
        <w:tc>
          <w:tcPr>
            <w:tcW w:w="1701" w:type="dxa"/>
            <w:vAlign w:val="center"/>
          </w:tcPr>
          <w:p w14:paraId="7041FD1B" w14:textId="77777777" w:rsidR="00FC6DC7" w:rsidRPr="002E4370" w:rsidRDefault="00FC6DC7" w:rsidP="006508CC">
            <w:pPr>
              <w:jc w:val="center"/>
              <w:rPr>
                <w:sz w:val="24"/>
                <w:szCs w:val="24"/>
                <w:lang w:val="lv-LV"/>
              </w:rPr>
            </w:pPr>
            <w:r w:rsidRPr="002E4370">
              <w:rPr>
                <w:sz w:val="24"/>
                <w:szCs w:val="24"/>
                <w:lang w:val="lv-LV"/>
              </w:rPr>
              <w:t>10</w:t>
            </w:r>
          </w:p>
          <w:p w14:paraId="2E97DBD6" w14:textId="77777777" w:rsidR="00FC6DC7" w:rsidRPr="002E4370" w:rsidRDefault="00FC6DC7" w:rsidP="006508CC">
            <w:pPr>
              <w:jc w:val="center"/>
              <w:rPr>
                <w:sz w:val="24"/>
                <w:szCs w:val="24"/>
                <w:lang w:val="lv-LV"/>
              </w:rPr>
            </w:pPr>
            <w:r w:rsidRPr="002E4370">
              <w:rPr>
                <w:sz w:val="24"/>
                <w:szCs w:val="24"/>
                <w:lang w:val="lv-LV"/>
              </w:rPr>
              <w:t>9</w:t>
            </w:r>
          </w:p>
          <w:p w14:paraId="12D9714B" w14:textId="77777777" w:rsidR="00FC6DC7" w:rsidRPr="002E4370" w:rsidRDefault="00FC6DC7" w:rsidP="006508CC">
            <w:pPr>
              <w:jc w:val="center"/>
              <w:rPr>
                <w:sz w:val="24"/>
                <w:szCs w:val="24"/>
                <w:lang w:val="lv-LV"/>
              </w:rPr>
            </w:pPr>
            <w:r w:rsidRPr="002E4370">
              <w:rPr>
                <w:sz w:val="24"/>
                <w:szCs w:val="24"/>
                <w:lang w:val="lv-LV"/>
              </w:rPr>
              <w:t>8</w:t>
            </w:r>
          </w:p>
          <w:p w14:paraId="3ADC07D6" w14:textId="77777777" w:rsidR="00FC6DC7" w:rsidRPr="002E4370" w:rsidRDefault="00FC6DC7" w:rsidP="006508CC">
            <w:pPr>
              <w:jc w:val="center"/>
              <w:rPr>
                <w:sz w:val="24"/>
                <w:szCs w:val="24"/>
                <w:lang w:val="lv-LV"/>
              </w:rPr>
            </w:pPr>
            <w:r w:rsidRPr="002E4370">
              <w:rPr>
                <w:sz w:val="24"/>
                <w:szCs w:val="24"/>
                <w:lang w:val="lv-LV"/>
              </w:rPr>
              <w:t>7</w:t>
            </w:r>
          </w:p>
          <w:p w14:paraId="2625826C" w14:textId="77777777" w:rsidR="00FC6DC7" w:rsidRPr="002E4370" w:rsidRDefault="00FC6DC7" w:rsidP="006508CC">
            <w:pPr>
              <w:jc w:val="center"/>
              <w:rPr>
                <w:sz w:val="24"/>
                <w:szCs w:val="24"/>
                <w:lang w:val="lv-LV"/>
              </w:rPr>
            </w:pPr>
            <w:r w:rsidRPr="002E4370">
              <w:rPr>
                <w:sz w:val="24"/>
                <w:szCs w:val="24"/>
                <w:lang w:val="lv-LV"/>
              </w:rPr>
              <w:t>6</w:t>
            </w:r>
          </w:p>
        </w:tc>
      </w:tr>
    </w:tbl>
    <w:p w14:paraId="0404FDA6" w14:textId="66F513C4" w:rsidR="00A20A89" w:rsidRPr="0033476D" w:rsidRDefault="00A20A89" w:rsidP="00A20A89">
      <w:pPr>
        <w:pStyle w:val="Pamatteksts2"/>
        <w:rPr>
          <w:bCs/>
          <w:sz w:val="18"/>
          <w:szCs w:val="18"/>
          <w:lang w:val="lv-LV"/>
        </w:rPr>
      </w:pPr>
    </w:p>
    <w:p w14:paraId="240C4534" w14:textId="68EB90E2" w:rsidR="006007D5" w:rsidRDefault="00063341" w:rsidP="00F429CF">
      <w:pPr>
        <w:pStyle w:val="Pamatteksts2"/>
        <w:ind w:firstLine="567"/>
        <w:rPr>
          <w:bCs/>
          <w:szCs w:val="24"/>
          <w:lang w:val="lv-LV"/>
        </w:rPr>
      </w:pPr>
      <w:r w:rsidRPr="00A20A89">
        <w:rPr>
          <w:bCs/>
          <w:szCs w:val="24"/>
          <w:lang w:val="lv-LV"/>
        </w:rPr>
        <w:t xml:space="preserve">Aitas un teķi, kuri nav sasnieguši norādīto </w:t>
      </w:r>
      <w:proofErr w:type="spellStart"/>
      <w:r w:rsidRPr="00A20A89">
        <w:rPr>
          <w:bCs/>
          <w:szCs w:val="24"/>
          <w:lang w:val="lv-LV"/>
        </w:rPr>
        <w:t>dzīvmasu</w:t>
      </w:r>
      <w:proofErr w:type="spellEnd"/>
      <w:r w:rsidRPr="00A20A89">
        <w:rPr>
          <w:bCs/>
          <w:szCs w:val="24"/>
          <w:lang w:val="lv-LV"/>
        </w:rPr>
        <w:t>, netiek vērtēti.</w:t>
      </w:r>
      <w:r w:rsidR="006007D5" w:rsidRPr="00A20A89">
        <w:rPr>
          <w:bCs/>
          <w:szCs w:val="24"/>
          <w:lang w:val="lv-LV"/>
        </w:rPr>
        <w:t xml:space="preserve"> </w:t>
      </w:r>
      <w:r w:rsidR="006007D5" w:rsidRPr="006007D5">
        <w:rPr>
          <w:bCs/>
          <w:szCs w:val="24"/>
          <w:lang w:val="lv-LV"/>
        </w:rPr>
        <w:t xml:space="preserve">Ja aita ir dzimusi aitu mātei pirmā atnešanās metienā viena, to var izmantot vaislai, ja </w:t>
      </w:r>
      <w:proofErr w:type="spellStart"/>
      <w:r w:rsidR="006007D5" w:rsidRPr="006007D5">
        <w:rPr>
          <w:bCs/>
          <w:szCs w:val="24"/>
          <w:lang w:val="lv-LV"/>
        </w:rPr>
        <w:t>dzīvmasas</w:t>
      </w:r>
      <w:proofErr w:type="spellEnd"/>
      <w:r w:rsidR="006007D5" w:rsidRPr="006007D5">
        <w:rPr>
          <w:bCs/>
          <w:szCs w:val="24"/>
          <w:lang w:val="lv-LV"/>
        </w:rPr>
        <w:t xml:space="preserve"> vērtējums ir ne mazāks, kā 10 punkti.</w:t>
      </w:r>
    </w:p>
    <w:p w14:paraId="27DBF497" w14:textId="77777777" w:rsidR="00F429CF" w:rsidRPr="002E4370" w:rsidRDefault="00F429CF" w:rsidP="00F429CF">
      <w:pPr>
        <w:pStyle w:val="Pamatteksts2"/>
        <w:ind w:firstLine="567"/>
        <w:rPr>
          <w:b/>
          <w:szCs w:val="24"/>
          <w:lang w:val="lv-LV"/>
        </w:rPr>
      </w:pPr>
    </w:p>
    <w:p w14:paraId="05C79C7C" w14:textId="77777777" w:rsidR="003C5CF5" w:rsidRDefault="003C5CF5" w:rsidP="003C5CF5">
      <w:pPr>
        <w:pStyle w:val="Pamatteksts2"/>
        <w:jc w:val="left"/>
        <w:rPr>
          <w:b/>
          <w:szCs w:val="24"/>
          <w:lang w:val="lv-LV"/>
        </w:rPr>
      </w:pPr>
      <w:r w:rsidRPr="002E4370">
        <w:rPr>
          <w:b/>
          <w:szCs w:val="24"/>
          <w:lang w:val="lv-LV"/>
        </w:rPr>
        <w:t>Konstitūcija</w:t>
      </w:r>
    </w:p>
    <w:p w14:paraId="55CAE430" w14:textId="77777777" w:rsidR="00A4193D" w:rsidRPr="0033476D" w:rsidRDefault="00A4193D" w:rsidP="003C5CF5">
      <w:pPr>
        <w:pStyle w:val="Pamatteksts2"/>
        <w:jc w:val="left"/>
        <w:rPr>
          <w:bCs/>
          <w:szCs w:val="24"/>
          <w:lang w:val="lv-LV"/>
        </w:rPr>
      </w:pPr>
    </w:p>
    <w:p w14:paraId="63A0E68B" w14:textId="77777777" w:rsidR="00543C47" w:rsidRPr="002E4370" w:rsidRDefault="003C5CF5" w:rsidP="00543C47">
      <w:pPr>
        <w:pStyle w:val="Pamatteksts2"/>
        <w:rPr>
          <w:i/>
          <w:szCs w:val="24"/>
          <w:lang w:val="lv-LV"/>
        </w:rPr>
      </w:pPr>
      <w:r w:rsidRPr="002E4370">
        <w:rPr>
          <w:szCs w:val="24"/>
          <w:lang w:val="lv-LV"/>
        </w:rPr>
        <w:t>Konstitūciju novērtē pēc kaulu uzbūves spēcīguma, eksterjera kopskata, ādas un zemādas audu attīstības.</w:t>
      </w:r>
      <w:r w:rsidR="00543C47" w:rsidRPr="00543C47">
        <w:rPr>
          <w:i/>
          <w:szCs w:val="24"/>
          <w:lang w:val="lv-LV"/>
        </w:rPr>
        <w:t xml:space="preserve"> </w:t>
      </w:r>
      <w:r w:rsidR="00543C47" w:rsidRPr="002E4370">
        <w:rPr>
          <w:i/>
          <w:szCs w:val="24"/>
          <w:lang w:val="lv-LV"/>
        </w:rPr>
        <w:t>Nelielas novirzes uz rupjas konstitūcijas pusi apzīmē, pierakstot plusa (</w:t>
      </w:r>
      <w:r w:rsidR="00543C47" w:rsidRPr="002E4370">
        <w:rPr>
          <w:b/>
          <w:i/>
          <w:szCs w:val="24"/>
          <w:lang w:val="lv-LV"/>
        </w:rPr>
        <w:t>+</w:t>
      </w:r>
      <w:r w:rsidR="00543C47" w:rsidRPr="002E4370">
        <w:rPr>
          <w:i/>
          <w:szCs w:val="24"/>
          <w:lang w:val="lv-LV"/>
        </w:rPr>
        <w:t>) zīmi, uz smalkas konstitūcijas pusi pierakstot mīnusa (</w:t>
      </w:r>
      <w:r w:rsidR="00543C47" w:rsidRPr="002E4370">
        <w:rPr>
          <w:b/>
          <w:i/>
          <w:szCs w:val="24"/>
          <w:lang w:val="lv-LV"/>
        </w:rPr>
        <w:t>-</w:t>
      </w:r>
      <w:r w:rsidR="00543C47" w:rsidRPr="002E4370">
        <w:rPr>
          <w:i/>
          <w:szCs w:val="24"/>
          <w:lang w:val="lv-LV"/>
        </w:rPr>
        <w:t>) zīmi.</w:t>
      </w:r>
    </w:p>
    <w:p w14:paraId="2EB94BEC" w14:textId="77777777" w:rsidR="003C5CF5" w:rsidRPr="002E4370" w:rsidRDefault="003C5CF5" w:rsidP="003C5CF5">
      <w:pPr>
        <w:jc w:val="both"/>
        <w:rPr>
          <w:sz w:val="24"/>
          <w:szCs w:val="24"/>
          <w:lang w:val="lv-LV"/>
        </w:rPr>
      </w:pPr>
    </w:p>
    <w:p w14:paraId="15A26604" w14:textId="77777777" w:rsidR="003C5CF5" w:rsidRPr="002E4370" w:rsidRDefault="003C5CF5" w:rsidP="00FC6DC7">
      <w:pPr>
        <w:ind w:left="567" w:hanging="567"/>
        <w:jc w:val="both"/>
        <w:rPr>
          <w:sz w:val="24"/>
          <w:szCs w:val="24"/>
          <w:lang w:val="lv-LV"/>
        </w:rPr>
      </w:pPr>
      <w:r w:rsidRPr="002E4370">
        <w:rPr>
          <w:b/>
          <w:sz w:val="24"/>
          <w:szCs w:val="24"/>
          <w:lang w:val="lv-LV"/>
        </w:rPr>
        <w:t xml:space="preserve">K </w:t>
      </w:r>
      <w:r w:rsidRPr="002E4370">
        <w:rPr>
          <w:sz w:val="24"/>
          <w:szCs w:val="24"/>
          <w:lang w:val="lv-LV"/>
        </w:rPr>
        <w:tab/>
        <w:t>normāla, spēcīga konstitūcija, harmoniski veidots ķermenis ar labi attīstītiem, bet ne rupjiem kauliem. Āda blīva, b</w:t>
      </w:r>
      <w:r w:rsidR="00543C47">
        <w:rPr>
          <w:sz w:val="24"/>
          <w:szCs w:val="24"/>
          <w:lang w:val="lv-LV"/>
        </w:rPr>
        <w:t xml:space="preserve">ieza </w:t>
      </w:r>
    </w:p>
    <w:p w14:paraId="123073A9" w14:textId="77777777" w:rsidR="003C5CF5" w:rsidRPr="002E4370" w:rsidRDefault="003C5CF5" w:rsidP="00FC6DC7">
      <w:pPr>
        <w:pStyle w:val="Pamatteksts2"/>
        <w:rPr>
          <w:i/>
          <w:szCs w:val="24"/>
          <w:lang w:val="lv-LV"/>
        </w:rPr>
      </w:pPr>
      <w:r w:rsidRPr="002E4370">
        <w:rPr>
          <w:b/>
          <w:szCs w:val="24"/>
          <w:lang w:val="lv-LV"/>
        </w:rPr>
        <w:t>KR</w:t>
      </w:r>
      <w:r w:rsidRPr="002E4370">
        <w:rPr>
          <w:szCs w:val="24"/>
          <w:lang w:val="lv-LV"/>
        </w:rPr>
        <w:t xml:space="preserve"> </w:t>
      </w:r>
      <w:r w:rsidRPr="002E4370">
        <w:rPr>
          <w:szCs w:val="24"/>
          <w:lang w:val="lv-LV"/>
        </w:rPr>
        <w:tab/>
        <w:t xml:space="preserve">rupja konstitūcija, kauli masīvi, āda bieza, irdena </w:t>
      </w:r>
    </w:p>
    <w:p w14:paraId="67D1C374" w14:textId="77777777" w:rsidR="003C5CF5" w:rsidRPr="002E4370" w:rsidRDefault="003C5CF5" w:rsidP="00FC6DC7">
      <w:pPr>
        <w:pStyle w:val="Pamatteksts2"/>
        <w:ind w:left="720" w:hanging="720"/>
        <w:rPr>
          <w:i/>
          <w:szCs w:val="24"/>
          <w:lang w:val="lv-LV"/>
        </w:rPr>
      </w:pPr>
      <w:r w:rsidRPr="002E4370">
        <w:rPr>
          <w:b/>
          <w:szCs w:val="24"/>
          <w:lang w:val="lv-LV"/>
        </w:rPr>
        <w:t xml:space="preserve">KS </w:t>
      </w:r>
      <w:r w:rsidRPr="002E4370">
        <w:rPr>
          <w:b/>
          <w:szCs w:val="24"/>
          <w:lang w:val="lv-LV"/>
        </w:rPr>
        <w:tab/>
      </w:r>
      <w:r w:rsidRPr="002E4370">
        <w:rPr>
          <w:szCs w:val="24"/>
          <w:lang w:val="lv-LV"/>
        </w:rPr>
        <w:t>smalka konstitūcija, nepietiekami attīstīts skelets, šaura galva, tievi kāju kauli, plāna āda</w:t>
      </w:r>
      <w:r w:rsidRPr="002E4370">
        <w:rPr>
          <w:i/>
          <w:szCs w:val="24"/>
          <w:lang w:val="lv-LV"/>
        </w:rPr>
        <w:t>.</w:t>
      </w:r>
    </w:p>
    <w:p w14:paraId="754427A8" w14:textId="77777777" w:rsidR="00291E41" w:rsidRDefault="00291E41" w:rsidP="008864D0">
      <w:pPr>
        <w:rPr>
          <w:b/>
          <w:sz w:val="24"/>
          <w:szCs w:val="24"/>
          <w:lang w:val="lv-LV"/>
        </w:rPr>
      </w:pPr>
    </w:p>
    <w:p w14:paraId="52B25529" w14:textId="77777777" w:rsidR="00D900DF" w:rsidRDefault="008864D0" w:rsidP="008864D0">
      <w:pPr>
        <w:rPr>
          <w:b/>
          <w:sz w:val="24"/>
          <w:szCs w:val="24"/>
          <w:lang w:val="lv-LV"/>
        </w:rPr>
      </w:pPr>
      <w:r w:rsidRPr="002E4370">
        <w:rPr>
          <w:b/>
          <w:sz w:val="24"/>
          <w:szCs w:val="24"/>
          <w:lang w:val="lv-LV"/>
        </w:rPr>
        <w:t>Eksterjera vērtēšana</w:t>
      </w:r>
    </w:p>
    <w:p w14:paraId="3203B48F" w14:textId="77777777" w:rsidR="00B01281" w:rsidRPr="002E4370" w:rsidRDefault="00B01281" w:rsidP="008864D0">
      <w:pPr>
        <w:rPr>
          <w:b/>
          <w:sz w:val="24"/>
          <w:szCs w:val="24"/>
          <w:lang w:val="lv-LV"/>
        </w:rPr>
      </w:pPr>
    </w:p>
    <w:p w14:paraId="1E79ECEC" w14:textId="3DB90000" w:rsidR="00CF2140" w:rsidRPr="00F429CF" w:rsidRDefault="00CF2140" w:rsidP="00CF2140">
      <w:pPr>
        <w:jc w:val="both"/>
        <w:rPr>
          <w:sz w:val="24"/>
          <w:szCs w:val="24"/>
          <w:lang w:val="lv-LV"/>
        </w:rPr>
      </w:pPr>
      <w:r w:rsidRPr="00F429CF">
        <w:rPr>
          <w:sz w:val="24"/>
          <w:szCs w:val="24"/>
          <w:lang w:val="lv-LV"/>
        </w:rPr>
        <w:t xml:space="preserve">Aitām un teķiem izmanto eksterjera lineāro vērtēšanas metodi, kas dod iespējas vērtēt pārmantotos eksterjera uzlabojumus vai nepilnības un plānot turpmāko eksterjera pazīmju uzlabošanu ganāmpulkā (2. attēls un </w:t>
      </w:r>
      <w:r w:rsidR="00A20A89" w:rsidRPr="00F429CF">
        <w:rPr>
          <w:sz w:val="24"/>
          <w:szCs w:val="24"/>
          <w:lang w:val="lv-LV"/>
        </w:rPr>
        <w:t>10</w:t>
      </w:r>
      <w:r w:rsidRPr="00F429CF">
        <w:rPr>
          <w:sz w:val="24"/>
          <w:szCs w:val="24"/>
          <w:lang w:val="lv-LV"/>
        </w:rPr>
        <w:t>. tabula).</w:t>
      </w:r>
    </w:p>
    <w:p w14:paraId="4682EA35" w14:textId="6EFB5B20" w:rsidR="00CF2140" w:rsidRPr="00CF2140" w:rsidRDefault="00CF2140" w:rsidP="00CF2140">
      <w:pPr>
        <w:jc w:val="both"/>
        <w:rPr>
          <w:sz w:val="24"/>
          <w:szCs w:val="24"/>
          <w:lang w:val="lv-LV"/>
        </w:rPr>
      </w:pPr>
      <w:r w:rsidRPr="00F429CF">
        <w:rPr>
          <w:sz w:val="24"/>
          <w:szCs w:val="24"/>
          <w:lang w:val="lv-LV"/>
        </w:rPr>
        <w:t>Eksterjera lineārajā vērtēšanā pazīmes vērtē neatkarīgi</w:t>
      </w:r>
      <w:r w:rsidRPr="00CF2140">
        <w:rPr>
          <w:sz w:val="24"/>
          <w:szCs w:val="24"/>
          <w:lang w:val="lv-LV"/>
        </w:rPr>
        <w:t xml:space="preserve"> vienu no otras, tās ir iedzimstošas un ekonomiski svarīgas un aprakstāmas uz lineāras skalas no 1 līdz 9.</w:t>
      </w:r>
    </w:p>
    <w:p w14:paraId="275FD03E" w14:textId="38B7CE85" w:rsidR="00CF2140" w:rsidRPr="00CF2140" w:rsidRDefault="00CF2140" w:rsidP="00CF2140">
      <w:pPr>
        <w:jc w:val="both"/>
        <w:rPr>
          <w:sz w:val="24"/>
          <w:szCs w:val="24"/>
          <w:lang w:val="lv-LV"/>
        </w:rPr>
      </w:pPr>
      <w:r w:rsidRPr="00CF2140">
        <w:rPr>
          <w:sz w:val="24"/>
          <w:szCs w:val="24"/>
          <w:lang w:val="lv-LV"/>
        </w:rPr>
        <w:t>Šķirnes aitu un teķu eksterjera vērtēšan</w:t>
      </w:r>
      <w:r w:rsidR="0066294A">
        <w:rPr>
          <w:sz w:val="24"/>
          <w:szCs w:val="24"/>
          <w:lang w:val="lv-LV"/>
        </w:rPr>
        <w:t>ā ņem vērā:</w:t>
      </w:r>
    </w:p>
    <w:p w14:paraId="21C49DF6" w14:textId="77777777" w:rsidR="00CF2140" w:rsidRPr="00CF2140" w:rsidRDefault="00CF2140" w:rsidP="00B01281">
      <w:pPr>
        <w:spacing w:line="276" w:lineRule="auto"/>
        <w:jc w:val="both"/>
        <w:rPr>
          <w:sz w:val="24"/>
          <w:szCs w:val="24"/>
          <w:lang w:val="lv-LV"/>
        </w:rPr>
      </w:pPr>
      <w:r w:rsidRPr="00CF2140">
        <w:rPr>
          <w:sz w:val="24"/>
          <w:szCs w:val="24"/>
          <w:lang w:val="lv-LV"/>
        </w:rPr>
        <w:t>1)</w:t>
      </w:r>
      <w:r w:rsidRPr="00CF2140">
        <w:rPr>
          <w:sz w:val="24"/>
          <w:szCs w:val="24"/>
          <w:lang w:val="lv-LV"/>
        </w:rPr>
        <w:tab/>
        <w:t>dzimumu</w:t>
      </w:r>
    </w:p>
    <w:p w14:paraId="0EECAC21" w14:textId="77777777" w:rsidR="00CF2140" w:rsidRPr="00CF2140" w:rsidRDefault="00CF2140" w:rsidP="00B01281">
      <w:pPr>
        <w:spacing w:line="276" w:lineRule="auto"/>
        <w:jc w:val="both"/>
        <w:rPr>
          <w:sz w:val="24"/>
          <w:szCs w:val="24"/>
          <w:lang w:val="lv-LV"/>
        </w:rPr>
      </w:pPr>
      <w:r w:rsidRPr="00CF2140">
        <w:rPr>
          <w:sz w:val="24"/>
          <w:szCs w:val="24"/>
          <w:lang w:val="lv-LV"/>
        </w:rPr>
        <w:t>2)</w:t>
      </w:r>
      <w:r w:rsidRPr="00CF2140">
        <w:rPr>
          <w:sz w:val="24"/>
          <w:szCs w:val="24"/>
          <w:lang w:val="lv-LV"/>
        </w:rPr>
        <w:tab/>
        <w:t>vecumu</w:t>
      </w:r>
    </w:p>
    <w:p w14:paraId="28942596" w14:textId="28DDF184" w:rsidR="00CF2140" w:rsidRPr="00CF2140" w:rsidRDefault="00CF2140" w:rsidP="00B01281">
      <w:pPr>
        <w:spacing w:line="276" w:lineRule="auto"/>
        <w:jc w:val="both"/>
        <w:rPr>
          <w:sz w:val="24"/>
          <w:szCs w:val="24"/>
          <w:lang w:val="lv-LV"/>
        </w:rPr>
      </w:pPr>
      <w:r w:rsidRPr="00CF2140">
        <w:rPr>
          <w:sz w:val="24"/>
          <w:szCs w:val="24"/>
          <w:lang w:val="lv-LV"/>
        </w:rPr>
        <w:t>3)</w:t>
      </w:r>
      <w:r w:rsidRPr="00CF2140">
        <w:rPr>
          <w:sz w:val="24"/>
          <w:szCs w:val="24"/>
          <w:lang w:val="lv-LV"/>
        </w:rPr>
        <w:tab/>
        <w:t>barojumu.</w:t>
      </w:r>
    </w:p>
    <w:p w14:paraId="5672BCCA" w14:textId="7D64A181" w:rsidR="00CF2140" w:rsidRPr="00CF2140" w:rsidRDefault="00CF2140" w:rsidP="00CF2140">
      <w:pPr>
        <w:jc w:val="both"/>
        <w:rPr>
          <w:sz w:val="24"/>
          <w:szCs w:val="24"/>
          <w:lang w:val="lv-LV"/>
        </w:rPr>
      </w:pPr>
      <w:r w:rsidRPr="00CF2140">
        <w:rPr>
          <w:sz w:val="24"/>
          <w:szCs w:val="24"/>
          <w:lang w:val="lv-LV"/>
        </w:rPr>
        <w:t>Eksterjeru vērtē no 4 skatupunktiem:</w:t>
      </w:r>
    </w:p>
    <w:p w14:paraId="0AC16E4C" w14:textId="77777777" w:rsidR="00CF2140" w:rsidRPr="00CF2140" w:rsidRDefault="00CF2140" w:rsidP="00B01281">
      <w:pPr>
        <w:spacing w:line="276" w:lineRule="auto"/>
        <w:jc w:val="both"/>
        <w:rPr>
          <w:sz w:val="24"/>
          <w:szCs w:val="24"/>
          <w:lang w:val="lv-LV"/>
        </w:rPr>
      </w:pPr>
      <w:r w:rsidRPr="00CF2140">
        <w:rPr>
          <w:sz w:val="24"/>
          <w:szCs w:val="24"/>
          <w:lang w:val="lv-LV"/>
        </w:rPr>
        <w:t>1)</w:t>
      </w:r>
      <w:r w:rsidRPr="00CF2140">
        <w:rPr>
          <w:sz w:val="24"/>
          <w:szCs w:val="24"/>
          <w:lang w:val="lv-LV"/>
        </w:rPr>
        <w:tab/>
        <w:t>priekšpuses</w:t>
      </w:r>
    </w:p>
    <w:p w14:paraId="39B11614" w14:textId="77777777" w:rsidR="00CF2140" w:rsidRPr="00CF2140" w:rsidRDefault="00CF2140" w:rsidP="00B01281">
      <w:pPr>
        <w:spacing w:line="276" w:lineRule="auto"/>
        <w:jc w:val="both"/>
        <w:rPr>
          <w:sz w:val="24"/>
          <w:szCs w:val="24"/>
          <w:lang w:val="lv-LV"/>
        </w:rPr>
      </w:pPr>
      <w:r w:rsidRPr="00CF2140">
        <w:rPr>
          <w:sz w:val="24"/>
          <w:szCs w:val="24"/>
          <w:lang w:val="lv-LV"/>
        </w:rPr>
        <w:t>2)</w:t>
      </w:r>
      <w:r w:rsidRPr="00CF2140">
        <w:rPr>
          <w:sz w:val="24"/>
          <w:szCs w:val="24"/>
          <w:lang w:val="lv-LV"/>
        </w:rPr>
        <w:tab/>
        <w:t>virspuses</w:t>
      </w:r>
    </w:p>
    <w:p w14:paraId="59A8C725" w14:textId="77777777" w:rsidR="00CF2140" w:rsidRPr="00CF2140" w:rsidRDefault="00CF2140" w:rsidP="00B01281">
      <w:pPr>
        <w:spacing w:line="276" w:lineRule="auto"/>
        <w:jc w:val="both"/>
        <w:rPr>
          <w:sz w:val="24"/>
          <w:szCs w:val="24"/>
          <w:lang w:val="lv-LV"/>
        </w:rPr>
      </w:pPr>
      <w:r w:rsidRPr="00CF2140">
        <w:rPr>
          <w:sz w:val="24"/>
          <w:szCs w:val="24"/>
          <w:lang w:val="lv-LV"/>
        </w:rPr>
        <w:t>3)</w:t>
      </w:r>
      <w:r w:rsidRPr="00CF2140">
        <w:rPr>
          <w:sz w:val="24"/>
          <w:szCs w:val="24"/>
          <w:lang w:val="lv-LV"/>
        </w:rPr>
        <w:tab/>
        <w:t>sāniem</w:t>
      </w:r>
    </w:p>
    <w:p w14:paraId="3AECB407" w14:textId="1FFCC8CC" w:rsidR="002900BF" w:rsidRDefault="00CF2140" w:rsidP="00B01281">
      <w:pPr>
        <w:spacing w:line="276" w:lineRule="auto"/>
        <w:jc w:val="both"/>
        <w:rPr>
          <w:sz w:val="24"/>
          <w:szCs w:val="24"/>
          <w:lang w:val="lv-LV"/>
        </w:rPr>
      </w:pPr>
      <w:r w:rsidRPr="00CF2140">
        <w:rPr>
          <w:sz w:val="24"/>
          <w:szCs w:val="24"/>
          <w:lang w:val="lv-LV"/>
        </w:rPr>
        <w:t>4)</w:t>
      </w:r>
      <w:r w:rsidRPr="00CF2140">
        <w:rPr>
          <w:sz w:val="24"/>
          <w:szCs w:val="24"/>
          <w:lang w:val="lv-LV"/>
        </w:rPr>
        <w:tab/>
        <w:t>aizmugures.</w:t>
      </w:r>
    </w:p>
    <w:p w14:paraId="25C3455D" w14:textId="3F8CEED0" w:rsidR="0066294A" w:rsidRDefault="0066294A" w:rsidP="0066294A">
      <w:pPr>
        <w:ind w:firstLine="567"/>
        <w:jc w:val="both"/>
        <w:rPr>
          <w:sz w:val="20"/>
          <w:szCs w:val="14"/>
          <w:lang w:val="lv-LV" w:eastAsia="en-US"/>
        </w:rPr>
      </w:pPr>
      <w:r>
        <w:rPr>
          <w:sz w:val="24"/>
          <w:szCs w:val="24"/>
          <w:lang w:val="lv-LV"/>
        </w:rPr>
        <w:lastRenderedPageBreak/>
        <w:t>L</w:t>
      </w:r>
      <w:r w:rsidRPr="00B56977">
        <w:rPr>
          <w:sz w:val="24"/>
          <w:szCs w:val="24"/>
          <w:lang w:val="lv-LV"/>
        </w:rPr>
        <w:t>ai novērtētu</w:t>
      </w:r>
      <w:r>
        <w:rPr>
          <w:sz w:val="24"/>
          <w:szCs w:val="24"/>
          <w:lang w:val="lv-LV"/>
        </w:rPr>
        <w:t xml:space="preserve"> kāju </w:t>
      </w:r>
      <w:proofErr w:type="spellStart"/>
      <w:r>
        <w:rPr>
          <w:sz w:val="24"/>
          <w:szCs w:val="24"/>
          <w:lang w:val="lv-LV"/>
        </w:rPr>
        <w:t>stāvotni</w:t>
      </w:r>
      <w:proofErr w:type="spellEnd"/>
      <w:r>
        <w:rPr>
          <w:sz w:val="24"/>
          <w:szCs w:val="24"/>
          <w:lang w:val="lv-LV"/>
        </w:rPr>
        <w:t xml:space="preserve"> un gaitu, dzīvnieku</w:t>
      </w:r>
      <w:r w:rsidRPr="00B56977">
        <w:rPr>
          <w:sz w:val="24"/>
          <w:szCs w:val="24"/>
          <w:lang w:val="lv-LV"/>
        </w:rPr>
        <w:t xml:space="preserve"> ievieto nožogojumā ar cietu pamatni</w:t>
      </w:r>
      <w:r>
        <w:rPr>
          <w:sz w:val="24"/>
          <w:szCs w:val="24"/>
          <w:lang w:val="lv-LV"/>
        </w:rPr>
        <w:t xml:space="preserve"> un piemērotu apgaismojumu. </w:t>
      </w:r>
      <w:r w:rsidRPr="00B56977">
        <w:rPr>
          <w:sz w:val="24"/>
          <w:szCs w:val="24"/>
          <w:lang w:val="lv-LV"/>
        </w:rPr>
        <w:t>Vispirms vērtē kopskatu, lai noteiktu aitas atbil</w:t>
      </w:r>
      <w:r>
        <w:rPr>
          <w:sz w:val="24"/>
          <w:szCs w:val="24"/>
          <w:lang w:val="lv-LV"/>
        </w:rPr>
        <w:t>stību šķirnei (</w:t>
      </w:r>
      <w:r w:rsidR="00A20A89">
        <w:rPr>
          <w:sz w:val="24"/>
          <w:szCs w:val="24"/>
          <w:lang w:val="lv-LV"/>
        </w:rPr>
        <w:t>8</w:t>
      </w:r>
      <w:r>
        <w:rPr>
          <w:sz w:val="24"/>
          <w:szCs w:val="24"/>
          <w:lang w:val="lv-LV"/>
        </w:rPr>
        <w:t>. tab.</w:t>
      </w:r>
      <w:r w:rsidRPr="00B56977">
        <w:rPr>
          <w:sz w:val="24"/>
          <w:szCs w:val="24"/>
          <w:lang w:val="lv-LV"/>
        </w:rPr>
        <w:t>).</w:t>
      </w:r>
    </w:p>
    <w:p w14:paraId="4F48CBF0" w14:textId="77777777" w:rsidR="001828D0" w:rsidRPr="002E4370" w:rsidRDefault="002C71C8" w:rsidP="00B51E99">
      <w:pPr>
        <w:jc w:val="right"/>
        <w:rPr>
          <w:sz w:val="24"/>
          <w:szCs w:val="24"/>
          <w:lang w:val="lv-LV"/>
        </w:rPr>
      </w:pPr>
      <w:r>
        <w:rPr>
          <w:sz w:val="24"/>
          <w:szCs w:val="24"/>
          <w:lang w:val="lv-LV"/>
        </w:rPr>
        <w:t>8</w:t>
      </w:r>
      <w:r w:rsidR="00B51E99" w:rsidRPr="002E4370">
        <w:rPr>
          <w:sz w:val="24"/>
          <w:szCs w:val="24"/>
          <w:lang w:val="lv-LV"/>
        </w:rPr>
        <w:t>. tabula</w:t>
      </w:r>
    </w:p>
    <w:p w14:paraId="36C49725" w14:textId="77777777" w:rsidR="001828D0" w:rsidRPr="002E4370" w:rsidRDefault="001828D0" w:rsidP="001828D0">
      <w:pPr>
        <w:ind w:firstLine="709"/>
        <w:jc w:val="center"/>
        <w:rPr>
          <w:b/>
          <w:sz w:val="24"/>
          <w:szCs w:val="24"/>
          <w:lang w:val="lv-LV"/>
        </w:rPr>
      </w:pPr>
      <w:r w:rsidRPr="002E4370">
        <w:rPr>
          <w:b/>
          <w:sz w:val="24"/>
          <w:szCs w:val="24"/>
          <w:lang w:val="lv-LV"/>
        </w:rPr>
        <w:t>Romanovas šķirnes aitu un teķu eksterjera raksturojums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17"/>
      </w:tblGrid>
      <w:tr w:rsidR="001828D0" w:rsidRPr="002E4370" w14:paraId="3BA04700" w14:textId="77777777" w:rsidTr="0075245C">
        <w:trPr>
          <w:trHeight w:val="20"/>
          <w:jc w:val="center"/>
        </w:trPr>
        <w:tc>
          <w:tcPr>
            <w:tcW w:w="1701" w:type="dxa"/>
          </w:tcPr>
          <w:p w14:paraId="2EE741EE" w14:textId="77777777" w:rsidR="001828D0" w:rsidRPr="002E4370" w:rsidRDefault="001828D0" w:rsidP="00D21BB9">
            <w:pPr>
              <w:pStyle w:val="Pamatteksts2"/>
              <w:jc w:val="center"/>
              <w:rPr>
                <w:szCs w:val="24"/>
                <w:lang w:val="lv-LV" w:eastAsia="lv-LV"/>
              </w:rPr>
            </w:pPr>
            <w:r w:rsidRPr="002E4370">
              <w:rPr>
                <w:szCs w:val="24"/>
                <w:lang w:val="lv-LV" w:eastAsia="lv-LV"/>
              </w:rPr>
              <w:t>Ķermeņa daļas</w:t>
            </w:r>
          </w:p>
        </w:tc>
        <w:tc>
          <w:tcPr>
            <w:tcW w:w="8217" w:type="dxa"/>
          </w:tcPr>
          <w:p w14:paraId="78D918FB" w14:textId="77777777" w:rsidR="001828D0" w:rsidRPr="002E4370" w:rsidRDefault="001828D0" w:rsidP="00D21BB9">
            <w:pPr>
              <w:pStyle w:val="Pamatteksts2"/>
              <w:jc w:val="center"/>
              <w:rPr>
                <w:szCs w:val="24"/>
                <w:lang w:val="lv-LV" w:eastAsia="lv-LV"/>
              </w:rPr>
            </w:pPr>
            <w:r w:rsidRPr="002E4370">
              <w:rPr>
                <w:szCs w:val="24"/>
                <w:lang w:val="lv-LV" w:eastAsia="lv-LV"/>
              </w:rPr>
              <w:t>Eksterjera raksturojums</w:t>
            </w:r>
          </w:p>
        </w:tc>
      </w:tr>
      <w:tr w:rsidR="001828D0" w:rsidRPr="002E4370" w14:paraId="3CA7817E" w14:textId="77777777" w:rsidTr="0075245C">
        <w:trPr>
          <w:trHeight w:val="20"/>
          <w:jc w:val="center"/>
        </w:trPr>
        <w:tc>
          <w:tcPr>
            <w:tcW w:w="1701" w:type="dxa"/>
            <w:vAlign w:val="center"/>
          </w:tcPr>
          <w:p w14:paraId="0ED0A18C" w14:textId="77777777" w:rsidR="001828D0" w:rsidRPr="002E4370" w:rsidRDefault="001828D0" w:rsidP="00A4193D">
            <w:pPr>
              <w:pStyle w:val="Pamatteksts2"/>
              <w:jc w:val="left"/>
              <w:rPr>
                <w:szCs w:val="24"/>
                <w:lang w:val="lv-LV" w:eastAsia="lv-LV"/>
              </w:rPr>
            </w:pPr>
            <w:r w:rsidRPr="002E4370">
              <w:rPr>
                <w:szCs w:val="24"/>
                <w:lang w:val="lv-LV" w:eastAsia="lv-LV"/>
              </w:rPr>
              <w:t>Galva</w:t>
            </w:r>
          </w:p>
        </w:tc>
        <w:tc>
          <w:tcPr>
            <w:tcW w:w="8217" w:type="dxa"/>
            <w:vAlign w:val="center"/>
          </w:tcPr>
          <w:p w14:paraId="74D22377" w14:textId="77777777" w:rsidR="001828D0" w:rsidRPr="00506646" w:rsidRDefault="001828D0" w:rsidP="00A4193D">
            <w:pPr>
              <w:pStyle w:val="Pamatteksts2"/>
              <w:rPr>
                <w:szCs w:val="24"/>
                <w:lang w:val="lv-LV" w:eastAsia="lv-LV"/>
              </w:rPr>
            </w:pPr>
            <w:r w:rsidRPr="00506646">
              <w:rPr>
                <w:szCs w:val="24"/>
                <w:lang w:val="lv-LV" w:eastAsia="lv-LV"/>
              </w:rPr>
              <w:t>Vidēji liela, sausa, garena, melnā krāsā, va</w:t>
            </w:r>
            <w:r w:rsidR="00FC6DC7" w:rsidRPr="00506646">
              <w:rPr>
                <w:szCs w:val="24"/>
                <w:lang w:val="lv-LV" w:eastAsia="lv-LV"/>
              </w:rPr>
              <w:t>irums dzīvniekiem ar baltu svītru vai zvaigzn</w:t>
            </w:r>
            <w:r w:rsidRPr="00506646">
              <w:rPr>
                <w:szCs w:val="24"/>
                <w:lang w:val="lv-LV" w:eastAsia="lv-LV"/>
              </w:rPr>
              <w:t>i.</w:t>
            </w:r>
          </w:p>
        </w:tc>
      </w:tr>
      <w:tr w:rsidR="001828D0" w:rsidRPr="002E4370" w14:paraId="6B675E0E" w14:textId="77777777" w:rsidTr="0075245C">
        <w:trPr>
          <w:trHeight w:val="20"/>
          <w:jc w:val="center"/>
        </w:trPr>
        <w:tc>
          <w:tcPr>
            <w:tcW w:w="1701" w:type="dxa"/>
            <w:vAlign w:val="center"/>
          </w:tcPr>
          <w:p w14:paraId="011FA2F5" w14:textId="77777777" w:rsidR="001828D0" w:rsidRPr="002E4370" w:rsidRDefault="001828D0" w:rsidP="00A4193D">
            <w:pPr>
              <w:pStyle w:val="Pamatteksts2"/>
              <w:jc w:val="left"/>
              <w:rPr>
                <w:szCs w:val="24"/>
                <w:lang w:val="lv-LV" w:eastAsia="lv-LV"/>
              </w:rPr>
            </w:pPr>
            <w:r w:rsidRPr="002E4370">
              <w:rPr>
                <w:szCs w:val="24"/>
                <w:lang w:val="lv-LV" w:eastAsia="lv-LV"/>
              </w:rPr>
              <w:t>Kakls</w:t>
            </w:r>
          </w:p>
        </w:tc>
        <w:tc>
          <w:tcPr>
            <w:tcW w:w="8217" w:type="dxa"/>
            <w:vAlign w:val="center"/>
          </w:tcPr>
          <w:p w14:paraId="35BB3EDC" w14:textId="77777777" w:rsidR="001828D0" w:rsidRPr="00506646" w:rsidRDefault="001828D0" w:rsidP="00A4193D">
            <w:pPr>
              <w:pStyle w:val="Pamatteksts2"/>
              <w:rPr>
                <w:szCs w:val="24"/>
                <w:lang w:val="lv-LV" w:eastAsia="lv-LV"/>
              </w:rPr>
            </w:pPr>
            <w:r w:rsidRPr="00506646">
              <w:rPr>
                <w:szCs w:val="24"/>
                <w:lang w:val="lv-LV" w:eastAsia="lv-LV"/>
              </w:rPr>
              <w:t>Vidēja garuma, pietiekami muskuļots.</w:t>
            </w:r>
          </w:p>
        </w:tc>
      </w:tr>
      <w:tr w:rsidR="001828D0" w:rsidRPr="002E4370" w14:paraId="229DC4A9" w14:textId="77777777" w:rsidTr="0075245C">
        <w:trPr>
          <w:trHeight w:val="20"/>
          <w:jc w:val="center"/>
        </w:trPr>
        <w:tc>
          <w:tcPr>
            <w:tcW w:w="1701" w:type="dxa"/>
            <w:vAlign w:val="center"/>
          </w:tcPr>
          <w:p w14:paraId="7790261C" w14:textId="77777777" w:rsidR="001828D0" w:rsidRPr="002E4370" w:rsidRDefault="001828D0" w:rsidP="00A4193D">
            <w:pPr>
              <w:pStyle w:val="Pamatteksts2"/>
              <w:jc w:val="left"/>
              <w:rPr>
                <w:szCs w:val="24"/>
                <w:lang w:val="lv-LV" w:eastAsia="lv-LV"/>
              </w:rPr>
            </w:pPr>
            <w:r w:rsidRPr="002E4370">
              <w:rPr>
                <w:szCs w:val="24"/>
                <w:lang w:val="lv-LV" w:eastAsia="lv-LV"/>
              </w:rPr>
              <w:t>Skausts</w:t>
            </w:r>
          </w:p>
        </w:tc>
        <w:tc>
          <w:tcPr>
            <w:tcW w:w="8217" w:type="dxa"/>
            <w:vAlign w:val="center"/>
          </w:tcPr>
          <w:p w14:paraId="7012F715" w14:textId="77777777" w:rsidR="001828D0" w:rsidRPr="00506646" w:rsidRDefault="001828D0" w:rsidP="00A4193D">
            <w:pPr>
              <w:pStyle w:val="Pamatteksts2"/>
              <w:rPr>
                <w:szCs w:val="24"/>
                <w:lang w:val="lv-LV" w:eastAsia="lv-LV"/>
              </w:rPr>
            </w:pPr>
            <w:r w:rsidRPr="00506646">
              <w:rPr>
                <w:szCs w:val="24"/>
                <w:lang w:val="lv-LV" w:eastAsia="lv-LV"/>
              </w:rPr>
              <w:t>Vēlams zems, plats, labi muskuļots.</w:t>
            </w:r>
          </w:p>
        </w:tc>
      </w:tr>
      <w:tr w:rsidR="001828D0" w:rsidRPr="002E4370" w14:paraId="3CA8A569" w14:textId="77777777" w:rsidTr="0075245C">
        <w:trPr>
          <w:trHeight w:val="20"/>
          <w:jc w:val="center"/>
        </w:trPr>
        <w:tc>
          <w:tcPr>
            <w:tcW w:w="1701" w:type="dxa"/>
            <w:vAlign w:val="center"/>
          </w:tcPr>
          <w:p w14:paraId="198E4DC1" w14:textId="77777777" w:rsidR="001828D0" w:rsidRPr="002E4370" w:rsidRDefault="001828D0" w:rsidP="00A4193D">
            <w:pPr>
              <w:pStyle w:val="Pamatteksts2"/>
              <w:jc w:val="left"/>
              <w:rPr>
                <w:szCs w:val="24"/>
                <w:lang w:val="lv-LV" w:eastAsia="lv-LV"/>
              </w:rPr>
            </w:pPr>
            <w:r w:rsidRPr="002E4370">
              <w:rPr>
                <w:szCs w:val="24"/>
                <w:lang w:val="lv-LV" w:eastAsia="lv-LV"/>
              </w:rPr>
              <w:t>Krūtis</w:t>
            </w:r>
          </w:p>
        </w:tc>
        <w:tc>
          <w:tcPr>
            <w:tcW w:w="8217" w:type="dxa"/>
            <w:vAlign w:val="center"/>
          </w:tcPr>
          <w:p w14:paraId="0349AE19" w14:textId="77777777" w:rsidR="001828D0" w:rsidRPr="00506646" w:rsidRDefault="001828D0" w:rsidP="00A4193D">
            <w:pPr>
              <w:pStyle w:val="Pamatteksts2"/>
              <w:rPr>
                <w:szCs w:val="24"/>
                <w:lang w:val="lv-LV" w:eastAsia="lv-LV"/>
              </w:rPr>
            </w:pPr>
            <w:r w:rsidRPr="00506646">
              <w:rPr>
                <w:szCs w:val="24"/>
                <w:lang w:val="lv-LV" w:eastAsia="lv-LV"/>
              </w:rPr>
              <w:t xml:space="preserve">Platas, dziļas, </w:t>
            </w:r>
            <w:proofErr w:type="spellStart"/>
            <w:r w:rsidRPr="00506646">
              <w:rPr>
                <w:szCs w:val="24"/>
                <w:lang w:val="lv-LV" w:eastAsia="lv-LV"/>
              </w:rPr>
              <w:t>tilpumainas</w:t>
            </w:r>
            <w:proofErr w:type="spellEnd"/>
            <w:r w:rsidRPr="00506646">
              <w:rPr>
                <w:szCs w:val="24"/>
                <w:lang w:val="lv-LV" w:eastAsia="lv-LV"/>
              </w:rPr>
              <w:t>, ribas labi izliektas.</w:t>
            </w:r>
          </w:p>
        </w:tc>
      </w:tr>
      <w:tr w:rsidR="001828D0" w:rsidRPr="002E4370" w14:paraId="63F28E2C" w14:textId="77777777" w:rsidTr="0075245C">
        <w:trPr>
          <w:trHeight w:val="20"/>
          <w:jc w:val="center"/>
        </w:trPr>
        <w:tc>
          <w:tcPr>
            <w:tcW w:w="1701" w:type="dxa"/>
            <w:vAlign w:val="center"/>
          </w:tcPr>
          <w:p w14:paraId="2CDE8D0E" w14:textId="77777777" w:rsidR="001828D0" w:rsidRPr="002E4370" w:rsidRDefault="001828D0" w:rsidP="00A4193D">
            <w:pPr>
              <w:pStyle w:val="Pamatteksts2"/>
              <w:jc w:val="left"/>
              <w:rPr>
                <w:szCs w:val="24"/>
                <w:lang w:val="lv-LV" w:eastAsia="lv-LV"/>
              </w:rPr>
            </w:pPr>
            <w:r w:rsidRPr="002E4370">
              <w:rPr>
                <w:szCs w:val="24"/>
                <w:lang w:val="lv-LV" w:eastAsia="lv-LV"/>
              </w:rPr>
              <w:t>Mugura</w:t>
            </w:r>
          </w:p>
        </w:tc>
        <w:tc>
          <w:tcPr>
            <w:tcW w:w="8217" w:type="dxa"/>
            <w:vAlign w:val="center"/>
          </w:tcPr>
          <w:p w14:paraId="70D62FBE" w14:textId="77777777" w:rsidR="001828D0" w:rsidRPr="00506646" w:rsidRDefault="001828D0" w:rsidP="00A4193D">
            <w:pPr>
              <w:pStyle w:val="Pamatteksts2"/>
              <w:rPr>
                <w:szCs w:val="24"/>
                <w:lang w:val="lv-LV" w:eastAsia="lv-LV"/>
              </w:rPr>
            </w:pPr>
            <w:r w:rsidRPr="00506646">
              <w:rPr>
                <w:szCs w:val="24"/>
                <w:lang w:val="lv-LV" w:eastAsia="lv-LV"/>
              </w:rPr>
              <w:t>Mugura taisna no skausta līdz krustiem.</w:t>
            </w:r>
          </w:p>
        </w:tc>
      </w:tr>
      <w:tr w:rsidR="001828D0" w:rsidRPr="002E4370" w14:paraId="574BD7E5" w14:textId="77777777" w:rsidTr="0075245C">
        <w:trPr>
          <w:trHeight w:val="20"/>
          <w:jc w:val="center"/>
        </w:trPr>
        <w:tc>
          <w:tcPr>
            <w:tcW w:w="1701" w:type="dxa"/>
            <w:vAlign w:val="center"/>
          </w:tcPr>
          <w:p w14:paraId="6B451B74" w14:textId="77777777" w:rsidR="001828D0" w:rsidRPr="002E4370" w:rsidRDefault="001828D0" w:rsidP="00A4193D">
            <w:pPr>
              <w:pStyle w:val="Pamatteksts2"/>
              <w:jc w:val="left"/>
              <w:rPr>
                <w:szCs w:val="24"/>
                <w:lang w:val="lv-LV" w:eastAsia="lv-LV"/>
              </w:rPr>
            </w:pPr>
            <w:r w:rsidRPr="002E4370">
              <w:rPr>
                <w:szCs w:val="24"/>
                <w:lang w:val="lv-LV" w:eastAsia="lv-LV"/>
              </w:rPr>
              <w:t>Krusti</w:t>
            </w:r>
          </w:p>
        </w:tc>
        <w:tc>
          <w:tcPr>
            <w:tcW w:w="8217" w:type="dxa"/>
            <w:vAlign w:val="center"/>
          </w:tcPr>
          <w:p w14:paraId="553B1971" w14:textId="77777777" w:rsidR="001828D0" w:rsidRPr="00506646" w:rsidRDefault="001828D0" w:rsidP="00A4193D">
            <w:pPr>
              <w:pStyle w:val="Pamatteksts2"/>
              <w:rPr>
                <w:szCs w:val="24"/>
                <w:lang w:val="lv-LV" w:eastAsia="lv-LV"/>
              </w:rPr>
            </w:pPr>
            <w:r w:rsidRPr="00506646">
              <w:rPr>
                <w:szCs w:val="24"/>
                <w:lang w:val="lv-LV" w:eastAsia="lv-LV"/>
              </w:rPr>
              <w:t>Plati, gari, taisni.</w:t>
            </w:r>
          </w:p>
        </w:tc>
      </w:tr>
      <w:tr w:rsidR="001828D0" w:rsidRPr="002E4370" w14:paraId="5B15A0D5" w14:textId="77777777" w:rsidTr="0075245C">
        <w:trPr>
          <w:trHeight w:val="20"/>
          <w:jc w:val="center"/>
        </w:trPr>
        <w:tc>
          <w:tcPr>
            <w:tcW w:w="1701" w:type="dxa"/>
            <w:vAlign w:val="center"/>
          </w:tcPr>
          <w:p w14:paraId="13A64FD9" w14:textId="77777777" w:rsidR="001828D0" w:rsidRPr="002E4370" w:rsidRDefault="001828D0" w:rsidP="00A4193D">
            <w:pPr>
              <w:pStyle w:val="Pamatteksts2"/>
              <w:jc w:val="left"/>
              <w:rPr>
                <w:szCs w:val="24"/>
                <w:lang w:val="lv-LV" w:eastAsia="lv-LV"/>
              </w:rPr>
            </w:pPr>
            <w:r w:rsidRPr="002E4370">
              <w:rPr>
                <w:szCs w:val="24"/>
                <w:lang w:val="lv-LV" w:eastAsia="lv-LV"/>
              </w:rPr>
              <w:t>Kājas</w:t>
            </w:r>
          </w:p>
        </w:tc>
        <w:tc>
          <w:tcPr>
            <w:tcW w:w="8217" w:type="dxa"/>
            <w:vAlign w:val="center"/>
          </w:tcPr>
          <w:p w14:paraId="6E5201A2" w14:textId="77777777" w:rsidR="001828D0" w:rsidRPr="00506646" w:rsidRDefault="001828D0" w:rsidP="00A4193D">
            <w:pPr>
              <w:pStyle w:val="Pamatteksts2"/>
              <w:rPr>
                <w:szCs w:val="24"/>
                <w:lang w:val="lv-LV" w:eastAsia="lv-LV"/>
              </w:rPr>
            </w:pPr>
            <w:r w:rsidRPr="00506646">
              <w:rPr>
                <w:szCs w:val="24"/>
                <w:lang w:val="lv-LV" w:eastAsia="lv-LV"/>
              </w:rPr>
              <w:t>Kājas spēcīgas, vidēji garas, taisnas.</w:t>
            </w:r>
          </w:p>
        </w:tc>
      </w:tr>
      <w:tr w:rsidR="001828D0" w:rsidRPr="002E4370" w14:paraId="577CE727" w14:textId="77777777" w:rsidTr="0075245C">
        <w:trPr>
          <w:trHeight w:val="20"/>
          <w:jc w:val="center"/>
        </w:trPr>
        <w:tc>
          <w:tcPr>
            <w:tcW w:w="1701" w:type="dxa"/>
            <w:vAlign w:val="center"/>
          </w:tcPr>
          <w:p w14:paraId="67C7E451" w14:textId="77777777" w:rsidR="001828D0" w:rsidRPr="002E4370" w:rsidRDefault="001828D0" w:rsidP="00A4193D">
            <w:pPr>
              <w:pStyle w:val="Pamatteksts2"/>
              <w:jc w:val="left"/>
              <w:rPr>
                <w:szCs w:val="24"/>
                <w:lang w:val="lv-LV" w:eastAsia="lv-LV"/>
              </w:rPr>
            </w:pPr>
            <w:r w:rsidRPr="002E4370">
              <w:rPr>
                <w:szCs w:val="24"/>
                <w:lang w:val="lv-LV" w:eastAsia="lv-LV"/>
              </w:rPr>
              <w:t>Kopskats</w:t>
            </w:r>
          </w:p>
        </w:tc>
        <w:tc>
          <w:tcPr>
            <w:tcW w:w="8217" w:type="dxa"/>
            <w:vAlign w:val="center"/>
          </w:tcPr>
          <w:p w14:paraId="7A8EE890" w14:textId="77777777" w:rsidR="001828D0" w:rsidRPr="002E4370" w:rsidRDefault="001828D0" w:rsidP="00A4193D">
            <w:pPr>
              <w:pStyle w:val="Pamatteksts2"/>
              <w:rPr>
                <w:szCs w:val="24"/>
                <w:lang w:val="lv-LV" w:eastAsia="lv-LV"/>
              </w:rPr>
            </w:pPr>
            <w:r w:rsidRPr="002E4370">
              <w:rPr>
                <w:szCs w:val="24"/>
                <w:lang w:val="lv-LV" w:eastAsia="lv-LV"/>
              </w:rPr>
              <w:t xml:space="preserve">Labi attīstītu spēcīgu miesas uzbūvi. Āda plāna, blīva, elastīga. Vilna pietiekami bieza, izlīdzināta un krasi izteikta </w:t>
            </w:r>
            <w:proofErr w:type="spellStart"/>
            <w:r w:rsidRPr="002E4370">
              <w:rPr>
                <w:szCs w:val="24"/>
                <w:lang w:val="lv-LV" w:eastAsia="lv-LV"/>
              </w:rPr>
              <w:t>ak</w:t>
            </w:r>
            <w:r w:rsidR="008A1C1F">
              <w:rPr>
                <w:szCs w:val="24"/>
                <w:lang w:val="lv-LV" w:eastAsia="lv-LV"/>
              </w:rPr>
              <w:t>otmatu</w:t>
            </w:r>
            <w:proofErr w:type="spellEnd"/>
            <w:r w:rsidRPr="002E4370">
              <w:rPr>
                <w:szCs w:val="24"/>
                <w:lang w:val="lv-LV" w:eastAsia="lv-LV"/>
              </w:rPr>
              <w:t xml:space="preserve"> un </w:t>
            </w:r>
            <w:proofErr w:type="spellStart"/>
            <w:r w:rsidRPr="002E4370">
              <w:rPr>
                <w:szCs w:val="24"/>
                <w:lang w:val="lv-LV" w:eastAsia="lv-LV"/>
              </w:rPr>
              <w:t>dūn</w:t>
            </w:r>
            <w:r w:rsidR="008A1C1F">
              <w:rPr>
                <w:szCs w:val="24"/>
                <w:lang w:val="lv-LV" w:eastAsia="lv-LV"/>
              </w:rPr>
              <w:t>matu</w:t>
            </w:r>
            <w:proofErr w:type="spellEnd"/>
            <w:r w:rsidRPr="002E4370">
              <w:rPr>
                <w:szCs w:val="24"/>
                <w:lang w:val="lv-LV" w:eastAsia="lv-LV"/>
              </w:rPr>
              <w:t xml:space="preserve"> zon</w:t>
            </w:r>
            <w:r w:rsidR="008A1C1F">
              <w:rPr>
                <w:szCs w:val="24"/>
                <w:lang w:val="lv-LV" w:eastAsia="lv-LV"/>
              </w:rPr>
              <w:t>u. Vilnas krāsa ir tumši pelēka</w:t>
            </w:r>
            <w:r w:rsidRPr="002E4370">
              <w:rPr>
                <w:szCs w:val="24"/>
                <w:lang w:val="lv-LV" w:eastAsia="lv-LV"/>
              </w:rPr>
              <w:t xml:space="preserve"> ar zilu toni, k</w:t>
            </w:r>
            <w:r w:rsidR="008A1C1F">
              <w:rPr>
                <w:szCs w:val="24"/>
                <w:lang w:val="lv-LV" w:eastAsia="lv-LV"/>
              </w:rPr>
              <w:t>o</w:t>
            </w:r>
            <w:r w:rsidRPr="002E4370">
              <w:rPr>
                <w:szCs w:val="24"/>
                <w:lang w:val="lv-LV" w:eastAsia="lv-LV"/>
              </w:rPr>
              <w:t xml:space="preserve"> veido balt</w:t>
            </w:r>
            <w:r w:rsidR="008A1C1F">
              <w:rPr>
                <w:szCs w:val="24"/>
                <w:lang w:val="lv-LV" w:eastAsia="lv-LV"/>
              </w:rPr>
              <w:t>o</w:t>
            </w:r>
            <w:r w:rsidRPr="002E4370">
              <w:rPr>
                <w:szCs w:val="24"/>
                <w:lang w:val="lv-LV" w:eastAsia="lv-LV"/>
              </w:rPr>
              <w:t xml:space="preserve"> </w:t>
            </w:r>
            <w:proofErr w:type="spellStart"/>
            <w:r w:rsidRPr="002E4370">
              <w:rPr>
                <w:szCs w:val="24"/>
                <w:lang w:val="lv-LV" w:eastAsia="lv-LV"/>
              </w:rPr>
              <w:t>dūnmatu</w:t>
            </w:r>
            <w:proofErr w:type="spellEnd"/>
            <w:r w:rsidRPr="002E4370">
              <w:rPr>
                <w:szCs w:val="24"/>
                <w:lang w:val="lv-LV" w:eastAsia="lv-LV"/>
              </w:rPr>
              <w:t xml:space="preserve"> sakopojum</w:t>
            </w:r>
            <w:r w:rsidR="008A1C1F">
              <w:rPr>
                <w:szCs w:val="24"/>
                <w:lang w:val="lv-LV" w:eastAsia="lv-LV"/>
              </w:rPr>
              <w:t>s</w:t>
            </w:r>
            <w:r w:rsidRPr="002E4370">
              <w:rPr>
                <w:szCs w:val="24"/>
                <w:lang w:val="lv-LV" w:eastAsia="lv-LV"/>
              </w:rPr>
              <w:t xml:space="preserve">. Balti </w:t>
            </w:r>
            <w:r w:rsidR="00774788">
              <w:rPr>
                <w:szCs w:val="24"/>
                <w:lang w:val="lv-LV" w:eastAsia="lv-LV"/>
              </w:rPr>
              <w:t xml:space="preserve">vilnas matiņu </w:t>
            </w:r>
            <w:r w:rsidR="003F71EB">
              <w:rPr>
                <w:szCs w:val="24"/>
                <w:lang w:val="lv-LV" w:eastAsia="lv-LV"/>
              </w:rPr>
              <w:t>laukumi</w:t>
            </w:r>
            <w:r w:rsidRPr="002E4370">
              <w:rPr>
                <w:szCs w:val="24"/>
                <w:lang w:val="lv-LV" w:eastAsia="lv-LV"/>
              </w:rPr>
              <w:t xml:space="preserve"> </w:t>
            </w:r>
            <w:proofErr w:type="spellStart"/>
            <w:r w:rsidRPr="002E4370">
              <w:rPr>
                <w:szCs w:val="24"/>
                <w:lang w:val="lv-LV" w:eastAsia="lv-LV"/>
              </w:rPr>
              <w:t>vilnsegā</w:t>
            </w:r>
            <w:proofErr w:type="spellEnd"/>
            <w:r w:rsidRPr="002E4370">
              <w:rPr>
                <w:szCs w:val="24"/>
                <w:lang w:val="lv-LV" w:eastAsia="lv-LV"/>
              </w:rPr>
              <w:t xml:space="preserve"> nav pieļaujami.</w:t>
            </w:r>
          </w:p>
        </w:tc>
      </w:tr>
    </w:tbl>
    <w:p w14:paraId="6DBCB355" w14:textId="77777777" w:rsidR="002900BF" w:rsidRDefault="002900BF" w:rsidP="00FC6DC7">
      <w:pPr>
        <w:jc w:val="both"/>
        <w:rPr>
          <w:sz w:val="12"/>
          <w:szCs w:val="12"/>
          <w:lang w:val="lv-LV"/>
        </w:rPr>
      </w:pPr>
    </w:p>
    <w:p w14:paraId="00FC85DD" w14:textId="77777777" w:rsidR="002F61DA" w:rsidRPr="0033476D" w:rsidRDefault="002F61DA" w:rsidP="00FC6DC7">
      <w:pPr>
        <w:jc w:val="both"/>
        <w:rPr>
          <w:sz w:val="12"/>
          <w:szCs w:val="12"/>
          <w:lang w:val="lv-LV"/>
        </w:rPr>
      </w:pPr>
    </w:p>
    <w:p w14:paraId="7B38C0DB" w14:textId="77777777" w:rsidR="0066294A" w:rsidRPr="0066294A" w:rsidRDefault="0066294A" w:rsidP="0066294A">
      <w:pPr>
        <w:pStyle w:val="Pamatteksts2"/>
        <w:ind w:firstLine="567"/>
        <w:rPr>
          <w:szCs w:val="24"/>
          <w:lang w:val="lv-LV"/>
        </w:rPr>
      </w:pPr>
      <w:r w:rsidRPr="0066294A">
        <w:rPr>
          <w:szCs w:val="24"/>
          <w:lang w:val="lv-LV"/>
        </w:rPr>
        <w:t xml:space="preserve">Teķu un aitu eksterjera vērtēšanas sistēmā apvienotas </w:t>
      </w:r>
      <w:r>
        <w:rPr>
          <w:szCs w:val="24"/>
          <w:lang w:val="lv-LV"/>
        </w:rPr>
        <w:t>2</w:t>
      </w:r>
      <w:r w:rsidRPr="0066294A">
        <w:rPr>
          <w:szCs w:val="24"/>
          <w:lang w:val="lv-LV"/>
        </w:rPr>
        <w:t xml:space="preserve"> pazīmju grupas:</w:t>
      </w:r>
    </w:p>
    <w:p w14:paraId="4B4B90DD" w14:textId="77777777" w:rsidR="0066294A" w:rsidRPr="0066294A" w:rsidRDefault="0066294A" w:rsidP="0066294A">
      <w:pPr>
        <w:pStyle w:val="Pamatteksts2"/>
        <w:ind w:firstLine="567"/>
        <w:rPr>
          <w:szCs w:val="24"/>
          <w:lang w:val="lv-LV"/>
        </w:rPr>
      </w:pPr>
      <w:r w:rsidRPr="0066294A">
        <w:rPr>
          <w:szCs w:val="24"/>
          <w:lang w:val="lv-LV"/>
        </w:rPr>
        <w:t>1)</w:t>
      </w:r>
      <w:r w:rsidRPr="0066294A">
        <w:rPr>
          <w:szCs w:val="24"/>
          <w:lang w:val="lv-LV"/>
        </w:rPr>
        <w:tab/>
        <w:t>ķermenis (7 pazīmes);</w:t>
      </w:r>
    </w:p>
    <w:p w14:paraId="2D013924" w14:textId="7BC4B96E" w:rsidR="0066294A" w:rsidRDefault="0066294A" w:rsidP="0066294A">
      <w:pPr>
        <w:pStyle w:val="Pamatteksts2"/>
        <w:ind w:firstLine="567"/>
        <w:rPr>
          <w:szCs w:val="24"/>
          <w:lang w:val="lv-LV"/>
        </w:rPr>
      </w:pPr>
      <w:r w:rsidRPr="0066294A">
        <w:rPr>
          <w:szCs w:val="24"/>
          <w:lang w:val="lv-LV"/>
        </w:rPr>
        <w:t>2)</w:t>
      </w:r>
      <w:r w:rsidRPr="0066294A">
        <w:rPr>
          <w:szCs w:val="24"/>
          <w:lang w:val="lv-LV"/>
        </w:rPr>
        <w:tab/>
        <w:t>kājas (5 pazīmes).</w:t>
      </w:r>
    </w:p>
    <w:p w14:paraId="164DFBAD" w14:textId="42A38016" w:rsidR="0066294A" w:rsidRDefault="0066294A" w:rsidP="00B96CAE">
      <w:pPr>
        <w:pStyle w:val="Pamatteksts2"/>
        <w:ind w:firstLine="567"/>
        <w:rPr>
          <w:szCs w:val="24"/>
          <w:lang w:val="lv-LV"/>
        </w:rPr>
      </w:pPr>
      <w:r w:rsidRPr="0066294A">
        <w:rPr>
          <w:szCs w:val="24"/>
          <w:lang w:val="lv-LV"/>
        </w:rPr>
        <w:t>Īpaši teķiem svarīga muskulatūras attīstība un ķermeņa platums krūšu un krustu daļā.</w:t>
      </w:r>
    </w:p>
    <w:p w14:paraId="48BCCF06" w14:textId="708A5ED8" w:rsidR="0066294A" w:rsidRPr="0066294A" w:rsidRDefault="0066294A" w:rsidP="0066294A">
      <w:pPr>
        <w:pStyle w:val="Pamatteksts2"/>
        <w:ind w:firstLine="567"/>
        <w:rPr>
          <w:szCs w:val="24"/>
          <w:lang w:val="lv-LV"/>
        </w:rPr>
      </w:pPr>
      <w:r w:rsidRPr="0066294A">
        <w:rPr>
          <w:szCs w:val="24"/>
          <w:lang w:val="lv-LV"/>
        </w:rPr>
        <w:t>Dzīvnieku vērtējot tam ir jāidentificē eksterjera kļūdas vai nepilnības (</w:t>
      </w:r>
      <w:r w:rsidR="00A20A89">
        <w:rPr>
          <w:szCs w:val="24"/>
          <w:lang w:val="lv-LV"/>
        </w:rPr>
        <w:t>9</w:t>
      </w:r>
      <w:r w:rsidRPr="0066294A">
        <w:rPr>
          <w:szCs w:val="24"/>
          <w:lang w:val="lv-LV"/>
        </w:rPr>
        <w:t>. tab.), kuru dēļ aita vai teķis ir jābrāķē.</w:t>
      </w:r>
    </w:p>
    <w:p w14:paraId="7C0DDF68" w14:textId="11D8A03D" w:rsidR="00A20A89" w:rsidRPr="002E4370" w:rsidRDefault="007007A8" w:rsidP="00A20A89">
      <w:pPr>
        <w:pStyle w:val="Pamatteksts2"/>
        <w:ind w:firstLine="567"/>
        <w:rPr>
          <w:szCs w:val="24"/>
          <w:lang w:val="lv-LV"/>
        </w:rPr>
      </w:pPr>
      <w:r w:rsidRPr="002E4370">
        <w:rPr>
          <w:bCs/>
          <w:szCs w:val="24"/>
          <w:lang w:val="lv-LV"/>
        </w:rPr>
        <w:t xml:space="preserve">Vērtētājs </w:t>
      </w:r>
      <w:r>
        <w:rPr>
          <w:bCs/>
          <w:szCs w:val="24"/>
          <w:lang w:val="lv-LV"/>
        </w:rPr>
        <w:t>ieraksta kontroles lapā eksterjera kļūdas vai nepilnības numuru un to izteiktību</w:t>
      </w:r>
      <w:r w:rsidR="005F7CF0">
        <w:rPr>
          <w:bCs/>
          <w:szCs w:val="24"/>
          <w:lang w:val="lv-LV"/>
        </w:rPr>
        <w:t>:</w:t>
      </w:r>
      <w:r>
        <w:rPr>
          <w:bCs/>
          <w:szCs w:val="24"/>
          <w:lang w:val="lv-LV"/>
        </w:rPr>
        <w:t xml:space="preserve"> </w:t>
      </w:r>
      <w:r w:rsidRPr="00F429CF">
        <w:rPr>
          <w:szCs w:val="24"/>
          <w:lang w:val="lv-LV"/>
        </w:rPr>
        <w:t>x (kļūdas kods)</w:t>
      </w:r>
      <w:r w:rsidRPr="00F429CF">
        <w:rPr>
          <w:szCs w:val="24"/>
          <w:vertAlign w:val="superscript"/>
          <w:lang w:val="lv-LV"/>
        </w:rPr>
        <w:t>1</w:t>
      </w:r>
      <w:r w:rsidRPr="00F429CF">
        <w:rPr>
          <w:szCs w:val="24"/>
          <w:lang w:val="lv-LV"/>
        </w:rPr>
        <w:t xml:space="preserve"> – vāji izteikta, x</w:t>
      </w:r>
      <w:r w:rsidRPr="00F429CF">
        <w:rPr>
          <w:szCs w:val="24"/>
          <w:vertAlign w:val="superscript"/>
          <w:lang w:val="lv-LV"/>
        </w:rPr>
        <w:t>2</w:t>
      </w:r>
      <w:r w:rsidRPr="00F429CF">
        <w:rPr>
          <w:szCs w:val="24"/>
          <w:lang w:val="lv-LV"/>
        </w:rPr>
        <w:t xml:space="preserve"> – vidēji izteikta, x</w:t>
      </w:r>
      <w:r w:rsidRPr="00F429CF">
        <w:rPr>
          <w:szCs w:val="24"/>
          <w:vertAlign w:val="superscript"/>
          <w:lang w:val="lv-LV"/>
        </w:rPr>
        <w:t>3</w:t>
      </w:r>
      <w:r w:rsidRPr="00F429CF">
        <w:rPr>
          <w:szCs w:val="24"/>
          <w:lang w:val="lv-LV"/>
        </w:rPr>
        <w:t xml:space="preserve"> – izteikta</w:t>
      </w:r>
      <w:r>
        <w:rPr>
          <w:szCs w:val="24"/>
          <w:lang w:val="lv-LV"/>
        </w:rPr>
        <w:t xml:space="preserve"> (skat. 9. tab.)</w:t>
      </w:r>
      <w:r w:rsidR="0066294A" w:rsidRPr="00A20A89">
        <w:rPr>
          <w:szCs w:val="22"/>
          <w:lang w:val="lv-LV"/>
        </w:rPr>
        <w:t>.</w:t>
      </w:r>
    </w:p>
    <w:p w14:paraId="3B4098FC" w14:textId="77777777" w:rsidR="00EF47AC" w:rsidRPr="002E4370" w:rsidRDefault="002C71C8" w:rsidP="00EF47AC">
      <w:pPr>
        <w:pStyle w:val="Pamatteksts2"/>
        <w:jc w:val="right"/>
        <w:rPr>
          <w:szCs w:val="24"/>
          <w:lang w:val="lv-LV"/>
        </w:rPr>
      </w:pPr>
      <w:r>
        <w:rPr>
          <w:szCs w:val="24"/>
          <w:lang w:val="lv-LV"/>
        </w:rPr>
        <w:t>9</w:t>
      </w:r>
      <w:r w:rsidR="00EF47AC" w:rsidRPr="002E4370">
        <w:rPr>
          <w:szCs w:val="24"/>
          <w:lang w:val="lv-LV"/>
        </w:rPr>
        <w:t>.</w:t>
      </w:r>
      <w:r w:rsidR="00B51E99" w:rsidRPr="002E4370">
        <w:rPr>
          <w:szCs w:val="24"/>
          <w:lang w:val="lv-LV"/>
        </w:rPr>
        <w:t xml:space="preserve"> </w:t>
      </w:r>
      <w:r w:rsidR="00EF47AC" w:rsidRPr="002E4370">
        <w:rPr>
          <w:szCs w:val="24"/>
          <w:lang w:val="lv-LV"/>
        </w:rPr>
        <w:t>tabula</w:t>
      </w:r>
    </w:p>
    <w:p w14:paraId="3839CD4B" w14:textId="2B1D7A1E" w:rsidR="002C71C8" w:rsidRDefault="00B43EE7" w:rsidP="00B96CAE">
      <w:pPr>
        <w:pStyle w:val="Pamatteksts2"/>
        <w:jc w:val="center"/>
        <w:rPr>
          <w:b/>
          <w:szCs w:val="24"/>
          <w:lang w:val="lv-LV"/>
        </w:rPr>
      </w:pPr>
      <w:r w:rsidRPr="00B43EE7">
        <w:rPr>
          <w:b/>
          <w:szCs w:val="24"/>
          <w:lang w:val="lv-LV"/>
        </w:rPr>
        <w:t>Audzējamo aitu un teķu eksterjera kļūdu raksturojums, numurs un iz</w:t>
      </w:r>
      <w:r>
        <w:rPr>
          <w:b/>
          <w:szCs w:val="24"/>
          <w:lang w:val="lv-LV"/>
        </w:rPr>
        <w:t>teiktība</w:t>
      </w:r>
    </w:p>
    <w:p w14:paraId="21BAE003" w14:textId="77777777" w:rsidR="00B43EE7" w:rsidRDefault="00B43EE7" w:rsidP="00B96CAE">
      <w:pPr>
        <w:pStyle w:val="Pamatteksts2"/>
        <w:jc w:val="center"/>
        <w:rPr>
          <w:b/>
          <w:szCs w:val="24"/>
          <w:lang w:val="lv-LV"/>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3498"/>
        <w:gridCol w:w="1335"/>
        <w:gridCol w:w="1732"/>
        <w:gridCol w:w="1735"/>
      </w:tblGrid>
      <w:tr w:rsidR="00EF47AC" w:rsidRPr="002E4370" w14:paraId="316B47D5" w14:textId="77777777" w:rsidTr="0075245C">
        <w:trPr>
          <w:trHeight w:val="20"/>
          <w:jc w:val="center"/>
        </w:trPr>
        <w:tc>
          <w:tcPr>
            <w:tcW w:w="1129" w:type="dxa"/>
            <w:vMerge w:val="restart"/>
            <w:vAlign w:val="center"/>
          </w:tcPr>
          <w:p w14:paraId="3E6AE8A3" w14:textId="77777777" w:rsidR="00EF47AC" w:rsidRPr="002E4370" w:rsidRDefault="00EF47AC" w:rsidP="002900BF">
            <w:pPr>
              <w:pStyle w:val="Pamatteksts2"/>
              <w:jc w:val="center"/>
              <w:rPr>
                <w:sz w:val="22"/>
                <w:szCs w:val="22"/>
                <w:lang w:val="lv-LV" w:eastAsia="lv-LV"/>
              </w:rPr>
            </w:pPr>
            <w:r w:rsidRPr="002E4370">
              <w:rPr>
                <w:sz w:val="22"/>
                <w:szCs w:val="22"/>
                <w:lang w:val="lv-LV" w:eastAsia="lv-LV"/>
              </w:rPr>
              <w:t>Ķermeņa daļas</w:t>
            </w:r>
          </w:p>
        </w:tc>
        <w:tc>
          <w:tcPr>
            <w:tcW w:w="3969" w:type="dxa"/>
            <w:vMerge w:val="restart"/>
            <w:vAlign w:val="center"/>
          </w:tcPr>
          <w:p w14:paraId="266B7DAC" w14:textId="77777777" w:rsidR="00EF47AC" w:rsidRPr="002E4370" w:rsidRDefault="00EF47AC" w:rsidP="002900BF">
            <w:pPr>
              <w:pStyle w:val="Pamatteksts2"/>
              <w:jc w:val="center"/>
              <w:rPr>
                <w:sz w:val="22"/>
                <w:szCs w:val="22"/>
                <w:lang w:val="lv-LV" w:eastAsia="lv-LV"/>
              </w:rPr>
            </w:pPr>
            <w:r w:rsidRPr="002E4370">
              <w:rPr>
                <w:sz w:val="22"/>
                <w:szCs w:val="22"/>
                <w:lang w:val="lv-LV" w:eastAsia="lv-LV"/>
              </w:rPr>
              <w:t>Eksterjera kļūdu raksturojums</w:t>
            </w:r>
          </w:p>
        </w:tc>
        <w:tc>
          <w:tcPr>
            <w:tcW w:w="641" w:type="dxa"/>
            <w:vMerge w:val="restart"/>
            <w:vAlign w:val="center"/>
          </w:tcPr>
          <w:p w14:paraId="04C0FBC4" w14:textId="77777777" w:rsidR="00EF47AC" w:rsidRPr="002E4370" w:rsidRDefault="00EF47AC" w:rsidP="002900BF">
            <w:pPr>
              <w:pStyle w:val="Pamatteksts2"/>
              <w:jc w:val="center"/>
              <w:rPr>
                <w:sz w:val="22"/>
                <w:szCs w:val="22"/>
                <w:lang w:val="lv-LV" w:eastAsia="lv-LV"/>
              </w:rPr>
            </w:pPr>
            <w:r w:rsidRPr="002E4370">
              <w:rPr>
                <w:sz w:val="22"/>
                <w:szCs w:val="22"/>
                <w:lang w:val="lv-LV" w:eastAsia="lv-LV"/>
              </w:rPr>
              <w:t>Kļūdas apzīmējums, Nr</w:t>
            </w:r>
            <w:r w:rsidR="00B51E99" w:rsidRPr="002E4370">
              <w:rPr>
                <w:sz w:val="22"/>
                <w:szCs w:val="22"/>
                <w:lang w:val="lv-LV" w:eastAsia="lv-LV"/>
              </w:rPr>
              <w:t>.</w:t>
            </w:r>
          </w:p>
        </w:tc>
        <w:tc>
          <w:tcPr>
            <w:tcW w:w="3687" w:type="dxa"/>
            <w:gridSpan w:val="2"/>
            <w:vAlign w:val="center"/>
          </w:tcPr>
          <w:p w14:paraId="7A873E3B" w14:textId="77777777" w:rsidR="00EF47AC" w:rsidRPr="002E4370" w:rsidRDefault="00EF47AC" w:rsidP="002900BF">
            <w:pPr>
              <w:pStyle w:val="Pamatteksts2"/>
              <w:jc w:val="center"/>
              <w:rPr>
                <w:sz w:val="22"/>
                <w:szCs w:val="22"/>
                <w:lang w:val="lv-LV" w:eastAsia="lv-LV"/>
              </w:rPr>
            </w:pPr>
            <w:r w:rsidRPr="002E4370">
              <w:rPr>
                <w:sz w:val="22"/>
                <w:szCs w:val="22"/>
                <w:lang w:val="lv-LV" w:eastAsia="lv-LV"/>
              </w:rPr>
              <w:t>Brāķēt</w:t>
            </w:r>
          </w:p>
        </w:tc>
      </w:tr>
      <w:tr w:rsidR="00B51E99" w:rsidRPr="002E4370" w14:paraId="6314D0B2" w14:textId="77777777" w:rsidTr="0075245C">
        <w:trPr>
          <w:trHeight w:val="20"/>
          <w:jc w:val="center"/>
        </w:trPr>
        <w:tc>
          <w:tcPr>
            <w:tcW w:w="1129" w:type="dxa"/>
            <w:vMerge/>
            <w:vAlign w:val="center"/>
          </w:tcPr>
          <w:p w14:paraId="7BAF8D84" w14:textId="77777777" w:rsidR="00B51E99" w:rsidRPr="002E4370" w:rsidRDefault="00B51E99" w:rsidP="002900BF">
            <w:pPr>
              <w:pStyle w:val="Pamatteksts2"/>
              <w:jc w:val="center"/>
              <w:rPr>
                <w:sz w:val="22"/>
                <w:szCs w:val="22"/>
                <w:lang w:val="lv-LV" w:eastAsia="lv-LV"/>
              </w:rPr>
            </w:pPr>
          </w:p>
        </w:tc>
        <w:tc>
          <w:tcPr>
            <w:tcW w:w="3969" w:type="dxa"/>
            <w:vMerge/>
            <w:vAlign w:val="center"/>
          </w:tcPr>
          <w:p w14:paraId="18D50AAD" w14:textId="77777777" w:rsidR="00B51E99" w:rsidRPr="002E4370" w:rsidRDefault="00B51E99" w:rsidP="002900BF">
            <w:pPr>
              <w:pStyle w:val="Pamatteksts2"/>
              <w:jc w:val="center"/>
              <w:rPr>
                <w:sz w:val="22"/>
                <w:szCs w:val="22"/>
                <w:lang w:val="lv-LV" w:eastAsia="lv-LV"/>
              </w:rPr>
            </w:pPr>
          </w:p>
        </w:tc>
        <w:tc>
          <w:tcPr>
            <w:tcW w:w="641" w:type="dxa"/>
            <w:vMerge/>
            <w:vAlign w:val="center"/>
          </w:tcPr>
          <w:p w14:paraId="40073CEE" w14:textId="77777777" w:rsidR="00B51E99" w:rsidRPr="002E4370" w:rsidRDefault="00B51E99" w:rsidP="002900BF">
            <w:pPr>
              <w:pStyle w:val="Pamatteksts2"/>
              <w:jc w:val="center"/>
              <w:rPr>
                <w:sz w:val="22"/>
                <w:szCs w:val="22"/>
                <w:lang w:val="lv-LV" w:eastAsia="lv-LV"/>
              </w:rPr>
            </w:pPr>
          </w:p>
        </w:tc>
        <w:tc>
          <w:tcPr>
            <w:tcW w:w="1843" w:type="dxa"/>
            <w:vAlign w:val="center"/>
          </w:tcPr>
          <w:p w14:paraId="70B94522" w14:textId="77777777" w:rsidR="00B51E99" w:rsidRPr="002E4370" w:rsidRDefault="00B51E99" w:rsidP="002900BF">
            <w:pPr>
              <w:pStyle w:val="Pamatteksts2"/>
              <w:jc w:val="center"/>
              <w:rPr>
                <w:sz w:val="22"/>
                <w:szCs w:val="22"/>
                <w:lang w:val="lv-LV" w:eastAsia="lv-LV"/>
              </w:rPr>
            </w:pPr>
            <w:r w:rsidRPr="002E4370">
              <w:rPr>
                <w:sz w:val="22"/>
                <w:szCs w:val="22"/>
                <w:lang w:val="lv-LV" w:eastAsia="lv-LV"/>
              </w:rPr>
              <w:t>audzējamās aitas</w:t>
            </w:r>
          </w:p>
        </w:tc>
        <w:tc>
          <w:tcPr>
            <w:tcW w:w="1844" w:type="dxa"/>
            <w:vAlign w:val="center"/>
          </w:tcPr>
          <w:p w14:paraId="0E9E1EEB" w14:textId="77777777" w:rsidR="00B51E99" w:rsidRPr="002E4370" w:rsidRDefault="00B51E99" w:rsidP="002900BF">
            <w:pPr>
              <w:pStyle w:val="Pamatteksts2"/>
              <w:jc w:val="center"/>
              <w:rPr>
                <w:sz w:val="22"/>
                <w:szCs w:val="22"/>
                <w:lang w:val="lv-LV" w:eastAsia="lv-LV"/>
              </w:rPr>
            </w:pPr>
            <w:r w:rsidRPr="002E4370">
              <w:rPr>
                <w:sz w:val="22"/>
                <w:szCs w:val="22"/>
                <w:lang w:val="lv-LV" w:eastAsia="lv-LV"/>
              </w:rPr>
              <w:t>audzējamos teķus</w:t>
            </w:r>
          </w:p>
        </w:tc>
      </w:tr>
      <w:tr w:rsidR="00B51E99" w:rsidRPr="002E4370" w14:paraId="391F3D21" w14:textId="77777777" w:rsidTr="0075245C">
        <w:trPr>
          <w:trHeight w:val="20"/>
          <w:jc w:val="center"/>
        </w:trPr>
        <w:tc>
          <w:tcPr>
            <w:tcW w:w="1129" w:type="dxa"/>
            <w:vMerge w:val="restart"/>
            <w:vAlign w:val="center"/>
          </w:tcPr>
          <w:p w14:paraId="309726C4"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Galva</w:t>
            </w:r>
          </w:p>
        </w:tc>
        <w:tc>
          <w:tcPr>
            <w:tcW w:w="3969" w:type="dxa"/>
          </w:tcPr>
          <w:p w14:paraId="31B6E879" w14:textId="77777777" w:rsidR="00B51E99" w:rsidRPr="002E4370" w:rsidRDefault="00B51E99" w:rsidP="009C73B0">
            <w:pPr>
              <w:pStyle w:val="Pamatteksts2"/>
              <w:rPr>
                <w:sz w:val="22"/>
                <w:szCs w:val="22"/>
                <w:lang w:val="lv-LV" w:eastAsia="lv-LV"/>
              </w:rPr>
            </w:pPr>
            <w:r w:rsidRPr="002E4370">
              <w:rPr>
                <w:bCs/>
                <w:sz w:val="22"/>
                <w:szCs w:val="22"/>
                <w:lang w:val="lv-LV" w:eastAsia="lv-LV"/>
              </w:rPr>
              <w:t xml:space="preserve">nepareizs </w:t>
            </w:r>
            <w:proofErr w:type="spellStart"/>
            <w:r w:rsidRPr="002E4370">
              <w:rPr>
                <w:bCs/>
                <w:sz w:val="22"/>
                <w:szCs w:val="22"/>
                <w:lang w:val="lv-LV" w:eastAsia="lv-LV"/>
              </w:rPr>
              <w:t>sakodiens</w:t>
            </w:r>
            <w:proofErr w:type="spellEnd"/>
            <w:r w:rsidRPr="002E4370">
              <w:rPr>
                <w:bCs/>
                <w:sz w:val="22"/>
                <w:szCs w:val="22"/>
                <w:lang w:val="lv-LV" w:eastAsia="lv-LV"/>
              </w:rPr>
              <w:t xml:space="preserve"> </w:t>
            </w:r>
          </w:p>
        </w:tc>
        <w:tc>
          <w:tcPr>
            <w:tcW w:w="641" w:type="dxa"/>
            <w:vAlign w:val="center"/>
          </w:tcPr>
          <w:p w14:paraId="5101376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w:t>
            </w:r>
          </w:p>
        </w:tc>
        <w:tc>
          <w:tcPr>
            <w:tcW w:w="1843" w:type="dxa"/>
            <w:vAlign w:val="center"/>
          </w:tcPr>
          <w:p w14:paraId="36B8701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p>
        </w:tc>
        <w:tc>
          <w:tcPr>
            <w:tcW w:w="1844" w:type="dxa"/>
            <w:vAlign w:val="center"/>
          </w:tcPr>
          <w:p w14:paraId="5CB22416"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p>
        </w:tc>
      </w:tr>
      <w:tr w:rsidR="00B51E99" w:rsidRPr="002E4370" w14:paraId="136EF57B" w14:textId="77777777" w:rsidTr="0075245C">
        <w:trPr>
          <w:trHeight w:val="20"/>
          <w:jc w:val="center"/>
        </w:trPr>
        <w:tc>
          <w:tcPr>
            <w:tcW w:w="1129" w:type="dxa"/>
            <w:vMerge/>
            <w:vAlign w:val="center"/>
          </w:tcPr>
          <w:p w14:paraId="7E78EC5B" w14:textId="77777777" w:rsidR="00B51E99" w:rsidRPr="002E4370" w:rsidRDefault="00B51E99" w:rsidP="00FB64F7">
            <w:pPr>
              <w:pStyle w:val="Pamatteksts2"/>
              <w:jc w:val="left"/>
              <w:rPr>
                <w:sz w:val="22"/>
                <w:szCs w:val="22"/>
                <w:lang w:val="lv-LV" w:eastAsia="lv-LV"/>
              </w:rPr>
            </w:pPr>
          </w:p>
        </w:tc>
        <w:tc>
          <w:tcPr>
            <w:tcW w:w="3969" w:type="dxa"/>
          </w:tcPr>
          <w:p w14:paraId="0010694E" w14:textId="77777777" w:rsidR="00B51E99" w:rsidRPr="002E4370" w:rsidRDefault="00B51E99" w:rsidP="009C73B0">
            <w:pPr>
              <w:pStyle w:val="Pamatteksts2"/>
              <w:rPr>
                <w:bCs/>
                <w:sz w:val="22"/>
                <w:szCs w:val="22"/>
                <w:lang w:val="lv-LV" w:eastAsia="lv-LV"/>
              </w:rPr>
            </w:pPr>
            <w:r w:rsidRPr="002E4370">
              <w:rPr>
                <w:bCs/>
                <w:sz w:val="22"/>
                <w:szCs w:val="22"/>
                <w:lang w:val="lv-LV" w:eastAsia="lv-LV"/>
              </w:rPr>
              <w:t>ragi</w:t>
            </w:r>
          </w:p>
        </w:tc>
        <w:tc>
          <w:tcPr>
            <w:tcW w:w="641" w:type="dxa"/>
            <w:vAlign w:val="center"/>
          </w:tcPr>
          <w:p w14:paraId="10A48DC3"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20</w:t>
            </w:r>
          </w:p>
        </w:tc>
        <w:tc>
          <w:tcPr>
            <w:tcW w:w="1843" w:type="dxa"/>
            <w:vAlign w:val="center"/>
          </w:tcPr>
          <w:p w14:paraId="13DF1CB4" w14:textId="77777777" w:rsidR="00B51E99" w:rsidRPr="002E4370" w:rsidRDefault="00793D22" w:rsidP="00FB64F7">
            <w:pPr>
              <w:pStyle w:val="Pamatteksts2"/>
              <w:jc w:val="center"/>
              <w:rPr>
                <w:bCs/>
                <w:sz w:val="22"/>
                <w:szCs w:val="22"/>
                <w:lang w:val="lv-LV" w:eastAsia="lv-LV"/>
              </w:rPr>
            </w:pPr>
            <w:r w:rsidRPr="002E4370">
              <w:rPr>
                <w:bCs/>
                <w:sz w:val="22"/>
                <w:szCs w:val="22"/>
                <w:lang w:val="lv-LV" w:eastAsia="lv-LV"/>
              </w:rPr>
              <w:t>...</w:t>
            </w:r>
          </w:p>
        </w:tc>
        <w:tc>
          <w:tcPr>
            <w:tcW w:w="1844" w:type="dxa"/>
            <w:vAlign w:val="center"/>
          </w:tcPr>
          <w:p w14:paraId="715CE2A0" w14:textId="77777777" w:rsidR="00B51E99" w:rsidRPr="002E4370" w:rsidRDefault="00793D22" w:rsidP="00FB64F7">
            <w:pPr>
              <w:pStyle w:val="Pamatteksts2"/>
              <w:jc w:val="center"/>
              <w:rPr>
                <w:bCs/>
                <w:sz w:val="22"/>
                <w:szCs w:val="22"/>
                <w:lang w:val="lv-LV" w:eastAsia="lv-LV"/>
              </w:rPr>
            </w:pPr>
            <w:r w:rsidRPr="002E4370">
              <w:rPr>
                <w:bCs/>
                <w:sz w:val="22"/>
                <w:szCs w:val="22"/>
                <w:lang w:val="lv-LV" w:eastAsia="lv-LV"/>
              </w:rPr>
              <w:t>x</w:t>
            </w:r>
          </w:p>
        </w:tc>
      </w:tr>
      <w:tr w:rsidR="00B51E99" w:rsidRPr="002E4370" w14:paraId="19E729F1" w14:textId="77777777" w:rsidTr="0075245C">
        <w:trPr>
          <w:trHeight w:val="20"/>
          <w:jc w:val="center"/>
        </w:trPr>
        <w:tc>
          <w:tcPr>
            <w:tcW w:w="1129" w:type="dxa"/>
            <w:vMerge/>
            <w:vAlign w:val="center"/>
          </w:tcPr>
          <w:p w14:paraId="22CC1992" w14:textId="77777777" w:rsidR="00B51E99" w:rsidRPr="002E4370" w:rsidRDefault="00B51E99" w:rsidP="00FB64F7">
            <w:pPr>
              <w:pStyle w:val="Pamatteksts2"/>
              <w:jc w:val="left"/>
              <w:rPr>
                <w:sz w:val="22"/>
                <w:szCs w:val="22"/>
                <w:lang w:val="lv-LV" w:eastAsia="lv-LV"/>
              </w:rPr>
            </w:pPr>
          </w:p>
        </w:tc>
        <w:tc>
          <w:tcPr>
            <w:tcW w:w="3969" w:type="dxa"/>
          </w:tcPr>
          <w:p w14:paraId="0AFDBE20"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 xml:space="preserve">balti </w:t>
            </w:r>
            <w:proofErr w:type="spellStart"/>
            <w:r w:rsidRPr="002E4370">
              <w:rPr>
                <w:bCs/>
                <w:sz w:val="22"/>
                <w:szCs w:val="22"/>
                <w:lang w:val="lv-LV" w:eastAsia="lv-LV"/>
              </w:rPr>
              <w:t>segmatu</w:t>
            </w:r>
            <w:proofErr w:type="spellEnd"/>
            <w:r w:rsidRPr="002E4370">
              <w:rPr>
                <w:bCs/>
                <w:sz w:val="22"/>
                <w:szCs w:val="22"/>
                <w:lang w:val="lv-LV" w:eastAsia="lv-LV"/>
              </w:rPr>
              <w:t xml:space="preserve"> laukumi uz sejas, ausīm</w:t>
            </w:r>
          </w:p>
        </w:tc>
        <w:tc>
          <w:tcPr>
            <w:tcW w:w="641" w:type="dxa"/>
            <w:vAlign w:val="center"/>
          </w:tcPr>
          <w:p w14:paraId="43737B0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17</w:t>
            </w:r>
          </w:p>
        </w:tc>
        <w:tc>
          <w:tcPr>
            <w:tcW w:w="1843" w:type="dxa"/>
            <w:vAlign w:val="center"/>
          </w:tcPr>
          <w:p w14:paraId="4044D972" w14:textId="2C55BEBC" w:rsidR="00B51E99" w:rsidRPr="00F429CF" w:rsidRDefault="00793D22" w:rsidP="00FB64F7">
            <w:pPr>
              <w:pStyle w:val="Pamatteksts2"/>
              <w:jc w:val="center"/>
              <w:rPr>
                <w:bCs/>
                <w:sz w:val="22"/>
                <w:szCs w:val="22"/>
                <w:lang w:val="lv-LV" w:eastAsia="lv-LV"/>
              </w:rPr>
            </w:pPr>
            <w:r w:rsidRPr="00F429CF">
              <w:rPr>
                <w:bCs/>
                <w:sz w:val="22"/>
                <w:szCs w:val="22"/>
                <w:lang w:val="lv-LV" w:eastAsia="lv-LV"/>
              </w:rPr>
              <w:t>x</w:t>
            </w:r>
            <w:r w:rsidRPr="00F429CF">
              <w:rPr>
                <w:bCs/>
                <w:sz w:val="22"/>
                <w:szCs w:val="22"/>
                <w:vertAlign w:val="superscript"/>
                <w:lang w:val="lv-LV" w:eastAsia="lv-LV"/>
              </w:rPr>
              <w:t>3</w:t>
            </w:r>
            <w:r w:rsidRPr="00F429CF">
              <w:rPr>
                <w:bCs/>
                <w:sz w:val="22"/>
                <w:szCs w:val="22"/>
                <w:lang w:val="lv-LV" w:eastAsia="lv-LV"/>
              </w:rPr>
              <w:t xml:space="preserve"> (G)</w:t>
            </w:r>
          </w:p>
        </w:tc>
        <w:tc>
          <w:tcPr>
            <w:tcW w:w="1844" w:type="dxa"/>
            <w:vAlign w:val="center"/>
          </w:tcPr>
          <w:p w14:paraId="2C56D2F1" w14:textId="77777777" w:rsidR="00B51E99" w:rsidRPr="00F429CF" w:rsidRDefault="006240E1" w:rsidP="00FB64F7">
            <w:pPr>
              <w:pStyle w:val="Pamatteksts2"/>
              <w:jc w:val="center"/>
              <w:rPr>
                <w:bCs/>
                <w:sz w:val="22"/>
                <w:szCs w:val="22"/>
                <w:lang w:val="lv-LV" w:eastAsia="lv-LV"/>
              </w:rPr>
            </w:pPr>
            <w:r w:rsidRPr="00F429CF">
              <w:rPr>
                <w:bCs/>
                <w:sz w:val="22"/>
                <w:szCs w:val="22"/>
                <w:lang w:val="lv-LV" w:eastAsia="lv-LV"/>
              </w:rPr>
              <w:t>x</w:t>
            </w:r>
            <w:r w:rsidRPr="00F429CF">
              <w:rPr>
                <w:bCs/>
                <w:sz w:val="22"/>
                <w:szCs w:val="22"/>
                <w:vertAlign w:val="superscript"/>
                <w:lang w:val="lv-LV" w:eastAsia="lv-LV"/>
              </w:rPr>
              <w:t>3</w:t>
            </w:r>
            <w:r w:rsidRPr="00F429CF">
              <w:rPr>
                <w:bCs/>
                <w:sz w:val="22"/>
                <w:szCs w:val="22"/>
                <w:lang w:val="lv-LV" w:eastAsia="lv-LV"/>
              </w:rPr>
              <w:t xml:space="preserve"> (G)</w:t>
            </w:r>
          </w:p>
        </w:tc>
      </w:tr>
      <w:tr w:rsidR="00B51E99" w:rsidRPr="002E4370" w14:paraId="451EBABE" w14:textId="77777777" w:rsidTr="0075245C">
        <w:trPr>
          <w:trHeight w:val="20"/>
          <w:jc w:val="center"/>
        </w:trPr>
        <w:tc>
          <w:tcPr>
            <w:tcW w:w="1129" w:type="dxa"/>
            <w:vAlign w:val="center"/>
          </w:tcPr>
          <w:p w14:paraId="5440B37A"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Skausts</w:t>
            </w:r>
          </w:p>
        </w:tc>
        <w:tc>
          <w:tcPr>
            <w:tcW w:w="3969" w:type="dxa"/>
          </w:tcPr>
          <w:p w14:paraId="5132409C" w14:textId="77777777" w:rsidR="00B51E99" w:rsidRPr="002E4370" w:rsidRDefault="00B51E99" w:rsidP="003637CC">
            <w:pPr>
              <w:pStyle w:val="Pamatteksts2"/>
              <w:rPr>
                <w:sz w:val="22"/>
                <w:szCs w:val="22"/>
                <w:lang w:val="lv-LV" w:eastAsia="lv-LV"/>
              </w:rPr>
            </w:pPr>
            <w:r w:rsidRPr="002E4370">
              <w:rPr>
                <w:bCs/>
                <w:sz w:val="22"/>
                <w:szCs w:val="22"/>
                <w:lang w:val="lv-LV" w:eastAsia="lv-LV"/>
              </w:rPr>
              <w:t>šaurs, maz muskuļots</w:t>
            </w:r>
          </w:p>
        </w:tc>
        <w:tc>
          <w:tcPr>
            <w:tcW w:w="641" w:type="dxa"/>
            <w:vAlign w:val="center"/>
          </w:tcPr>
          <w:p w14:paraId="0FE59317"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2</w:t>
            </w:r>
          </w:p>
        </w:tc>
        <w:tc>
          <w:tcPr>
            <w:tcW w:w="1843" w:type="dxa"/>
            <w:vAlign w:val="center"/>
          </w:tcPr>
          <w:p w14:paraId="75489AD7"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7D6920DD"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p>
        </w:tc>
      </w:tr>
      <w:tr w:rsidR="00B51E99" w:rsidRPr="002E4370" w14:paraId="37E2EDB6" w14:textId="77777777" w:rsidTr="0075245C">
        <w:trPr>
          <w:trHeight w:val="20"/>
          <w:jc w:val="center"/>
        </w:trPr>
        <w:tc>
          <w:tcPr>
            <w:tcW w:w="1129" w:type="dxa"/>
            <w:vMerge w:val="restart"/>
            <w:vAlign w:val="center"/>
          </w:tcPr>
          <w:p w14:paraId="46EED9A0"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Krūtis</w:t>
            </w:r>
          </w:p>
        </w:tc>
        <w:tc>
          <w:tcPr>
            <w:tcW w:w="3969" w:type="dxa"/>
          </w:tcPr>
          <w:p w14:paraId="541F975B" w14:textId="77777777" w:rsidR="00B51E99" w:rsidRPr="002E4370" w:rsidRDefault="00B51E99" w:rsidP="003637CC">
            <w:pPr>
              <w:pStyle w:val="Pamatteksts2"/>
              <w:rPr>
                <w:sz w:val="22"/>
                <w:szCs w:val="22"/>
                <w:lang w:val="lv-LV" w:eastAsia="lv-LV"/>
              </w:rPr>
            </w:pPr>
            <w:r w:rsidRPr="002E4370">
              <w:rPr>
                <w:sz w:val="22"/>
                <w:szCs w:val="22"/>
                <w:lang w:val="lv-LV" w:eastAsia="lv-LV"/>
              </w:rPr>
              <w:t xml:space="preserve">šauras, saspiestas krūtis </w:t>
            </w:r>
          </w:p>
        </w:tc>
        <w:tc>
          <w:tcPr>
            <w:tcW w:w="641" w:type="dxa"/>
            <w:vAlign w:val="center"/>
          </w:tcPr>
          <w:p w14:paraId="5AFE5BCB" w14:textId="77777777" w:rsidR="00B51E99" w:rsidRPr="002E4370" w:rsidRDefault="00B51E99" w:rsidP="00FB64F7">
            <w:pPr>
              <w:pStyle w:val="Pamatteksts2"/>
              <w:jc w:val="center"/>
              <w:rPr>
                <w:sz w:val="22"/>
                <w:szCs w:val="22"/>
                <w:lang w:val="lv-LV" w:eastAsia="lv-LV"/>
              </w:rPr>
            </w:pPr>
            <w:r w:rsidRPr="002E4370">
              <w:rPr>
                <w:sz w:val="22"/>
                <w:szCs w:val="22"/>
                <w:lang w:val="lv-LV" w:eastAsia="lv-LV"/>
              </w:rPr>
              <w:t>3</w:t>
            </w:r>
          </w:p>
        </w:tc>
        <w:tc>
          <w:tcPr>
            <w:tcW w:w="1843" w:type="dxa"/>
            <w:vAlign w:val="center"/>
          </w:tcPr>
          <w:p w14:paraId="6B145D80" w14:textId="77777777" w:rsidR="00B51E99" w:rsidRPr="002E4370" w:rsidRDefault="00F37624" w:rsidP="00FB64F7">
            <w:pPr>
              <w:pStyle w:val="Pamatteksts2"/>
              <w:jc w:val="center"/>
              <w:rPr>
                <w:sz w:val="22"/>
                <w:szCs w:val="22"/>
                <w:lang w:val="lv-LV" w:eastAsia="lv-LV"/>
              </w:rPr>
            </w:pPr>
            <w:r>
              <w:rPr>
                <w:sz w:val="22"/>
                <w:szCs w:val="22"/>
                <w:lang w:val="lv-LV" w:eastAsia="lv-LV"/>
              </w:rPr>
              <w:t>…</w:t>
            </w:r>
          </w:p>
        </w:tc>
        <w:tc>
          <w:tcPr>
            <w:tcW w:w="1844" w:type="dxa"/>
            <w:vAlign w:val="center"/>
          </w:tcPr>
          <w:p w14:paraId="0753E0C7" w14:textId="77777777" w:rsidR="00B51E99" w:rsidRPr="002E4370" w:rsidRDefault="00B51E99" w:rsidP="00FB64F7">
            <w:pPr>
              <w:pStyle w:val="Pamatteksts2"/>
              <w:jc w:val="center"/>
              <w:rPr>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4D9C18DB" w14:textId="77777777" w:rsidTr="0075245C">
        <w:trPr>
          <w:trHeight w:val="20"/>
          <w:jc w:val="center"/>
        </w:trPr>
        <w:tc>
          <w:tcPr>
            <w:tcW w:w="1129" w:type="dxa"/>
            <w:vMerge/>
            <w:vAlign w:val="center"/>
          </w:tcPr>
          <w:p w14:paraId="17C63A88" w14:textId="77777777" w:rsidR="00B51E99" w:rsidRPr="002E4370" w:rsidRDefault="00B51E99" w:rsidP="00FB64F7">
            <w:pPr>
              <w:pStyle w:val="Pamatteksts2"/>
              <w:jc w:val="left"/>
              <w:rPr>
                <w:sz w:val="22"/>
                <w:szCs w:val="22"/>
                <w:lang w:val="lv-LV" w:eastAsia="lv-LV"/>
              </w:rPr>
            </w:pPr>
          </w:p>
        </w:tc>
        <w:tc>
          <w:tcPr>
            <w:tcW w:w="3969" w:type="dxa"/>
          </w:tcPr>
          <w:p w14:paraId="2AC03DF6" w14:textId="77777777" w:rsidR="00B51E99" w:rsidRPr="002E4370" w:rsidRDefault="00B51E99" w:rsidP="003637CC">
            <w:pPr>
              <w:pStyle w:val="Pamatteksts2"/>
              <w:rPr>
                <w:sz w:val="22"/>
                <w:szCs w:val="22"/>
                <w:lang w:val="lv-LV" w:eastAsia="lv-LV"/>
              </w:rPr>
            </w:pPr>
            <w:r w:rsidRPr="002E4370">
              <w:rPr>
                <w:sz w:val="22"/>
                <w:szCs w:val="22"/>
                <w:lang w:val="lv-LV" w:eastAsia="lv-LV"/>
              </w:rPr>
              <w:t xml:space="preserve">iežmauga aiz lāpstiņām </w:t>
            </w:r>
          </w:p>
        </w:tc>
        <w:tc>
          <w:tcPr>
            <w:tcW w:w="641" w:type="dxa"/>
            <w:vAlign w:val="center"/>
          </w:tcPr>
          <w:p w14:paraId="2C15D5F1" w14:textId="77777777" w:rsidR="00B51E99" w:rsidRPr="002E4370" w:rsidRDefault="00B51E99" w:rsidP="00FB64F7">
            <w:pPr>
              <w:pStyle w:val="Pamatteksts2"/>
              <w:jc w:val="center"/>
              <w:rPr>
                <w:sz w:val="22"/>
                <w:szCs w:val="22"/>
                <w:lang w:val="lv-LV" w:eastAsia="lv-LV"/>
              </w:rPr>
            </w:pPr>
            <w:r w:rsidRPr="002E4370">
              <w:rPr>
                <w:sz w:val="22"/>
                <w:szCs w:val="22"/>
                <w:lang w:val="lv-LV" w:eastAsia="lv-LV"/>
              </w:rPr>
              <w:t>4</w:t>
            </w:r>
          </w:p>
        </w:tc>
        <w:tc>
          <w:tcPr>
            <w:tcW w:w="1843" w:type="dxa"/>
            <w:vAlign w:val="center"/>
          </w:tcPr>
          <w:p w14:paraId="5CBD54A4" w14:textId="77777777" w:rsidR="00B51E99" w:rsidRPr="002E4370" w:rsidRDefault="00F37624" w:rsidP="00FB64F7">
            <w:pPr>
              <w:pStyle w:val="Pamatteksts2"/>
              <w:jc w:val="center"/>
              <w:rPr>
                <w:sz w:val="22"/>
                <w:szCs w:val="22"/>
                <w:lang w:val="lv-LV" w:eastAsia="lv-LV"/>
              </w:rPr>
            </w:pPr>
            <w:r>
              <w:rPr>
                <w:sz w:val="22"/>
                <w:szCs w:val="22"/>
                <w:lang w:val="lv-LV" w:eastAsia="lv-LV"/>
              </w:rPr>
              <w:t>…</w:t>
            </w:r>
          </w:p>
        </w:tc>
        <w:tc>
          <w:tcPr>
            <w:tcW w:w="1844" w:type="dxa"/>
            <w:vAlign w:val="center"/>
          </w:tcPr>
          <w:p w14:paraId="66650C77" w14:textId="77777777" w:rsidR="00B51E99" w:rsidRPr="002E4370" w:rsidRDefault="00B51E99" w:rsidP="00FB64F7">
            <w:pPr>
              <w:pStyle w:val="Pamatteksts2"/>
              <w:jc w:val="center"/>
              <w:rPr>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1B9F29A1" w14:textId="77777777" w:rsidTr="0075245C">
        <w:trPr>
          <w:trHeight w:val="20"/>
          <w:jc w:val="center"/>
        </w:trPr>
        <w:tc>
          <w:tcPr>
            <w:tcW w:w="1129" w:type="dxa"/>
            <w:vMerge w:val="restart"/>
            <w:vAlign w:val="center"/>
          </w:tcPr>
          <w:p w14:paraId="78726B69"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Mugura</w:t>
            </w:r>
          </w:p>
        </w:tc>
        <w:tc>
          <w:tcPr>
            <w:tcW w:w="3969" w:type="dxa"/>
          </w:tcPr>
          <w:p w14:paraId="588FA3E3" w14:textId="77777777" w:rsidR="00B51E99" w:rsidRPr="002E4370" w:rsidRDefault="00B51E99" w:rsidP="003637CC">
            <w:pPr>
              <w:pStyle w:val="Pamatteksts2"/>
              <w:rPr>
                <w:sz w:val="22"/>
                <w:szCs w:val="22"/>
                <w:lang w:val="lv-LV" w:eastAsia="lv-LV"/>
              </w:rPr>
            </w:pPr>
            <w:r w:rsidRPr="002E4370">
              <w:rPr>
                <w:bCs/>
                <w:sz w:val="22"/>
                <w:szCs w:val="22"/>
                <w:lang w:val="lv-LV" w:eastAsia="lv-LV"/>
              </w:rPr>
              <w:t>ieliekta mugura</w:t>
            </w:r>
          </w:p>
        </w:tc>
        <w:tc>
          <w:tcPr>
            <w:tcW w:w="641" w:type="dxa"/>
            <w:vAlign w:val="center"/>
          </w:tcPr>
          <w:p w14:paraId="198F2857"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5</w:t>
            </w:r>
          </w:p>
        </w:tc>
        <w:tc>
          <w:tcPr>
            <w:tcW w:w="1843" w:type="dxa"/>
            <w:vAlign w:val="center"/>
          </w:tcPr>
          <w:p w14:paraId="240B4229"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5EF5ED58"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7490EC83" w14:textId="77777777" w:rsidTr="0075245C">
        <w:trPr>
          <w:trHeight w:val="20"/>
          <w:jc w:val="center"/>
        </w:trPr>
        <w:tc>
          <w:tcPr>
            <w:tcW w:w="1129" w:type="dxa"/>
            <w:vMerge/>
            <w:vAlign w:val="center"/>
          </w:tcPr>
          <w:p w14:paraId="440CC51A" w14:textId="77777777" w:rsidR="00B51E99" w:rsidRPr="002E4370" w:rsidRDefault="00B51E99" w:rsidP="00FB64F7">
            <w:pPr>
              <w:pStyle w:val="Pamatteksts2"/>
              <w:jc w:val="left"/>
              <w:rPr>
                <w:sz w:val="22"/>
                <w:szCs w:val="22"/>
                <w:lang w:val="lv-LV" w:eastAsia="lv-LV"/>
              </w:rPr>
            </w:pPr>
          </w:p>
        </w:tc>
        <w:tc>
          <w:tcPr>
            <w:tcW w:w="3969" w:type="dxa"/>
          </w:tcPr>
          <w:p w14:paraId="38F25874"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 xml:space="preserve">izliegta mugura </w:t>
            </w:r>
          </w:p>
        </w:tc>
        <w:tc>
          <w:tcPr>
            <w:tcW w:w="641" w:type="dxa"/>
            <w:vAlign w:val="center"/>
          </w:tcPr>
          <w:p w14:paraId="44382418"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6</w:t>
            </w:r>
          </w:p>
        </w:tc>
        <w:tc>
          <w:tcPr>
            <w:tcW w:w="1843" w:type="dxa"/>
            <w:vAlign w:val="center"/>
          </w:tcPr>
          <w:p w14:paraId="38CD9146"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414AFB21"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4F5D9105" w14:textId="77777777" w:rsidTr="0075245C">
        <w:trPr>
          <w:trHeight w:val="20"/>
          <w:jc w:val="center"/>
        </w:trPr>
        <w:tc>
          <w:tcPr>
            <w:tcW w:w="1129" w:type="dxa"/>
            <w:vMerge w:val="restart"/>
            <w:vAlign w:val="center"/>
          </w:tcPr>
          <w:p w14:paraId="76CE6163"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Vēders</w:t>
            </w:r>
          </w:p>
        </w:tc>
        <w:tc>
          <w:tcPr>
            <w:tcW w:w="3969" w:type="dxa"/>
          </w:tcPr>
          <w:p w14:paraId="667B0049" w14:textId="77777777" w:rsidR="00B51E99" w:rsidRPr="002E4370" w:rsidRDefault="00B51E99" w:rsidP="003637CC">
            <w:pPr>
              <w:pStyle w:val="Pamatteksts2"/>
              <w:rPr>
                <w:sz w:val="22"/>
                <w:szCs w:val="22"/>
                <w:lang w:val="lv-LV" w:eastAsia="lv-LV"/>
              </w:rPr>
            </w:pPr>
            <w:r w:rsidRPr="002E4370">
              <w:rPr>
                <w:bCs/>
                <w:sz w:val="22"/>
                <w:szCs w:val="22"/>
                <w:lang w:val="lv-LV" w:eastAsia="lv-LV"/>
              </w:rPr>
              <w:t xml:space="preserve">nokāries </w:t>
            </w:r>
          </w:p>
        </w:tc>
        <w:tc>
          <w:tcPr>
            <w:tcW w:w="641" w:type="dxa"/>
            <w:vAlign w:val="center"/>
          </w:tcPr>
          <w:p w14:paraId="17C6CAF6"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7</w:t>
            </w:r>
          </w:p>
        </w:tc>
        <w:tc>
          <w:tcPr>
            <w:tcW w:w="1843" w:type="dxa"/>
            <w:vAlign w:val="center"/>
          </w:tcPr>
          <w:p w14:paraId="4064FC0F"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7D26AA3B"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64282766" w14:textId="77777777" w:rsidTr="0075245C">
        <w:trPr>
          <w:trHeight w:val="20"/>
          <w:jc w:val="center"/>
        </w:trPr>
        <w:tc>
          <w:tcPr>
            <w:tcW w:w="1129" w:type="dxa"/>
            <w:vMerge/>
            <w:vAlign w:val="center"/>
          </w:tcPr>
          <w:p w14:paraId="539142C2" w14:textId="77777777" w:rsidR="00B51E99" w:rsidRPr="002E4370" w:rsidRDefault="00B51E99" w:rsidP="00FB64F7">
            <w:pPr>
              <w:pStyle w:val="Pamatteksts2"/>
              <w:jc w:val="left"/>
              <w:rPr>
                <w:sz w:val="22"/>
                <w:szCs w:val="22"/>
                <w:lang w:val="lv-LV" w:eastAsia="lv-LV"/>
              </w:rPr>
            </w:pPr>
          </w:p>
        </w:tc>
        <w:tc>
          <w:tcPr>
            <w:tcW w:w="3969" w:type="dxa"/>
          </w:tcPr>
          <w:p w14:paraId="06BAF36F"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 xml:space="preserve">ierauts </w:t>
            </w:r>
          </w:p>
        </w:tc>
        <w:tc>
          <w:tcPr>
            <w:tcW w:w="641" w:type="dxa"/>
            <w:vAlign w:val="center"/>
          </w:tcPr>
          <w:p w14:paraId="4D198C77"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8</w:t>
            </w:r>
          </w:p>
        </w:tc>
        <w:tc>
          <w:tcPr>
            <w:tcW w:w="1843" w:type="dxa"/>
            <w:vAlign w:val="center"/>
          </w:tcPr>
          <w:p w14:paraId="682E9256"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5DB0D6AA"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7B1C7D21" w14:textId="77777777" w:rsidTr="0075245C">
        <w:trPr>
          <w:trHeight w:val="20"/>
          <w:jc w:val="center"/>
        </w:trPr>
        <w:tc>
          <w:tcPr>
            <w:tcW w:w="1129" w:type="dxa"/>
            <w:vMerge w:val="restart"/>
            <w:vAlign w:val="center"/>
          </w:tcPr>
          <w:p w14:paraId="737C669E"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Krusti</w:t>
            </w:r>
          </w:p>
        </w:tc>
        <w:tc>
          <w:tcPr>
            <w:tcW w:w="3969" w:type="dxa"/>
          </w:tcPr>
          <w:p w14:paraId="0679B131" w14:textId="77777777" w:rsidR="00B51E99" w:rsidRPr="002E4370" w:rsidRDefault="00B51E99" w:rsidP="003637CC">
            <w:pPr>
              <w:pStyle w:val="Pamatteksts2"/>
              <w:rPr>
                <w:sz w:val="22"/>
                <w:szCs w:val="22"/>
                <w:lang w:val="lv-LV" w:eastAsia="lv-LV"/>
              </w:rPr>
            </w:pPr>
            <w:r w:rsidRPr="002E4370">
              <w:rPr>
                <w:bCs/>
                <w:sz w:val="22"/>
                <w:szCs w:val="22"/>
                <w:lang w:val="lv-LV" w:eastAsia="lv-LV"/>
              </w:rPr>
              <w:t xml:space="preserve">nolaideni, šauri, ķīļveida krusti </w:t>
            </w:r>
          </w:p>
        </w:tc>
        <w:tc>
          <w:tcPr>
            <w:tcW w:w="641" w:type="dxa"/>
            <w:vAlign w:val="center"/>
          </w:tcPr>
          <w:p w14:paraId="058F4699"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9</w:t>
            </w:r>
          </w:p>
        </w:tc>
        <w:tc>
          <w:tcPr>
            <w:tcW w:w="1843" w:type="dxa"/>
            <w:vAlign w:val="center"/>
          </w:tcPr>
          <w:p w14:paraId="64940BFC"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1E9CA96D"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48D3EE84" w14:textId="77777777" w:rsidTr="0075245C">
        <w:trPr>
          <w:trHeight w:val="20"/>
          <w:jc w:val="center"/>
        </w:trPr>
        <w:tc>
          <w:tcPr>
            <w:tcW w:w="1129" w:type="dxa"/>
            <w:vMerge/>
            <w:vAlign w:val="center"/>
          </w:tcPr>
          <w:p w14:paraId="0EF96695" w14:textId="77777777" w:rsidR="00B51E99" w:rsidRPr="002E4370" w:rsidRDefault="00B51E99" w:rsidP="00FB64F7">
            <w:pPr>
              <w:pStyle w:val="Pamatteksts2"/>
              <w:jc w:val="left"/>
              <w:rPr>
                <w:sz w:val="22"/>
                <w:szCs w:val="22"/>
                <w:lang w:val="lv-LV" w:eastAsia="lv-LV"/>
              </w:rPr>
            </w:pPr>
          </w:p>
        </w:tc>
        <w:tc>
          <w:tcPr>
            <w:tcW w:w="3969" w:type="dxa"/>
          </w:tcPr>
          <w:p w14:paraId="10E124E5"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 xml:space="preserve">sašaurināta pakaļējā daļa </w:t>
            </w:r>
          </w:p>
        </w:tc>
        <w:tc>
          <w:tcPr>
            <w:tcW w:w="641" w:type="dxa"/>
            <w:vAlign w:val="center"/>
          </w:tcPr>
          <w:p w14:paraId="2851129A"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10</w:t>
            </w:r>
          </w:p>
        </w:tc>
        <w:tc>
          <w:tcPr>
            <w:tcW w:w="1843" w:type="dxa"/>
            <w:vAlign w:val="center"/>
          </w:tcPr>
          <w:p w14:paraId="49435445" w14:textId="77777777" w:rsidR="00B51E99" w:rsidRPr="002E4370" w:rsidRDefault="00F37624" w:rsidP="00FB64F7">
            <w:pPr>
              <w:pStyle w:val="Pamatteksts2"/>
              <w:jc w:val="center"/>
              <w:rPr>
                <w:bCs/>
                <w:sz w:val="22"/>
                <w:szCs w:val="22"/>
                <w:lang w:val="lv-LV" w:eastAsia="lv-LV"/>
              </w:rPr>
            </w:pPr>
            <w:r>
              <w:rPr>
                <w:bCs/>
                <w:sz w:val="22"/>
                <w:szCs w:val="22"/>
                <w:lang w:val="lv-LV" w:eastAsia="lv-LV"/>
              </w:rPr>
              <w:t>…</w:t>
            </w:r>
          </w:p>
        </w:tc>
        <w:tc>
          <w:tcPr>
            <w:tcW w:w="1844" w:type="dxa"/>
            <w:vAlign w:val="center"/>
          </w:tcPr>
          <w:p w14:paraId="3704A8FE"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4E6A35AA" w14:textId="77777777" w:rsidTr="0075245C">
        <w:trPr>
          <w:trHeight w:val="20"/>
          <w:jc w:val="center"/>
        </w:trPr>
        <w:tc>
          <w:tcPr>
            <w:tcW w:w="1129" w:type="dxa"/>
            <w:vMerge w:val="restart"/>
            <w:vAlign w:val="center"/>
          </w:tcPr>
          <w:p w14:paraId="05721A6B"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Kājas</w:t>
            </w:r>
          </w:p>
        </w:tc>
        <w:tc>
          <w:tcPr>
            <w:tcW w:w="3969" w:type="dxa"/>
          </w:tcPr>
          <w:p w14:paraId="056C33E5" w14:textId="77777777" w:rsidR="00B51E99" w:rsidRPr="002E4370" w:rsidRDefault="00B51E99" w:rsidP="003637CC">
            <w:pPr>
              <w:pStyle w:val="Pamatteksts2"/>
              <w:rPr>
                <w:sz w:val="22"/>
                <w:szCs w:val="22"/>
                <w:lang w:val="lv-LV" w:eastAsia="lv-LV"/>
              </w:rPr>
            </w:pPr>
            <w:r w:rsidRPr="002E4370">
              <w:rPr>
                <w:bCs/>
                <w:sz w:val="22"/>
                <w:szCs w:val="22"/>
                <w:lang w:val="lv-LV" w:eastAsia="lv-LV"/>
              </w:rPr>
              <w:t xml:space="preserve">mīksti </w:t>
            </w:r>
            <w:proofErr w:type="spellStart"/>
            <w:r w:rsidRPr="002E4370">
              <w:rPr>
                <w:bCs/>
                <w:sz w:val="22"/>
                <w:szCs w:val="22"/>
                <w:lang w:val="lv-LV" w:eastAsia="lv-LV"/>
              </w:rPr>
              <w:t>vēzīši</w:t>
            </w:r>
            <w:proofErr w:type="spellEnd"/>
          </w:p>
        </w:tc>
        <w:tc>
          <w:tcPr>
            <w:tcW w:w="641" w:type="dxa"/>
            <w:vAlign w:val="center"/>
          </w:tcPr>
          <w:p w14:paraId="230F9470"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11</w:t>
            </w:r>
          </w:p>
        </w:tc>
        <w:tc>
          <w:tcPr>
            <w:tcW w:w="1843" w:type="dxa"/>
            <w:vAlign w:val="center"/>
          </w:tcPr>
          <w:p w14:paraId="27BE41AA"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p>
        </w:tc>
        <w:tc>
          <w:tcPr>
            <w:tcW w:w="1844" w:type="dxa"/>
            <w:vAlign w:val="center"/>
          </w:tcPr>
          <w:p w14:paraId="48E9DA58"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3EB082CC" w14:textId="77777777" w:rsidTr="0075245C">
        <w:trPr>
          <w:trHeight w:val="20"/>
          <w:jc w:val="center"/>
        </w:trPr>
        <w:tc>
          <w:tcPr>
            <w:tcW w:w="1129" w:type="dxa"/>
            <w:vMerge/>
            <w:vAlign w:val="center"/>
          </w:tcPr>
          <w:p w14:paraId="5B999079" w14:textId="77777777" w:rsidR="00B51E99" w:rsidRPr="002E4370" w:rsidRDefault="00B51E99" w:rsidP="00FB64F7">
            <w:pPr>
              <w:pStyle w:val="Pamatteksts2"/>
              <w:jc w:val="left"/>
              <w:rPr>
                <w:sz w:val="22"/>
                <w:szCs w:val="22"/>
                <w:lang w:val="lv-LV" w:eastAsia="lv-LV"/>
              </w:rPr>
            </w:pPr>
          </w:p>
        </w:tc>
        <w:tc>
          <w:tcPr>
            <w:tcW w:w="3969" w:type="dxa"/>
          </w:tcPr>
          <w:p w14:paraId="2D486A5E"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 xml:space="preserve">X veida kāju </w:t>
            </w:r>
            <w:proofErr w:type="spellStart"/>
            <w:r w:rsidRPr="002E4370">
              <w:rPr>
                <w:bCs/>
                <w:sz w:val="22"/>
                <w:szCs w:val="22"/>
                <w:lang w:val="lv-LV" w:eastAsia="lv-LV"/>
              </w:rPr>
              <w:t>stāvotne</w:t>
            </w:r>
            <w:proofErr w:type="spellEnd"/>
          </w:p>
        </w:tc>
        <w:tc>
          <w:tcPr>
            <w:tcW w:w="641" w:type="dxa"/>
            <w:vAlign w:val="center"/>
          </w:tcPr>
          <w:p w14:paraId="4E256E04"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12</w:t>
            </w:r>
          </w:p>
        </w:tc>
        <w:tc>
          <w:tcPr>
            <w:tcW w:w="1843" w:type="dxa"/>
            <w:vAlign w:val="center"/>
          </w:tcPr>
          <w:p w14:paraId="0CFA6F71"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p>
        </w:tc>
        <w:tc>
          <w:tcPr>
            <w:tcW w:w="1844" w:type="dxa"/>
            <w:vAlign w:val="center"/>
          </w:tcPr>
          <w:p w14:paraId="7E91E94F"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14DF9847" w14:textId="77777777" w:rsidTr="0075245C">
        <w:trPr>
          <w:trHeight w:val="20"/>
          <w:jc w:val="center"/>
        </w:trPr>
        <w:tc>
          <w:tcPr>
            <w:tcW w:w="1129" w:type="dxa"/>
            <w:vMerge/>
            <w:vAlign w:val="center"/>
          </w:tcPr>
          <w:p w14:paraId="149692C5" w14:textId="77777777" w:rsidR="00B51E99" w:rsidRPr="002E4370" w:rsidRDefault="00B51E99" w:rsidP="00FB64F7">
            <w:pPr>
              <w:pStyle w:val="Pamatteksts2"/>
              <w:jc w:val="left"/>
              <w:rPr>
                <w:sz w:val="22"/>
                <w:szCs w:val="22"/>
                <w:lang w:val="lv-LV" w:eastAsia="lv-LV"/>
              </w:rPr>
            </w:pPr>
          </w:p>
        </w:tc>
        <w:tc>
          <w:tcPr>
            <w:tcW w:w="3969" w:type="dxa"/>
          </w:tcPr>
          <w:p w14:paraId="6F894E0E"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 xml:space="preserve">zobenveida kāju </w:t>
            </w:r>
            <w:proofErr w:type="spellStart"/>
            <w:r w:rsidRPr="002E4370">
              <w:rPr>
                <w:bCs/>
                <w:sz w:val="22"/>
                <w:szCs w:val="22"/>
                <w:lang w:val="lv-LV" w:eastAsia="lv-LV"/>
              </w:rPr>
              <w:t>stāvotne</w:t>
            </w:r>
            <w:proofErr w:type="spellEnd"/>
          </w:p>
        </w:tc>
        <w:tc>
          <w:tcPr>
            <w:tcW w:w="641" w:type="dxa"/>
            <w:vAlign w:val="center"/>
          </w:tcPr>
          <w:p w14:paraId="01845BA9" w14:textId="77777777" w:rsidR="00B51E99" w:rsidRPr="002E4370" w:rsidRDefault="00FB64F7" w:rsidP="00FB64F7">
            <w:pPr>
              <w:pStyle w:val="Pamatteksts2"/>
              <w:jc w:val="center"/>
              <w:rPr>
                <w:bCs/>
                <w:sz w:val="22"/>
                <w:szCs w:val="22"/>
                <w:lang w:val="lv-LV" w:eastAsia="lv-LV"/>
              </w:rPr>
            </w:pPr>
            <w:r>
              <w:rPr>
                <w:bCs/>
                <w:sz w:val="22"/>
                <w:szCs w:val="22"/>
                <w:lang w:val="lv-LV" w:eastAsia="lv-LV"/>
              </w:rPr>
              <w:t>13</w:t>
            </w:r>
          </w:p>
        </w:tc>
        <w:tc>
          <w:tcPr>
            <w:tcW w:w="1843" w:type="dxa"/>
            <w:vAlign w:val="center"/>
          </w:tcPr>
          <w:p w14:paraId="4DBD1D83"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p>
        </w:tc>
        <w:tc>
          <w:tcPr>
            <w:tcW w:w="1844" w:type="dxa"/>
            <w:vAlign w:val="center"/>
          </w:tcPr>
          <w:p w14:paraId="6B22107E"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3C5B14C2" w14:textId="77777777" w:rsidTr="0075245C">
        <w:trPr>
          <w:trHeight w:val="20"/>
          <w:jc w:val="center"/>
        </w:trPr>
        <w:tc>
          <w:tcPr>
            <w:tcW w:w="1129" w:type="dxa"/>
            <w:vMerge/>
            <w:vAlign w:val="center"/>
          </w:tcPr>
          <w:p w14:paraId="60E1A1D9" w14:textId="77777777" w:rsidR="00B51E99" w:rsidRPr="002E4370" w:rsidRDefault="00B51E99" w:rsidP="00FB64F7">
            <w:pPr>
              <w:pStyle w:val="Pamatteksts2"/>
              <w:jc w:val="left"/>
              <w:rPr>
                <w:sz w:val="22"/>
                <w:szCs w:val="22"/>
                <w:lang w:val="lv-LV" w:eastAsia="lv-LV"/>
              </w:rPr>
            </w:pPr>
          </w:p>
        </w:tc>
        <w:tc>
          <w:tcPr>
            <w:tcW w:w="3969" w:type="dxa"/>
          </w:tcPr>
          <w:p w14:paraId="4B0AFBAA" w14:textId="77777777" w:rsidR="00B51E99" w:rsidRPr="002E4370" w:rsidRDefault="00B51E99" w:rsidP="003637CC">
            <w:pPr>
              <w:pStyle w:val="Pamatteksts2"/>
              <w:rPr>
                <w:bCs/>
                <w:sz w:val="22"/>
                <w:szCs w:val="22"/>
                <w:lang w:val="lv-LV" w:eastAsia="lv-LV"/>
              </w:rPr>
            </w:pPr>
            <w:proofErr w:type="spellStart"/>
            <w:r w:rsidRPr="002E4370">
              <w:rPr>
                <w:bCs/>
                <w:sz w:val="22"/>
                <w:szCs w:val="22"/>
                <w:lang w:val="lv-LV" w:eastAsia="lv-LV"/>
              </w:rPr>
              <w:t>mucveida</w:t>
            </w:r>
            <w:proofErr w:type="spellEnd"/>
            <w:r w:rsidRPr="002E4370">
              <w:rPr>
                <w:bCs/>
                <w:sz w:val="22"/>
                <w:szCs w:val="22"/>
                <w:lang w:val="lv-LV" w:eastAsia="lv-LV"/>
              </w:rPr>
              <w:t xml:space="preserve"> kāju </w:t>
            </w:r>
            <w:proofErr w:type="spellStart"/>
            <w:r w:rsidRPr="002E4370">
              <w:rPr>
                <w:bCs/>
                <w:sz w:val="22"/>
                <w:szCs w:val="22"/>
                <w:lang w:val="lv-LV" w:eastAsia="lv-LV"/>
              </w:rPr>
              <w:t>stāvotne</w:t>
            </w:r>
            <w:proofErr w:type="spellEnd"/>
          </w:p>
        </w:tc>
        <w:tc>
          <w:tcPr>
            <w:tcW w:w="641" w:type="dxa"/>
            <w:vAlign w:val="center"/>
          </w:tcPr>
          <w:p w14:paraId="7F658FEE"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14</w:t>
            </w:r>
          </w:p>
        </w:tc>
        <w:tc>
          <w:tcPr>
            <w:tcW w:w="1843" w:type="dxa"/>
            <w:vAlign w:val="center"/>
          </w:tcPr>
          <w:p w14:paraId="764FA23B"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p>
        </w:tc>
        <w:tc>
          <w:tcPr>
            <w:tcW w:w="1844" w:type="dxa"/>
            <w:vAlign w:val="center"/>
          </w:tcPr>
          <w:p w14:paraId="680FAC8A" w14:textId="77777777" w:rsidR="00B51E99" w:rsidRPr="002E4370" w:rsidRDefault="00B51E99"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p>
        </w:tc>
      </w:tr>
      <w:tr w:rsidR="00B51E99" w:rsidRPr="002E4370" w14:paraId="3278BE08" w14:textId="77777777" w:rsidTr="0075245C">
        <w:trPr>
          <w:trHeight w:val="20"/>
          <w:jc w:val="center"/>
        </w:trPr>
        <w:tc>
          <w:tcPr>
            <w:tcW w:w="1129" w:type="dxa"/>
            <w:vMerge/>
            <w:vAlign w:val="center"/>
          </w:tcPr>
          <w:p w14:paraId="0D381C2A" w14:textId="77777777" w:rsidR="00B51E99" w:rsidRPr="002E4370" w:rsidRDefault="00B51E99" w:rsidP="00FB64F7">
            <w:pPr>
              <w:pStyle w:val="Pamatteksts2"/>
              <w:jc w:val="left"/>
              <w:rPr>
                <w:sz w:val="22"/>
                <w:szCs w:val="22"/>
                <w:lang w:val="lv-LV" w:eastAsia="lv-LV"/>
              </w:rPr>
            </w:pPr>
          </w:p>
        </w:tc>
        <w:tc>
          <w:tcPr>
            <w:tcW w:w="3969" w:type="dxa"/>
          </w:tcPr>
          <w:p w14:paraId="3C9D27E3" w14:textId="77777777" w:rsidR="00B51E99" w:rsidRPr="002E4370" w:rsidRDefault="0071089F" w:rsidP="003637CC">
            <w:pPr>
              <w:pStyle w:val="Pamatteksts2"/>
              <w:rPr>
                <w:bCs/>
                <w:sz w:val="22"/>
                <w:szCs w:val="22"/>
                <w:lang w:val="lv-LV" w:eastAsia="lv-LV"/>
              </w:rPr>
            </w:pPr>
            <w:r w:rsidRPr="002E4370">
              <w:rPr>
                <w:bCs/>
                <w:sz w:val="22"/>
                <w:szCs w:val="22"/>
                <w:lang w:val="lv-LV" w:eastAsia="lv-LV"/>
              </w:rPr>
              <w:t xml:space="preserve">balti </w:t>
            </w:r>
            <w:proofErr w:type="spellStart"/>
            <w:r w:rsidRPr="002E4370">
              <w:rPr>
                <w:bCs/>
                <w:sz w:val="22"/>
                <w:szCs w:val="22"/>
                <w:lang w:val="lv-LV" w:eastAsia="lv-LV"/>
              </w:rPr>
              <w:t>segmatu</w:t>
            </w:r>
            <w:proofErr w:type="spellEnd"/>
            <w:r w:rsidRPr="002E4370">
              <w:rPr>
                <w:bCs/>
                <w:sz w:val="22"/>
                <w:szCs w:val="22"/>
                <w:lang w:val="lv-LV" w:eastAsia="lv-LV"/>
              </w:rPr>
              <w:t xml:space="preserve"> laukumi</w:t>
            </w:r>
          </w:p>
        </w:tc>
        <w:tc>
          <w:tcPr>
            <w:tcW w:w="641" w:type="dxa"/>
            <w:vAlign w:val="center"/>
          </w:tcPr>
          <w:p w14:paraId="741004E1"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22</w:t>
            </w:r>
          </w:p>
        </w:tc>
        <w:tc>
          <w:tcPr>
            <w:tcW w:w="1843" w:type="dxa"/>
            <w:vAlign w:val="center"/>
          </w:tcPr>
          <w:p w14:paraId="25982EA4" w14:textId="77777777" w:rsidR="00B51E99" w:rsidRPr="002E4370" w:rsidRDefault="00793D22" w:rsidP="00FB64F7">
            <w:pPr>
              <w:pStyle w:val="Pamatteksts2"/>
              <w:jc w:val="center"/>
              <w:rPr>
                <w:bCs/>
                <w:sz w:val="22"/>
                <w:szCs w:val="22"/>
                <w:lang w:val="lv-LV" w:eastAsia="lv-LV"/>
              </w:rPr>
            </w:pPr>
            <w:r w:rsidRPr="002E4370">
              <w:rPr>
                <w:bCs/>
                <w:sz w:val="22"/>
                <w:szCs w:val="22"/>
                <w:lang w:val="lv-LV"/>
              </w:rPr>
              <w:t>x</w:t>
            </w:r>
            <w:r w:rsidRPr="002E4370">
              <w:rPr>
                <w:bCs/>
                <w:sz w:val="22"/>
                <w:szCs w:val="22"/>
                <w:vertAlign w:val="superscript"/>
                <w:lang w:val="lv-LV"/>
              </w:rPr>
              <w:t>3</w:t>
            </w:r>
            <w:r w:rsidRPr="002E4370">
              <w:rPr>
                <w:bCs/>
                <w:sz w:val="22"/>
                <w:szCs w:val="22"/>
                <w:lang w:val="lv-LV"/>
              </w:rPr>
              <w:t xml:space="preserve"> (G)</w:t>
            </w:r>
          </w:p>
        </w:tc>
        <w:tc>
          <w:tcPr>
            <w:tcW w:w="1844" w:type="dxa"/>
            <w:vAlign w:val="center"/>
          </w:tcPr>
          <w:p w14:paraId="5A4209A4" w14:textId="77777777" w:rsidR="00B51E99" w:rsidRPr="002E4370" w:rsidRDefault="006240E1"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r w:rsidRPr="002E4370">
              <w:rPr>
                <w:bCs/>
                <w:sz w:val="22"/>
                <w:szCs w:val="22"/>
                <w:lang w:val="lv-LV" w:eastAsia="lv-LV"/>
              </w:rPr>
              <w:t xml:space="preserve"> (G)</w:t>
            </w:r>
          </w:p>
        </w:tc>
      </w:tr>
      <w:tr w:rsidR="00B51E99" w:rsidRPr="002E4370" w14:paraId="25BABCB6" w14:textId="77777777" w:rsidTr="0075245C">
        <w:trPr>
          <w:trHeight w:val="20"/>
          <w:jc w:val="center"/>
        </w:trPr>
        <w:tc>
          <w:tcPr>
            <w:tcW w:w="1129" w:type="dxa"/>
            <w:vAlign w:val="center"/>
          </w:tcPr>
          <w:p w14:paraId="5D1F107F"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Sēklinieki</w:t>
            </w:r>
          </w:p>
        </w:tc>
        <w:tc>
          <w:tcPr>
            <w:tcW w:w="3969" w:type="dxa"/>
          </w:tcPr>
          <w:p w14:paraId="0BC8BEF1"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nesim</w:t>
            </w:r>
            <w:r w:rsidR="0071089F" w:rsidRPr="002E4370">
              <w:rPr>
                <w:bCs/>
                <w:sz w:val="22"/>
                <w:szCs w:val="22"/>
                <w:lang w:val="lv-LV" w:eastAsia="lv-LV"/>
              </w:rPr>
              <w:t xml:space="preserve">etriski, lieli vai mazi, </w:t>
            </w:r>
            <w:proofErr w:type="spellStart"/>
            <w:r w:rsidR="0071089F" w:rsidRPr="002E4370">
              <w:rPr>
                <w:bCs/>
                <w:sz w:val="22"/>
                <w:szCs w:val="22"/>
                <w:lang w:val="lv-LV" w:eastAsia="lv-LV"/>
              </w:rPr>
              <w:t>kriptor</w:t>
            </w:r>
            <w:r w:rsidRPr="002E4370">
              <w:rPr>
                <w:bCs/>
                <w:sz w:val="22"/>
                <w:szCs w:val="22"/>
                <w:lang w:val="lv-LV" w:eastAsia="lv-LV"/>
              </w:rPr>
              <w:t>hisms</w:t>
            </w:r>
            <w:proofErr w:type="spellEnd"/>
          </w:p>
        </w:tc>
        <w:tc>
          <w:tcPr>
            <w:tcW w:w="641" w:type="dxa"/>
            <w:vAlign w:val="center"/>
          </w:tcPr>
          <w:p w14:paraId="2F51DF1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18</w:t>
            </w:r>
          </w:p>
        </w:tc>
        <w:tc>
          <w:tcPr>
            <w:tcW w:w="1843" w:type="dxa"/>
            <w:vAlign w:val="center"/>
          </w:tcPr>
          <w:p w14:paraId="72E96B3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w:t>
            </w:r>
          </w:p>
        </w:tc>
        <w:tc>
          <w:tcPr>
            <w:tcW w:w="1844" w:type="dxa"/>
            <w:vAlign w:val="center"/>
          </w:tcPr>
          <w:p w14:paraId="7FC4388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p>
        </w:tc>
      </w:tr>
      <w:tr w:rsidR="00B51E99" w:rsidRPr="002E4370" w14:paraId="5688813D" w14:textId="77777777" w:rsidTr="0075245C">
        <w:trPr>
          <w:trHeight w:val="20"/>
          <w:jc w:val="center"/>
        </w:trPr>
        <w:tc>
          <w:tcPr>
            <w:tcW w:w="1129" w:type="dxa"/>
            <w:vAlign w:val="center"/>
          </w:tcPr>
          <w:p w14:paraId="07E66837" w14:textId="77777777" w:rsidR="00B51E99" w:rsidRPr="002E4370" w:rsidRDefault="00B51E99" w:rsidP="00FB64F7">
            <w:pPr>
              <w:pStyle w:val="Pamatteksts2"/>
              <w:jc w:val="left"/>
              <w:rPr>
                <w:sz w:val="22"/>
                <w:szCs w:val="22"/>
                <w:lang w:val="lv-LV" w:eastAsia="lv-LV"/>
              </w:rPr>
            </w:pPr>
            <w:r w:rsidRPr="002E4370">
              <w:rPr>
                <w:sz w:val="22"/>
                <w:szCs w:val="22"/>
                <w:lang w:val="lv-LV" w:eastAsia="lv-LV"/>
              </w:rPr>
              <w:t>Tesmenis</w:t>
            </w:r>
          </w:p>
        </w:tc>
        <w:tc>
          <w:tcPr>
            <w:tcW w:w="3969" w:type="dxa"/>
          </w:tcPr>
          <w:p w14:paraId="2D38AE25" w14:textId="77777777" w:rsidR="00B51E99" w:rsidRPr="002E4370" w:rsidRDefault="00B51E99" w:rsidP="003637CC">
            <w:pPr>
              <w:pStyle w:val="Pamatteksts2"/>
              <w:rPr>
                <w:bCs/>
                <w:sz w:val="22"/>
                <w:szCs w:val="22"/>
                <w:lang w:val="lv-LV" w:eastAsia="lv-LV"/>
              </w:rPr>
            </w:pPr>
            <w:r w:rsidRPr="002E4370">
              <w:rPr>
                <w:bCs/>
                <w:sz w:val="22"/>
                <w:szCs w:val="22"/>
                <w:lang w:val="lv-LV" w:eastAsia="lv-LV"/>
              </w:rPr>
              <w:t>Nesimetrisks, vāji attīstīts</w:t>
            </w:r>
          </w:p>
        </w:tc>
        <w:tc>
          <w:tcPr>
            <w:tcW w:w="641" w:type="dxa"/>
            <w:vAlign w:val="center"/>
          </w:tcPr>
          <w:p w14:paraId="727D82B4"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19</w:t>
            </w:r>
          </w:p>
        </w:tc>
        <w:tc>
          <w:tcPr>
            <w:tcW w:w="1843" w:type="dxa"/>
            <w:vAlign w:val="center"/>
          </w:tcPr>
          <w:p w14:paraId="540C153F"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x</w:t>
            </w:r>
            <w:r w:rsidRPr="002E4370">
              <w:rPr>
                <w:bCs/>
                <w:sz w:val="22"/>
                <w:szCs w:val="22"/>
                <w:vertAlign w:val="superscript"/>
                <w:lang w:val="lv-LV" w:eastAsia="lv-LV"/>
              </w:rPr>
              <w:t>3</w:t>
            </w:r>
          </w:p>
        </w:tc>
        <w:tc>
          <w:tcPr>
            <w:tcW w:w="1844" w:type="dxa"/>
            <w:vAlign w:val="center"/>
          </w:tcPr>
          <w:p w14:paraId="6E97F46A" w14:textId="77777777" w:rsidR="00B51E99" w:rsidRPr="002E4370" w:rsidRDefault="00B51E99" w:rsidP="00FB64F7">
            <w:pPr>
              <w:pStyle w:val="Pamatteksts2"/>
              <w:jc w:val="center"/>
              <w:rPr>
                <w:bCs/>
                <w:sz w:val="22"/>
                <w:szCs w:val="22"/>
                <w:lang w:val="lv-LV" w:eastAsia="lv-LV"/>
              </w:rPr>
            </w:pPr>
            <w:r w:rsidRPr="002E4370">
              <w:rPr>
                <w:bCs/>
                <w:sz w:val="22"/>
                <w:szCs w:val="22"/>
                <w:lang w:val="lv-LV" w:eastAsia="lv-LV"/>
              </w:rPr>
              <w:t>...</w:t>
            </w:r>
          </w:p>
        </w:tc>
      </w:tr>
    </w:tbl>
    <w:p w14:paraId="657A5B36" w14:textId="77777777" w:rsidR="006653E2" w:rsidRDefault="006653E2" w:rsidP="008864D0">
      <w:pPr>
        <w:jc w:val="right"/>
        <w:rPr>
          <w:sz w:val="20"/>
          <w:szCs w:val="48"/>
          <w:lang w:val="lv-LV"/>
        </w:rPr>
      </w:pPr>
    </w:p>
    <w:p w14:paraId="0E78DF7E" w14:textId="4BD92C03" w:rsidR="008864D0" w:rsidRPr="002E4370" w:rsidRDefault="00063341" w:rsidP="008864D0">
      <w:pPr>
        <w:jc w:val="right"/>
        <w:rPr>
          <w:sz w:val="24"/>
          <w:lang w:val="lv-LV"/>
        </w:rPr>
      </w:pPr>
      <w:r w:rsidRPr="002E4370">
        <w:rPr>
          <w:sz w:val="24"/>
          <w:lang w:val="lv-LV"/>
        </w:rPr>
        <w:lastRenderedPageBreak/>
        <w:t>1</w:t>
      </w:r>
      <w:r w:rsidR="002C71C8">
        <w:rPr>
          <w:sz w:val="24"/>
          <w:lang w:val="lv-LV"/>
        </w:rPr>
        <w:t>0</w:t>
      </w:r>
      <w:r w:rsidR="008864D0" w:rsidRPr="002E4370">
        <w:rPr>
          <w:sz w:val="24"/>
          <w:lang w:val="lv-LV"/>
        </w:rPr>
        <w:t>. tabula</w:t>
      </w:r>
    </w:p>
    <w:p w14:paraId="4E22A86F" w14:textId="77777777" w:rsidR="008864D0" w:rsidRPr="002E4370" w:rsidRDefault="008864D0" w:rsidP="008864D0">
      <w:pPr>
        <w:jc w:val="center"/>
        <w:rPr>
          <w:b/>
          <w:sz w:val="24"/>
          <w:lang w:val="lv-LV"/>
        </w:rPr>
      </w:pPr>
      <w:r w:rsidRPr="002E4370">
        <w:rPr>
          <w:b/>
          <w:sz w:val="24"/>
          <w:lang w:val="lv-LV"/>
        </w:rPr>
        <w:t>Teķu un aitu eksterjera lineārās vērtēšanas skala</w:t>
      </w:r>
    </w:p>
    <w:p w14:paraId="22A484FD" w14:textId="77777777" w:rsidR="008864D0" w:rsidRPr="002C71C8" w:rsidRDefault="008864D0" w:rsidP="008864D0">
      <w:pPr>
        <w:jc w:val="both"/>
        <w:rPr>
          <w:b/>
          <w:i/>
          <w:sz w:val="10"/>
          <w:szCs w:val="24"/>
          <w:lang w:val="lv-LV"/>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001"/>
        <w:gridCol w:w="3260"/>
        <w:gridCol w:w="1701"/>
      </w:tblGrid>
      <w:tr w:rsidR="008864D0" w:rsidRPr="002E4370" w14:paraId="5BAA07DB" w14:textId="77777777" w:rsidTr="0075245C">
        <w:trPr>
          <w:trHeight w:val="311"/>
          <w:jc w:val="center"/>
        </w:trPr>
        <w:tc>
          <w:tcPr>
            <w:tcW w:w="2093" w:type="dxa"/>
            <w:vAlign w:val="center"/>
          </w:tcPr>
          <w:p w14:paraId="1C8EAF82" w14:textId="77777777" w:rsidR="008864D0" w:rsidRPr="002E4370" w:rsidRDefault="008864D0" w:rsidP="00A20A89">
            <w:pPr>
              <w:jc w:val="center"/>
              <w:rPr>
                <w:sz w:val="24"/>
                <w:szCs w:val="24"/>
                <w:lang w:val="lv-LV"/>
              </w:rPr>
            </w:pPr>
            <w:r w:rsidRPr="002E4370">
              <w:rPr>
                <w:sz w:val="24"/>
                <w:szCs w:val="24"/>
                <w:lang w:val="lv-LV"/>
              </w:rPr>
              <w:t>Pazīme</w:t>
            </w:r>
          </w:p>
        </w:tc>
        <w:tc>
          <w:tcPr>
            <w:tcW w:w="2001" w:type="dxa"/>
            <w:vAlign w:val="center"/>
          </w:tcPr>
          <w:p w14:paraId="28EFE0A6" w14:textId="77777777" w:rsidR="008864D0" w:rsidRPr="002E4370" w:rsidRDefault="008864D0" w:rsidP="00A20A89">
            <w:pPr>
              <w:jc w:val="center"/>
              <w:rPr>
                <w:sz w:val="24"/>
                <w:szCs w:val="24"/>
                <w:lang w:val="lv-LV"/>
              </w:rPr>
            </w:pPr>
            <w:r w:rsidRPr="002E4370">
              <w:rPr>
                <w:sz w:val="24"/>
                <w:szCs w:val="24"/>
                <w:lang w:val="lv-LV"/>
              </w:rPr>
              <w:t>Raksturojums</w:t>
            </w:r>
          </w:p>
        </w:tc>
        <w:tc>
          <w:tcPr>
            <w:tcW w:w="3260" w:type="dxa"/>
            <w:vAlign w:val="center"/>
          </w:tcPr>
          <w:p w14:paraId="158A12A7" w14:textId="77777777" w:rsidR="008864D0" w:rsidRPr="002E4370" w:rsidRDefault="008864D0" w:rsidP="00A20A89">
            <w:pPr>
              <w:jc w:val="center"/>
              <w:rPr>
                <w:sz w:val="24"/>
                <w:szCs w:val="24"/>
                <w:lang w:val="lv-LV"/>
              </w:rPr>
            </w:pPr>
            <w:r w:rsidRPr="002E4370">
              <w:rPr>
                <w:sz w:val="24"/>
                <w:szCs w:val="24"/>
                <w:lang w:val="lv-LV"/>
              </w:rPr>
              <w:t>Lineārais vērtējums</w:t>
            </w:r>
          </w:p>
        </w:tc>
        <w:tc>
          <w:tcPr>
            <w:tcW w:w="1701" w:type="dxa"/>
            <w:vAlign w:val="center"/>
          </w:tcPr>
          <w:p w14:paraId="6CFA5C0B" w14:textId="77777777" w:rsidR="008864D0" w:rsidRPr="002E4370" w:rsidRDefault="008864D0" w:rsidP="00A20A89">
            <w:pPr>
              <w:jc w:val="center"/>
              <w:rPr>
                <w:sz w:val="24"/>
                <w:szCs w:val="24"/>
                <w:lang w:val="lv-LV"/>
              </w:rPr>
            </w:pPr>
            <w:r w:rsidRPr="002E4370">
              <w:rPr>
                <w:sz w:val="24"/>
                <w:szCs w:val="24"/>
                <w:lang w:val="lv-LV"/>
              </w:rPr>
              <w:t>Raksturojums</w:t>
            </w:r>
          </w:p>
        </w:tc>
      </w:tr>
      <w:tr w:rsidR="008864D0" w:rsidRPr="002E4370" w14:paraId="7EE748DF" w14:textId="77777777" w:rsidTr="00A20A89">
        <w:trPr>
          <w:trHeight w:val="737"/>
          <w:jc w:val="center"/>
        </w:trPr>
        <w:tc>
          <w:tcPr>
            <w:tcW w:w="9055" w:type="dxa"/>
            <w:gridSpan w:val="4"/>
            <w:vAlign w:val="center"/>
          </w:tcPr>
          <w:p w14:paraId="24FC5220" w14:textId="77777777" w:rsidR="008864D0" w:rsidRPr="002E4370" w:rsidRDefault="008864D0" w:rsidP="00A20A89">
            <w:pPr>
              <w:jc w:val="center"/>
              <w:rPr>
                <w:b/>
                <w:sz w:val="24"/>
                <w:szCs w:val="24"/>
                <w:lang w:val="lv-LV"/>
              </w:rPr>
            </w:pPr>
            <w:r w:rsidRPr="002E4370">
              <w:rPr>
                <w:b/>
                <w:sz w:val="24"/>
                <w:szCs w:val="24"/>
                <w:lang w:val="lv-LV"/>
              </w:rPr>
              <w:t>Ķermenis</w:t>
            </w:r>
          </w:p>
        </w:tc>
      </w:tr>
      <w:tr w:rsidR="008864D0" w:rsidRPr="002E4370" w14:paraId="20429658" w14:textId="77777777" w:rsidTr="00A20A89">
        <w:trPr>
          <w:trHeight w:val="737"/>
          <w:jc w:val="center"/>
        </w:trPr>
        <w:tc>
          <w:tcPr>
            <w:tcW w:w="2093" w:type="dxa"/>
            <w:vAlign w:val="center"/>
          </w:tcPr>
          <w:p w14:paraId="09E39C82" w14:textId="77777777" w:rsidR="008864D0" w:rsidRPr="002E4370" w:rsidRDefault="008864D0" w:rsidP="00A20A89">
            <w:pPr>
              <w:jc w:val="center"/>
              <w:rPr>
                <w:sz w:val="24"/>
                <w:szCs w:val="24"/>
                <w:lang w:val="lv-LV"/>
              </w:rPr>
            </w:pPr>
            <w:r w:rsidRPr="002E4370">
              <w:rPr>
                <w:sz w:val="24"/>
                <w:szCs w:val="24"/>
                <w:lang w:val="lv-LV"/>
              </w:rPr>
              <w:t>Lielums</w:t>
            </w:r>
          </w:p>
          <w:p w14:paraId="7BF7E6B0" w14:textId="77777777" w:rsidR="008864D0" w:rsidRPr="002E4370" w:rsidRDefault="008864D0" w:rsidP="00A20A89">
            <w:pPr>
              <w:jc w:val="center"/>
              <w:rPr>
                <w:b/>
                <w:i/>
                <w:sz w:val="24"/>
                <w:szCs w:val="24"/>
                <w:lang w:val="lv-LV"/>
              </w:rPr>
            </w:pPr>
            <w:r w:rsidRPr="002E4370">
              <w:rPr>
                <w:sz w:val="24"/>
                <w:szCs w:val="24"/>
                <w:lang w:val="lv-LV"/>
              </w:rPr>
              <w:t>(skausta augstums)</w:t>
            </w:r>
          </w:p>
        </w:tc>
        <w:tc>
          <w:tcPr>
            <w:tcW w:w="2001" w:type="dxa"/>
            <w:vAlign w:val="center"/>
          </w:tcPr>
          <w:p w14:paraId="7059E85E" w14:textId="77777777" w:rsidR="008864D0" w:rsidRPr="002E4370" w:rsidRDefault="008864D0" w:rsidP="00A20A89">
            <w:pPr>
              <w:jc w:val="center"/>
              <w:rPr>
                <w:b/>
                <w:i/>
                <w:sz w:val="24"/>
                <w:szCs w:val="24"/>
                <w:lang w:val="lv-LV"/>
              </w:rPr>
            </w:pPr>
            <w:r w:rsidRPr="002E4370">
              <w:rPr>
                <w:sz w:val="24"/>
                <w:szCs w:val="24"/>
                <w:lang w:val="lv-LV"/>
              </w:rPr>
              <w:t>Mazs</w:t>
            </w:r>
          </w:p>
        </w:tc>
        <w:tc>
          <w:tcPr>
            <w:tcW w:w="3260" w:type="dxa"/>
            <w:vAlign w:val="center"/>
          </w:tcPr>
          <w:p w14:paraId="443456DC" w14:textId="77777777" w:rsidR="008864D0" w:rsidRPr="002E4370" w:rsidRDefault="008864D0" w:rsidP="00A20A89">
            <w:pPr>
              <w:jc w:val="center"/>
              <w:rPr>
                <w:b/>
                <w:i/>
                <w:sz w:val="24"/>
                <w:szCs w:val="24"/>
                <w:lang w:val="lv-LV"/>
              </w:rPr>
            </w:pPr>
            <w:r w:rsidRPr="002E4370">
              <w:rPr>
                <w:sz w:val="24"/>
                <w:szCs w:val="24"/>
                <w:lang w:val="lv-LV"/>
              </w:rPr>
              <w:t xml:space="preserve">1 – 2 – 3 – 4 – 5 – 6 – 7 – </w:t>
            </w:r>
            <w:r w:rsidRPr="002E4370">
              <w:rPr>
                <w:b/>
                <w:sz w:val="24"/>
                <w:szCs w:val="24"/>
                <w:lang w:val="lv-LV"/>
              </w:rPr>
              <w:t xml:space="preserve">8 </w:t>
            </w:r>
            <w:r w:rsidRPr="002E4370">
              <w:rPr>
                <w:sz w:val="24"/>
                <w:szCs w:val="24"/>
                <w:lang w:val="lv-LV"/>
              </w:rPr>
              <w:t>– 9</w:t>
            </w:r>
          </w:p>
        </w:tc>
        <w:tc>
          <w:tcPr>
            <w:tcW w:w="1701" w:type="dxa"/>
            <w:vAlign w:val="center"/>
          </w:tcPr>
          <w:p w14:paraId="26F50160" w14:textId="77777777" w:rsidR="008864D0" w:rsidRPr="002E4370" w:rsidRDefault="008864D0" w:rsidP="00A20A89">
            <w:pPr>
              <w:jc w:val="center"/>
              <w:rPr>
                <w:b/>
                <w:i/>
                <w:sz w:val="24"/>
                <w:szCs w:val="24"/>
                <w:lang w:val="lv-LV"/>
              </w:rPr>
            </w:pPr>
            <w:r w:rsidRPr="002E4370">
              <w:rPr>
                <w:sz w:val="24"/>
                <w:szCs w:val="24"/>
                <w:lang w:val="lv-LV"/>
              </w:rPr>
              <w:t>Liels</w:t>
            </w:r>
          </w:p>
        </w:tc>
      </w:tr>
      <w:tr w:rsidR="008864D0" w:rsidRPr="002E4370" w14:paraId="5B4EE4A2" w14:textId="77777777" w:rsidTr="00A20A89">
        <w:trPr>
          <w:trHeight w:val="737"/>
          <w:jc w:val="center"/>
        </w:trPr>
        <w:tc>
          <w:tcPr>
            <w:tcW w:w="2093" w:type="dxa"/>
            <w:vAlign w:val="center"/>
          </w:tcPr>
          <w:p w14:paraId="358E78F9" w14:textId="77777777" w:rsidR="008864D0" w:rsidRPr="002E4370" w:rsidRDefault="008864D0" w:rsidP="00A20A89">
            <w:pPr>
              <w:jc w:val="center"/>
              <w:rPr>
                <w:b/>
                <w:i/>
                <w:sz w:val="24"/>
                <w:szCs w:val="24"/>
                <w:lang w:val="lv-LV"/>
              </w:rPr>
            </w:pPr>
            <w:r w:rsidRPr="002E4370">
              <w:rPr>
                <w:sz w:val="24"/>
                <w:szCs w:val="24"/>
                <w:lang w:val="lv-LV"/>
              </w:rPr>
              <w:t>Kopskats</w:t>
            </w:r>
          </w:p>
        </w:tc>
        <w:tc>
          <w:tcPr>
            <w:tcW w:w="2001" w:type="dxa"/>
            <w:vAlign w:val="center"/>
          </w:tcPr>
          <w:p w14:paraId="35C3BB7B" w14:textId="77777777" w:rsidR="008864D0" w:rsidRPr="002E4370" w:rsidRDefault="002C71C8" w:rsidP="00A20A89">
            <w:pPr>
              <w:jc w:val="center"/>
              <w:rPr>
                <w:b/>
                <w:i/>
                <w:sz w:val="24"/>
                <w:szCs w:val="24"/>
                <w:lang w:val="lv-LV"/>
              </w:rPr>
            </w:pPr>
            <w:r>
              <w:rPr>
                <w:sz w:val="24"/>
                <w:szCs w:val="24"/>
                <w:lang w:val="lv-LV"/>
              </w:rPr>
              <w:t>Ne</w:t>
            </w:r>
            <w:r w:rsidR="008864D0" w:rsidRPr="002E4370">
              <w:rPr>
                <w:sz w:val="24"/>
                <w:szCs w:val="24"/>
                <w:lang w:val="lv-LV"/>
              </w:rPr>
              <w:t>proporcionāls</w:t>
            </w:r>
          </w:p>
        </w:tc>
        <w:tc>
          <w:tcPr>
            <w:tcW w:w="3260" w:type="dxa"/>
            <w:vAlign w:val="center"/>
          </w:tcPr>
          <w:p w14:paraId="30FC1B0D" w14:textId="77777777" w:rsidR="008864D0" w:rsidRPr="002E4370" w:rsidRDefault="008864D0" w:rsidP="00A20A89">
            <w:pPr>
              <w:jc w:val="center"/>
              <w:rPr>
                <w:b/>
                <w:i/>
                <w:sz w:val="24"/>
                <w:szCs w:val="24"/>
                <w:lang w:val="lv-LV"/>
              </w:rPr>
            </w:pPr>
            <w:r w:rsidRPr="002E4370">
              <w:rPr>
                <w:sz w:val="24"/>
                <w:szCs w:val="24"/>
                <w:lang w:val="lv-LV"/>
              </w:rPr>
              <w:t xml:space="preserve">1 – 2 – 3 – 4 – 5 – 6 – 7 – 8 – </w:t>
            </w:r>
            <w:r w:rsidRPr="002E4370">
              <w:rPr>
                <w:b/>
                <w:sz w:val="24"/>
                <w:szCs w:val="24"/>
                <w:lang w:val="lv-LV"/>
              </w:rPr>
              <w:t>9</w:t>
            </w:r>
          </w:p>
        </w:tc>
        <w:tc>
          <w:tcPr>
            <w:tcW w:w="1701" w:type="dxa"/>
            <w:vAlign w:val="center"/>
          </w:tcPr>
          <w:p w14:paraId="52A6927F" w14:textId="77777777" w:rsidR="008864D0" w:rsidRPr="002E4370" w:rsidRDefault="008864D0" w:rsidP="00A20A89">
            <w:pPr>
              <w:jc w:val="center"/>
              <w:rPr>
                <w:b/>
                <w:i/>
                <w:sz w:val="24"/>
                <w:szCs w:val="24"/>
                <w:lang w:val="lv-LV"/>
              </w:rPr>
            </w:pPr>
            <w:r w:rsidRPr="002E4370">
              <w:rPr>
                <w:sz w:val="24"/>
                <w:szCs w:val="24"/>
                <w:lang w:val="lv-LV"/>
              </w:rPr>
              <w:t>Proporcionāls</w:t>
            </w:r>
          </w:p>
        </w:tc>
      </w:tr>
      <w:tr w:rsidR="008864D0" w:rsidRPr="002E4370" w14:paraId="6FC4D082" w14:textId="77777777" w:rsidTr="00A20A89">
        <w:trPr>
          <w:trHeight w:val="737"/>
          <w:jc w:val="center"/>
        </w:trPr>
        <w:tc>
          <w:tcPr>
            <w:tcW w:w="2093" w:type="dxa"/>
            <w:vAlign w:val="center"/>
          </w:tcPr>
          <w:p w14:paraId="7CA5F42A" w14:textId="77777777" w:rsidR="008864D0" w:rsidRPr="002E4370" w:rsidRDefault="008864D0" w:rsidP="00A20A89">
            <w:pPr>
              <w:jc w:val="center"/>
              <w:rPr>
                <w:b/>
                <w:i/>
                <w:sz w:val="24"/>
                <w:szCs w:val="24"/>
                <w:lang w:val="lv-LV"/>
              </w:rPr>
            </w:pPr>
            <w:r w:rsidRPr="002E4370">
              <w:rPr>
                <w:sz w:val="24"/>
                <w:szCs w:val="24"/>
                <w:lang w:val="lv-LV"/>
              </w:rPr>
              <w:t>Krūšu platums</w:t>
            </w:r>
          </w:p>
        </w:tc>
        <w:tc>
          <w:tcPr>
            <w:tcW w:w="2001" w:type="dxa"/>
            <w:vAlign w:val="center"/>
          </w:tcPr>
          <w:p w14:paraId="0594DCE2" w14:textId="77777777" w:rsidR="008864D0" w:rsidRPr="002E4370" w:rsidRDefault="008864D0" w:rsidP="00A20A89">
            <w:pPr>
              <w:jc w:val="center"/>
              <w:rPr>
                <w:b/>
                <w:i/>
                <w:sz w:val="24"/>
                <w:szCs w:val="24"/>
                <w:lang w:val="lv-LV"/>
              </w:rPr>
            </w:pPr>
            <w:r w:rsidRPr="002E4370">
              <w:rPr>
                <w:sz w:val="24"/>
                <w:szCs w:val="24"/>
                <w:lang w:val="lv-LV"/>
              </w:rPr>
              <w:t>Šaurs</w:t>
            </w:r>
          </w:p>
        </w:tc>
        <w:tc>
          <w:tcPr>
            <w:tcW w:w="3260" w:type="dxa"/>
            <w:vAlign w:val="center"/>
          </w:tcPr>
          <w:p w14:paraId="3AEA73B0" w14:textId="77777777" w:rsidR="008864D0" w:rsidRPr="002E4370" w:rsidRDefault="008864D0" w:rsidP="00A20A89">
            <w:pPr>
              <w:jc w:val="center"/>
              <w:rPr>
                <w:b/>
                <w:i/>
                <w:sz w:val="24"/>
                <w:szCs w:val="24"/>
                <w:lang w:val="lv-LV"/>
              </w:rPr>
            </w:pPr>
            <w:r w:rsidRPr="002E4370">
              <w:rPr>
                <w:sz w:val="24"/>
                <w:szCs w:val="24"/>
                <w:lang w:val="lv-LV"/>
              </w:rPr>
              <w:t xml:space="preserve">1 – 2 – 3 – 4 – 5 – 6 – 7 – 8 – </w:t>
            </w:r>
            <w:r w:rsidRPr="002E4370">
              <w:rPr>
                <w:b/>
                <w:sz w:val="24"/>
                <w:szCs w:val="24"/>
                <w:lang w:val="lv-LV"/>
              </w:rPr>
              <w:t>9</w:t>
            </w:r>
          </w:p>
        </w:tc>
        <w:tc>
          <w:tcPr>
            <w:tcW w:w="1701" w:type="dxa"/>
            <w:vAlign w:val="center"/>
          </w:tcPr>
          <w:p w14:paraId="4F64F982" w14:textId="77777777" w:rsidR="008864D0" w:rsidRPr="002E4370" w:rsidRDefault="008864D0" w:rsidP="00A20A89">
            <w:pPr>
              <w:jc w:val="center"/>
              <w:rPr>
                <w:sz w:val="24"/>
                <w:szCs w:val="24"/>
                <w:lang w:val="lv-LV"/>
              </w:rPr>
            </w:pPr>
            <w:r w:rsidRPr="002E4370">
              <w:rPr>
                <w:sz w:val="24"/>
                <w:szCs w:val="24"/>
                <w:lang w:val="lv-LV"/>
              </w:rPr>
              <w:t>Plats</w:t>
            </w:r>
          </w:p>
        </w:tc>
      </w:tr>
      <w:tr w:rsidR="008864D0" w:rsidRPr="002E4370" w14:paraId="441E6696" w14:textId="77777777" w:rsidTr="00A20A89">
        <w:trPr>
          <w:trHeight w:val="737"/>
          <w:jc w:val="center"/>
        </w:trPr>
        <w:tc>
          <w:tcPr>
            <w:tcW w:w="2093" w:type="dxa"/>
            <w:vAlign w:val="center"/>
          </w:tcPr>
          <w:p w14:paraId="6C7FF4B9" w14:textId="77777777" w:rsidR="008864D0" w:rsidRPr="002E4370" w:rsidRDefault="008864D0" w:rsidP="00A20A89">
            <w:pPr>
              <w:jc w:val="center"/>
              <w:rPr>
                <w:b/>
                <w:i/>
                <w:sz w:val="24"/>
                <w:szCs w:val="24"/>
                <w:lang w:val="lv-LV"/>
              </w:rPr>
            </w:pPr>
            <w:r w:rsidRPr="002E4370">
              <w:rPr>
                <w:sz w:val="24"/>
                <w:szCs w:val="24"/>
                <w:lang w:val="lv-LV"/>
              </w:rPr>
              <w:t>Ķermeņa dziļums</w:t>
            </w:r>
          </w:p>
        </w:tc>
        <w:tc>
          <w:tcPr>
            <w:tcW w:w="2001" w:type="dxa"/>
            <w:vAlign w:val="center"/>
          </w:tcPr>
          <w:p w14:paraId="03DC53D3" w14:textId="77777777" w:rsidR="008864D0" w:rsidRPr="002E4370" w:rsidRDefault="008864D0" w:rsidP="00A20A89">
            <w:pPr>
              <w:jc w:val="center"/>
              <w:rPr>
                <w:b/>
                <w:i/>
                <w:sz w:val="24"/>
                <w:szCs w:val="24"/>
                <w:lang w:val="lv-LV"/>
              </w:rPr>
            </w:pPr>
            <w:r w:rsidRPr="002E4370">
              <w:rPr>
                <w:sz w:val="24"/>
                <w:szCs w:val="24"/>
                <w:lang w:val="lv-LV"/>
              </w:rPr>
              <w:t>Mazs</w:t>
            </w:r>
          </w:p>
        </w:tc>
        <w:tc>
          <w:tcPr>
            <w:tcW w:w="3260" w:type="dxa"/>
            <w:vAlign w:val="center"/>
          </w:tcPr>
          <w:p w14:paraId="36886772" w14:textId="77777777" w:rsidR="008864D0" w:rsidRPr="002E4370" w:rsidRDefault="008864D0" w:rsidP="00A20A89">
            <w:pPr>
              <w:jc w:val="center"/>
              <w:rPr>
                <w:b/>
                <w:i/>
                <w:sz w:val="24"/>
                <w:szCs w:val="24"/>
                <w:lang w:val="lv-LV"/>
              </w:rPr>
            </w:pPr>
            <w:r w:rsidRPr="002E4370">
              <w:rPr>
                <w:sz w:val="24"/>
                <w:szCs w:val="24"/>
                <w:lang w:val="lv-LV"/>
              </w:rPr>
              <w:t xml:space="preserve">1 – 2 – 3 – 4 – 5 – 6 – 7 – </w:t>
            </w:r>
            <w:r w:rsidRPr="002E4370">
              <w:rPr>
                <w:b/>
                <w:sz w:val="24"/>
                <w:szCs w:val="24"/>
                <w:lang w:val="lv-LV"/>
              </w:rPr>
              <w:t>8</w:t>
            </w:r>
            <w:r w:rsidRPr="002E4370">
              <w:rPr>
                <w:sz w:val="24"/>
                <w:szCs w:val="24"/>
                <w:lang w:val="lv-LV"/>
              </w:rPr>
              <w:t xml:space="preserve"> – 9</w:t>
            </w:r>
          </w:p>
        </w:tc>
        <w:tc>
          <w:tcPr>
            <w:tcW w:w="1701" w:type="dxa"/>
            <w:vAlign w:val="center"/>
          </w:tcPr>
          <w:p w14:paraId="29F5572F" w14:textId="77777777" w:rsidR="008864D0" w:rsidRPr="002E4370" w:rsidRDefault="008864D0" w:rsidP="00A20A89">
            <w:pPr>
              <w:jc w:val="center"/>
              <w:rPr>
                <w:sz w:val="24"/>
                <w:szCs w:val="24"/>
                <w:lang w:val="lv-LV"/>
              </w:rPr>
            </w:pPr>
            <w:r w:rsidRPr="002E4370">
              <w:rPr>
                <w:sz w:val="24"/>
                <w:szCs w:val="24"/>
                <w:lang w:val="lv-LV"/>
              </w:rPr>
              <w:t>Dziļš</w:t>
            </w:r>
          </w:p>
        </w:tc>
      </w:tr>
      <w:tr w:rsidR="008864D0" w:rsidRPr="002E4370" w14:paraId="178FE243" w14:textId="77777777" w:rsidTr="00A20A89">
        <w:trPr>
          <w:trHeight w:val="737"/>
          <w:jc w:val="center"/>
        </w:trPr>
        <w:tc>
          <w:tcPr>
            <w:tcW w:w="2093" w:type="dxa"/>
            <w:vAlign w:val="center"/>
          </w:tcPr>
          <w:p w14:paraId="5D527164" w14:textId="77777777" w:rsidR="008864D0" w:rsidRPr="002E4370" w:rsidRDefault="008864D0" w:rsidP="00A20A89">
            <w:pPr>
              <w:jc w:val="center"/>
              <w:rPr>
                <w:sz w:val="24"/>
                <w:szCs w:val="24"/>
                <w:lang w:val="lv-LV"/>
              </w:rPr>
            </w:pPr>
            <w:r w:rsidRPr="002E4370">
              <w:rPr>
                <w:sz w:val="24"/>
                <w:szCs w:val="24"/>
                <w:lang w:val="lv-LV"/>
              </w:rPr>
              <w:t>Mugurkauls</w:t>
            </w:r>
          </w:p>
        </w:tc>
        <w:tc>
          <w:tcPr>
            <w:tcW w:w="2001" w:type="dxa"/>
            <w:vAlign w:val="center"/>
          </w:tcPr>
          <w:p w14:paraId="3ED4EE8F" w14:textId="77777777" w:rsidR="008864D0" w:rsidRPr="002E4370" w:rsidRDefault="008864D0" w:rsidP="00A20A89">
            <w:pPr>
              <w:jc w:val="center"/>
              <w:rPr>
                <w:b/>
                <w:i/>
                <w:sz w:val="24"/>
                <w:szCs w:val="24"/>
                <w:lang w:val="lv-LV"/>
              </w:rPr>
            </w:pPr>
            <w:r w:rsidRPr="002E4370">
              <w:rPr>
                <w:sz w:val="24"/>
                <w:szCs w:val="24"/>
                <w:lang w:val="lv-LV"/>
              </w:rPr>
              <w:t>Ieliekts</w:t>
            </w:r>
          </w:p>
        </w:tc>
        <w:tc>
          <w:tcPr>
            <w:tcW w:w="3260" w:type="dxa"/>
            <w:vAlign w:val="center"/>
          </w:tcPr>
          <w:p w14:paraId="09D0A6A4" w14:textId="77777777" w:rsidR="008864D0" w:rsidRPr="002E4370" w:rsidRDefault="008864D0" w:rsidP="00A20A89">
            <w:pPr>
              <w:jc w:val="center"/>
              <w:rPr>
                <w:b/>
                <w:i/>
                <w:sz w:val="24"/>
                <w:szCs w:val="24"/>
                <w:lang w:val="lv-LV"/>
              </w:rPr>
            </w:pPr>
            <w:r w:rsidRPr="002E4370">
              <w:rPr>
                <w:sz w:val="24"/>
                <w:szCs w:val="24"/>
                <w:lang w:val="lv-LV"/>
              </w:rPr>
              <w:t xml:space="preserve">1 – 2 – 3 – 4 – </w:t>
            </w:r>
            <w:r w:rsidRPr="002E4370">
              <w:rPr>
                <w:b/>
                <w:sz w:val="24"/>
                <w:szCs w:val="24"/>
                <w:lang w:val="lv-LV"/>
              </w:rPr>
              <w:t xml:space="preserve">5 </w:t>
            </w:r>
            <w:r w:rsidRPr="002E4370">
              <w:rPr>
                <w:sz w:val="24"/>
                <w:szCs w:val="24"/>
                <w:lang w:val="lv-LV"/>
              </w:rPr>
              <w:t>– 6 – 7 – 8 – 9</w:t>
            </w:r>
          </w:p>
        </w:tc>
        <w:tc>
          <w:tcPr>
            <w:tcW w:w="1701" w:type="dxa"/>
            <w:vAlign w:val="center"/>
          </w:tcPr>
          <w:p w14:paraId="24958805" w14:textId="77777777" w:rsidR="008864D0" w:rsidRPr="002E4370" w:rsidRDefault="008864D0" w:rsidP="00A20A89">
            <w:pPr>
              <w:jc w:val="center"/>
              <w:rPr>
                <w:b/>
                <w:i/>
                <w:sz w:val="24"/>
                <w:szCs w:val="24"/>
                <w:lang w:val="lv-LV"/>
              </w:rPr>
            </w:pPr>
            <w:r w:rsidRPr="002E4370">
              <w:rPr>
                <w:sz w:val="24"/>
                <w:szCs w:val="24"/>
                <w:lang w:val="lv-LV"/>
              </w:rPr>
              <w:t>Izliekts</w:t>
            </w:r>
          </w:p>
        </w:tc>
      </w:tr>
      <w:tr w:rsidR="008864D0" w:rsidRPr="002E4370" w14:paraId="37B55BBD" w14:textId="77777777" w:rsidTr="00A20A89">
        <w:trPr>
          <w:trHeight w:val="737"/>
          <w:jc w:val="center"/>
        </w:trPr>
        <w:tc>
          <w:tcPr>
            <w:tcW w:w="2093" w:type="dxa"/>
            <w:vAlign w:val="center"/>
          </w:tcPr>
          <w:p w14:paraId="05E7F1E5" w14:textId="77777777" w:rsidR="008864D0" w:rsidRPr="002E4370" w:rsidRDefault="008864D0" w:rsidP="00A20A89">
            <w:pPr>
              <w:jc w:val="center"/>
              <w:rPr>
                <w:b/>
                <w:i/>
                <w:sz w:val="24"/>
                <w:szCs w:val="24"/>
                <w:lang w:val="lv-LV"/>
              </w:rPr>
            </w:pPr>
            <w:r w:rsidRPr="002E4370">
              <w:rPr>
                <w:sz w:val="24"/>
                <w:szCs w:val="24"/>
                <w:lang w:val="lv-LV"/>
              </w:rPr>
              <w:t>Krustu slīpums</w:t>
            </w:r>
          </w:p>
        </w:tc>
        <w:tc>
          <w:tcPr>
            <w:tcW w:w="2001" w:type="dxa"/>
            <w:vAlign w:val="center"/>
          </w:tcPr>
          <w:p w14:paraId="2E379198" w14:textId="77777777" w:rsidR="008864D0" w:rsidRPr="002E4370" w:rsidRDefault="008864D0" w:rsidP="00A20A89">
            <w:pPr>
              <w:jc w:val="center"/>
              <w:rPr>
                <w:b/>
                <w:i/>
                <w:sz w:val="24"/>
                <w:szCs w:val="24"/>
                <w:lang w:val="lv-LV"/>
              </w:rPr>
            </w:pPr>
            <w:r w:rsidRPr="002E4370">
              <w:rPr>
                <w:sz w:val="24"/>
                <w:szCs w:val="24"/>
                <w:lang w:val="lv-LV"/>
              </w:rPr>
              <w:t>Pacelts</w:t>
            </w:r>
          </w:p>
        </w:tc>
        <w:tc>
          <w:tcPr>
            <w:tcW w:w="3260" w:type="dxa"/>
            <w:vAlign w:val="center"/>
          </w:tcPr>
          <w:p w14:paraId="24D93EED" w14:textId="77777777" w:rsidR="008864D0" w:rsidRPr="002E4370" w:rsidRDefault="008864D0" w:rsidP="00A20A89">
            <w:pPr>
              <w:jc w:val="center"/>
              <w:rPr>
                <w:b/>
                <w:i/>
                <w:sz w:val="24"/>
                <w:szCs w:val="24"/>
                <w:lang w:val="lv-LV"/>
              </w:rPr>
            </w:pPr>
            <w:r w:rsidRPr="002E4370">
              <w:rPr>
                <w:sz w:val="24"/>
                <w:szCs w:val="24"/>
                <w:lang w:val="lv-LV"/>
              </w:rPr>
              <w:t xml:space="preserve">1 – 2 – 3 – 4 – </w:t>
            </w:r>
            <w:r w:rsidRPr="002E4370">
              <w:rPr>
                <w:b/>
                <w:sz w:val="24"/>
                <w:szCs w:val="24"/>
                <w:lang w:val="lv-LV"/>
              </w:rPr>
              <w:t xml:space="preserve">5 </w:t>
            </w:r>
            <w:r w:rsidRPr="002E4370">
              <w:rPr>
                <w:sz w:val="24"/>
                <w:szCs w:val="24"/>
                <w:lang w:val="lv-LV"/>
              </w:rPr>
              <w:t>– 6 – 7 – 8 – 9</w:t>
            </w:r>
          </w:p>
        </w:tc>
        <w:tc>
          <w:tcPr>
            <w:tcW w:w="1701" w:type="dxa"/>
            <w:vAlign w:val="center"/>
          </w:tcPr>
          <w:p w14:paraId="3D4FC13F" w14:textId="77777777" w:rsidR="008864D0" w:rsidRPr="002E4370" w:rsidRDefault="008864D0" w:rsidP="00A20A89">
            <w:pPr>
              <w:jc w:val="center"/>
              <w:rPr>
                <w:sz w:val="24"/>
                <w:szCs w:val="24"/>
                <w:lang w:val="lv-LV"/>
              </w:rPr>
            </w:pPr>
            <w:r w:rsidRPr="002E4370">
              <w:rPr>
                <w:sz w:val="24"/>
                <w:szCs w:val="24"/>
                <w:lang w:val="lv-LV"/>
              </w:rPr>
              <w:t>Nolaists</w:t>
            </w:r>
          </w:p>
        </w:tc>
      </w:tr>
      <w:tr w:rsidR="008864D0" w:rsidRPr="002E4370" w14:paraId="22FBC32C" w14:textId="77777777" w:rsidTr="00A20A89">
        <w:trPr>
          <w:trHeight w:val="737"/>
          <w:jc w:val="center"/>
        </w:trPr>
        <w:tc>
          <w:tcPr>
            <w:tcW w:w="2093" w:type="dxa"/>
            <w:vAlign w:val="center"/>
          </w:tcPr>
          <w:p w14:paraId="438D30EF" w14:textId="77777777" w:rsidR="008864D0" w:rsidRPr="002E4370" w:rsidRDefault="008864D0" w:rsidP="00A20A89">
            <w:pPr>
              <w:jc w:val="center"/>
              <w:rPr>
                <w:b/>
                <w:i/>
                <w:sz w:val="24"/>
                <w:szCs w:val="24"/>
                <w:lang w:val="lv-LV"/>
              </w:rPr>
            </w:pPr>
            <w:r w:rsidRPr="002E4370">
              <w:rPr>
                <w:sz w:val="24"/>
                <w:szCs w:val="24"/>
                <w:lang w:val="lv-LV"/>
              </w:rPr>
              <w:t>Sēklinieki</w:t>
            </w:r>
          </w:p>
        </w:tc>
        <w:tc>
          <w:tcPr>
            <w:tcW w:w="2001" w:type="dxa"/>
            <w:vAlign w:val="center"/>
          </w:tcPr>
          <w:p w14:paraId="1A9B2169" w14:textId="77777777" w:rsidR="008864D0" w:rsidRPr="002E4370" w:rsidRDefault="008864D0" w:rsidP="00A20A89">
            <w:pPr>
              <w:jc w:val="center"/>
              <w:rPr>
                <w:b/>
                <w:i/>
                <w:sz w:val="24"/>
                <w:szCs w:val="24"/>
                <w:lang w:val="lv-LV"/>
              </w:rPr>
            </w:pPr>
            <w:r w:rsidRPr="002E4370">
              <w:rPr>
                <w:sz w:val="24"/>
                <w:szCs w:val="24"/>
                <w:lang w:val="lv-LV"/>
              </w:rPr>
              <w:t>Mīksti</w:t>
            </w:r>
          </w:p>
        </w:tc>
        <w:tc>
          <w:tcPr>
            <w:tcW w:w="3260" w:type="dxa"/>
            <w:vAlign w:val="center"/>
          </w:tcPr>
          <w:p w14:paraId="4C5D71CA" w14:textId="77777777" w:rsidR="008864D0" w:rsidRPr="002E4370" w:rsidRDefault="008864D0" w:rsidP="00A20A89">
            <w:pPr>
              <w:jc w:val="center"/>
              <w:rPr>
                <w:b/>
                <w:i/>
                <w:sz w:val="24"/>
                <w:szCs w:val="24"/>
                <w:lang w:val="lv-LV"/>
              </w:rPr>
            </w:pPr>
            <w:r w:rsidRPr="002E4370">
              <w:rPr>
                <w:sz w:val="24"/>
                <w:szCs w:val="24"/>
                <w:lang w:val="lv-LV"/>
              </w:rPr>
              <w:t xml:space="preserve">1 – 2 - 3 – 4 – </w:t>
            </w:r>
            <w:r w:rsidRPr="002E4370">
              <w:rPr>
                <w:b/>
                <w:sz w:val="24"/>
                <w:szCs w:val="24"/>
                <w:lang w:val="lv-LV"/>
              </w:rPr>
              <w:t>5</w:t>
            </w:r>
            <w:r w:rsidRPr="002E4370">
              <w:rPr>
                <w:sz w:val="24"/>
                <w:szCs w:val="24"/>
                <w:lang w:val="lv-LV"/>
              </w:rPr>
              <w:t xml:space="preserve"> – 6 – 7 – 8 – 9</w:t>
            </w:r>
          </w:p>
        </w:tc>
        <w:tc>
          <w:tcPr>
            <w:tcW w:w="1701" w:type="dxa"/>
            <w:vAlign w:val="center"/>
          </w:tcPr>
          <w:p w14:paraId="37E33883" w14:textId="77777777" w:rsidR="008864D0" w:rsidRPr="002E4370" w:rsidRDefault="008864D0" w:rsidP="00A20A89">
            <w:pPr>
              <w:jc w:val="center"/>
              <w:rPr>
                <w:sz w:val="24"/>
                <w:szCs w:val="24"/>
                <w:lang w:val="lv-LV"/>
              </w:rPr>
            </w:pPr>
            <w:r w:rsidRPr="002E4370">
              <w:rPr>
                <w:sz w:val="24"/>
                <w:szCs w:val="24"/>
                <w:lang w:val="lv-LV"/>
              </w:rPr>
              <w:t>Cieti</w:t>
            </w:r>
          </w:p>
        </w:tc>
      </w:tr>
      <w:tr w:rsidR="008864D0" w:rsidRPr="002E4370" w14:paraId="73D8C324" w14:textId="77777777" w:rsidTr="00A20A89">
        <w:trPr>
          <w:trHeight w:val="737"/>
          <w:jc w:val="center"/>
        </w:trPr>
        <w:tc>
          <w:tcPr>
            <w:tcW w:w="2093" w:type="dxa"/>
            <w:vAlign w:val="center"/>
          </w:tcPr>
          <w:p w14:paraId="2F7B30B3" w14:textId="77777777" w:rsidR="008864D0" w:rsidRPr="002E4370" w:rsidRDefault="008864D0" w:rsidP="00A20A89">
            <w:pPr>
              <w:jc w:val="center"/>
              <w:rPr>
                <w:sz w:val="24"/>
                <w:szCs w:val="24"/>
                <w:lang w:val="lv-LV"/>
              </w:rPr>
            </w:pPr>
            <w:r w:rsidRPr="002E4370">
              <w:rPr>
                <w:sz w:val="24"/>
                <w:szCs w:val="24"/>
                <w:lang w:val="lv-LV"/>
              </w:rPr>
              <w:t>Tesmenis</w:t>
            </w:r>
          </w:p>
        </w:tc>
        <w:tc>
          <w:tcPr>
            <w:tcW w:w="2001" w:type="dxa"/>
            <w:vAlign w:val="center"/>
          </w:tcPr>
          <w:p w14:paraId="240801F8" w14:textId="77777777" w:rsidR="008864D0" w:rsidRPr="002E4370" w:rsidRDefault="008864D0" w:rsidP="00A20A89">
            <w:pPr>
              <w:jc w:val="center"/>
              <w:rPr>
                <w:b/>
                <w:i/>
                <w:sz w:val="24"/>
                <w:szCs w:val="24"/>
                <w:lang w:val="lv-LV"/>
              </w:rPr>
            </w:pPr>
            <w:r w:rsidRPr="002E4370">
              <w:rPr>
                <w:sz w:val="24"/>
                <w:szCs w:val="24"/>
                <w:lang w:val="lv-LV"/>
              </w:rPr>
              <w:t>Neattīstīts</w:t>
            </w:r>
          </w:p>
        </w:tc>
        <w:tc>
          <w:tcPr>
            <w:tcW w:w="3260" w:type="dxa"/>
            <w:vAlign w:val="center"/>
          </w:tcPr>
          <w:p w14:paraId="624050BF" w14:textId="77777777" w:rsidR="008864D0" w:rsidRPr="002E4370" w:rsidRDefault="008864D0" w:rsidP="00A20A89">
            <w:pPr>
              <w:jc w:val="center"/>
              <w:rPr>
                <w:b/>
                <w:i/>
                <w:sz w:val="24"/>
                <w:szCs w:val="24"/>
                <w:lang w:val="lv-LV"/>
              </w:rPr>
            </w:pPr>
            <w:r w:rsidRPr="002E4370">
              <w:rPr>
                <w:sz w:val="24"/>
                <w:szCs w:val="24"/>
                <w:lang w:val="lv-LV"/>
              </w:rPr>
              <w:t xml:space="preserve">1 – 2 - 3 – 4 – 5 – 6 – 7 – 8 – </w:t>
            </w:r>
            <w:r w:rsidRPr="002E4370">
              <w:rPr>
                <w:b/>
                <w:sz w:val="24"/>
                <w:szCs w:val="24"/>
                <w:lang w:val="lv-LV"/>
              </w:rPr>
              <w:t>9</w:t>
            </w:r>
          </w:p>
        </w:tc>
        <w:tc>
          <w:tcPr>
            <w:tcW w:w="1701" w:type="dxa"/>
            <w:vAlign w:val="center"/>
          </w:tcPr>
          <w:p w14:paraId="58669E6E" w14:textId="77777777" w:rsidR="008864D0" w:rsidRPr="002E4370" w:rsidRDefault="008864D0" w:rsidP="00A20A89">
            <w:pPr>
              <w:jc w:val="center"/>
              <w:rPr>
                <w:b/>
                <w:i/>
                <w:sz w:val="24"/>
                <w:szCs w:val="24"/>
                <w:lang w:val="lv-LV"/>
              </w:rPr>
            </w:pPr>
            <w:r w:rsidRPr="002E4370">
              <w:rPr>
                <w:sz w:val="24"/>
                <w:szCs w:val="24"/>
                <w:lang w:val="lv-LV"/>
              </w:rPr>
              <w:t>Labi attīstīts</w:t>
            </w:r>
          </w:p>
        </w:tc>
      </w:tr>
      <w:tr w:rsidR="008864D0" w:rsidRPr="002E4370" w14:paraId="238DE31E" w14:textId="77777777" w:rsidTr="00A20A89">
        <w:trPr>
          <w:trHeight w:val="737"/>
          <w:jc w:val="center"/>
        </w:trPr>
        <w:tc>
          <w:tcPr>
            <w:tcW w:w="9055" w:type="dxa"/>
            <w:gridSpan w:val="4"/>
            <w:vAlign w:val="center"/>
          </w:tcPr>
          <w:p w14:paraId="5DC32C78" w14:textId="77777777" w:rsidR="008864D0" w:rsidRPr="002E4370" w:rsidRDefault="008864D0" w:rsidP="00A20A89">
            <w:pPr>
              <w:jc w:val="center"/>
              <w:rPr>
                <w:b/>
                <w:sz w:val="24"/>
                <w:szCs w:val="24"/>
                <w:lang w:val="lv-LV"/>
              </w:rPr>
            </w:pPr>
            <w:r w:rsidRPr="002E4370">
              <w:rPr>
                <w:b/>
                <w:sz w:val="24"/>
                <w:szCs w:val="24"/>
                <w:lang w:val="lv-LV"/>
              </w:rPr>
              <w:t>Kājas</w:t>
            </w:r>
          </w:p>
        </w:tc>
      </w:tr>
      <w:tr w:rsidR="008864D0" w:rsidRPr="002E4370" w14:paraId="342C0AB0" w14:textId="77777777" w:rsidTr="00A20A89">
        <w:trPr>
          <w:trHeight w:val="737"/>
          <w:jc w:val="center"/>
        </w:trPr>
        <w:tc>
          <w:tcPr>
            <w:tcW w:w="2093" w:type="dxa"/>
            <w:vAlign w:val="center"/>
          </w:tcPr>
          <w:p w14:paraId="154EC27A" w14:textId="77777777" w:rsidR="008864D0" w:rsidRPr="002E4370" w:rsidRDefault="008864D0" w:rsidP="00A20A89">
            <w:pPr>
              <w:jc w:val="center"/>
              <w:rPr>
                <w:sz w:val="24"/>
                <w:szCs w:val="24"/>
                <w:lang w:val="lv-LV"/>
              </w:rPr>
            </w:pPr>
            <w:r w:rsidRPr="002E4370">
              <w:rPr>
                <w:sz w:val="24"/>
                <w:szCs w:val="24"/>
                <w:lang w:val="lv-LV"/>
              </w:rPr>
              <w:t>Pakaļkājas (sānskatā)</w:t>
            </w:r>
          </w:p>
        </w:tc>
        <w:tc>
          <w:tcPr>
            <w:tcW w:w="2001" w:type="dxa"/>
            <w:vAlign w:val="center"/>
          </w:tcPr>
          <w:p w14:paraId="09878E3A" w14:textId="77777777" w:rsidR="008864D0" w:rsidRPr="002E4370" w:rsidRDefault="008864D0" w:rsidP="00A20A89">
            <w:pPr>
              <w:jc w:val="center"/>
              <w:rPr>
                <w:sz w:val="24"/>
                <w:szCs w:val="24"/>
                <w:lang w:val="lv-LV"/>
              </w:rPr>
            </w:pPr>
            <w:r w:rsidRPr="002E4370">
              <w:rPr>
                <w:sz w:val="24"/>
                <w:szCs w:val="24"/>
                <w:lang w:val="lv-LV"/>
              </w:rPr>
              <w:t>Taisnas</w:t>
            </w:r>
          </w:p>
        </w:tc>
        <w:tc>
          <w:tcPr>
            <w:tcW w:w="3260" w:type="dxa"/>
            <w:vAlign w:val="center"/>
          </w:tcPr>
          <w:p w14:paraId="3067FA9F" w14:textId="77777777" w:rsidR="008864D0" w:rsidRPr="002E4370" w:rsidRDefault="008864D0" w:rsidP="00A20A89">
            <w:pPr>
              <w:jc w:val="center"/>
              <w:rPr>
                <w:sz w:val="24"/>
                <w:szCs w:val="24"/>
                <w:lang w:val="lv-LV"/>
              </w:rPr>
            </w:pPr>
            <w:r w:rsidRPr="002E4370">
              <w:rPr>
                <w:sz w:val="24"/>
                <w:szCs w:val="24"/>
                <w:lang w:val="lv-LV"/>
              </w:rPr>
              <w:t xml:space="preserve">1 – 2 – 3 – 4 – </w:t>
            </w:r>
            <w:r w:rsidRPr="002E4370">
              <w:rPr>
                <w:b/>
                <w:sz w:val="24"/>
                <w:szCs w:val="24"/>
                <w:lang w:val="lv-LV"/>
              </w:rPr>
              <w:t>5</w:t>
            </w:r>
            <w:r w:rsidRPr="002E4370">
              <w:rPr>
                <w:sz w:val="24"/>
                <w:szCs w:val="24"/>
                <w:lang w:val="lv-LV"/>
              </w:rPr>
              <w:t xml:space="preserve"> – 6 – 7 – 8 – 9</w:t>
            </w:r>
          </w:p>
        </w:tc>
        <w:tc>
          <w:tcPr>
            <w:tcW w:w="1701" w:type="dxa"/>
            <w:vAlign w:val="center"/>
          </w:tcPr>
          <w:p w14:paraId="20067E67" w14:textId="77777777" w:rsidR="008864D0" w:rsidRPr="002E4370" w:rsidRDefault="008864D0" w:rsidP="00A20A89">
            <w:pPr>
              <w:jc w:val="center"/>
              <w:rPr>
                <w:sz w:val="24"/>
                <w:szCs w:val="24"/>
                <w:lang w:val="lv-LV"/>
              </w:rPr>
            </w:pPr>
            <w:r w:rsidRPr="002E4370">
              <w:rPr>
                <w:sz w:val="24"/>
                <w:szCs w:val="24"/>
                <w:lang w:val="lv-LV"/>
              </w:rPr>
              <w:t>Zobenveida</w:t>
            </w:r>
          </w:p>
        </w:tc>
      </w:tr>
      <w:tr w:rsidR="008864D0" w:rsidRPr="002E4370" w14:paraId="65D89BD0" w14:textId="77777777" w:rsidTr="00A20A89">
        <w:trPr>
          <w:trHeight w:val="737"/>
          <w:jc w:val="center"/>
        </w:trPr>
        <w:tc>
          <w:tcPr>
            <w:tcW w:w="2093" w:type="dxa"/>
            <w:vAlign w:val="center"/>
          </w:tcPr>
          <w:p w14:paraId="18A2D08A" w14:textId="77777777" w:rsidR="008864D0" w:rsidRPr="002E4370" w:rsidRDefault="008864D0" w:rsidP="00A20A89">
            <w:pPr>
              <w:jc w:val="center"/>
              <w:rPr>
                <w:sz w:val="24"/>
                <w:szCs w:val="24"/>
                <w:lang w:val="lv-LV"/>
              </w:rPr>
            </w:pPr>
            <w:r w:rsidRPr="002E4370">
              <w:rPr>
                <w:sz w:val="24"/>
                <w:szCs w:val="24"/>
                <w:lang w:val="lv-LV"/>
              </w:rPr>
              <w:t>Pakaļkājas (no aizmugures)</w:t>
            </w:r>
          </w:p>
        </w:tc>
        <w:tc>
          <w:tcPr>
            <w:tcW w:w="2001" w:type="dxa"/>
            <w:vAlign w:val="center"/>
          </w:tcPr>
          <w:p w14:paraId="3927065D" w14:textId="77777777" w:rsidR="008864D0" w:rsidRPr="002E4370" w:rsidRDefault="008864D0" w:rsidP="00A20A89">
            <w:pPr>
              <w:jc w:val="center"/>
              <w:rPr>
                <w:sz w:val="24"/>
                <w:szCs w:val="24"/>
                <w:lang w:val="lv-LV"/>
              </w:rPr>
            </w:pPr>
            <w:r w:rsidRPr="002E4370">
              <w:rPr>
                <w:sz w:val="24"/>
                <w:szCs w:val="24"/>
                <w:lang w:val="lv-LV"/>
              </w:rPr>
              <w:t>X-veida</w:t>
            </w:r>
          </w:p>
        </w:tc>
        <w:tc>
          <w:tcPr>
            <w:tcW w:w="3260" w:type="dxa"/>
            <w:vAlign w:val="center"/>
          </w:tcPr>
          <w:p w14:paraId="292BFB86" w14:textId="77777777" w:rsidR="008864D0" w:rsidRPr="002E4370" w:rsidRDefault="008864D0" w:rsidP="00A20A89">
            <w:pPr>
              <w:jc w:val="center"/>
              <w:rPr>
                <w:sz w:val="24"/>
                <w:szCs w:val="24"/>
                <w:lang w:val="lv-LV"/>
              </w:rPr>
            </w:pPr>
            <w:r w:rsidRPr="002E4370">
              <w:rPr>
                <w:sz w:val="24"/>
                <w:szCs w:val="24"/>
                <w:lang w:val="lv-LV"/>
              </w:rPr>
              <w:t xml:space="preserve">1 – 2 – 3 – 4 – </w:t>
            </w:r>
            <w:r w:rsidRPr="002E4370">
              <w:rPr>
                <w:b/>
                <w:sz w:val="24"/>
                <w:szCs w:val="24"/>
                <w:lang w:val="lv-LV"/>
              </w:rPr>
              <w:t>5</w:t>
            </w:r>
            <w:r w:rsidRPr="002E4370">
              <w:rPr>
                <w:sz w:val="24"/>
                <w:szCs w:val="24"/>
                <w:lang w:val="lv-LV"/>
              </w:rPr>
              <w:t xml:space="preserve"> – 6 – 7 – 8 – 9</w:t>
            </w:r>
          </w:p>
        </w:tc>
        <w:tc>
          <w:tcPr>
            <w:tcW w:w="1701" w:type="dxa"/>
            <w:vAlign w:val="center"/>
          </w:tcPr>
          <w:p w14:paraId="175D0013" w14:textId="77777777" w:rsidR="008864D0" w:rsidRPr="002E4370" w:rsidRDefault="008864D0" w:rsidP="00A20A89">
            <w:pPr>
              <w:jc w:val="center"/>
              <w:rPr>
                <w:sz w:val="24"/>
                <w:szCs w:val="24"/>
                <w:lang w:val="lv-LV"/>
              </w:rPr>
            </w:pPr>
            <w:proofErr w:type="spellStart"/>
            <w:r w:rsidRPr="002E4370">
              <w:rPr>
                <w:sz w:val="24"/>
                <w:szCs w:val="24"/>
                <w:lang w:val="lv-LV"/>
              </w:rPr>
              <w:t>Mucveida</w:t>
            </w:r>
            <w:proofErr w:type="spellEnd"/>
          </w:p>
        </w:tc>
      </w:tr>
      <w:tr w:rsidR="008864D0" w:rsidRPr="002E4370" w14:paraId="7B24FD87" w14:textId="77777777" w:rsidTr="00A20A89">
        <w:trPr>
          <w:trHeight w:val="737"/>
          <w:jc w:val="center"/>
        </w:trPr>
        <w:tc>
          <w:tcPr>
            <w:tcW w:w="2093" w:type="dxa"/>
            <w:vAlign w:val="center"/>
          </w:tcPr>
          <w:p w14:paraId="41DE5C45" w14:textId="77777777" w:rsidR="008864D0" w:rsidRPr="002E4370" w:rsidRDefault="008864D0" w:rsidP="00A20A89">
            <w:pPr>
              <w:jc w:val="center"/>
              <w:rPr>
                <w:sz w:val="24"/>
                <w:szCs w:val="24"/>
                <w:lang w:val="lv-LV"/>
              </w:rPr>
            </w:pPr>
            <w:r w:rsidRPr="002E4370">
              <w:rPr>
                <w:sz w:val="24"/>
                <w:szCs w:val="24"/>
                <w:lang w:val="lv-LV"/>
              </w:rPr>
              <w:t>Priekškājas</w:t>
            </w:r>
          </w:p>
        </w:tc>
        <w:tc>
          <w:tcPr>
            <w:tcW w:w="2001" w:type="dxa"/>
            <w:vAlign w:val="center"/>
          </w:tcPr>
          <w:p w14:paraId="0A869784" w14:textId="77777777" w:rsidR="008864D0" w:rsidRPr="002E4370" w:rsidRDefault="008864D0" w:rsidP="00A20A89">
            <w:pPr>
              <w:jc w:val="center"/>
              <w:rPr>
                <w:sz w:val="24"/>
                <w:szCs w:val="24"/>
                <w:lang w:val="lv-LV"/>
              </w:rPr>
            </w:pPr>
            <w:r w:rsidRPr="002E4370">
              <w:rPr>
                <w:sz w:val="24"/>
                <w:szCs w:val="24"/>
                <w:lang w:val="lv-LV"/>
              </w:rPr>
              <w:t>Satuvinātas</w:t>
            </w:r>
          </w:p>
        </w:tc>
        <w:tc>
          <w:tcPr>
            <w:tcW w:w="3260" w:type="dxa"/>
            <w:vAlign w:val="center"/>
          </w:tcPr>
          <w:p w14:paraId="686F4B43" w14:textId="77777777" w:rsidR="008864D0" w:rsidRPr="002E4370" w:rsidRDefault="008864D0" w:rsidP="00A20A89">
            <w:pPr>
              <w:jc w:val="center"/>
              <w:rPr>
                <w:sz w:val="24"/>
                <w:szCs w:val="24"/>
                <w:lang w:val="lv-LV"/>
              </w:rPr>
            </w:pPr>
            <w:r w:rsidRPr="002E4370">
              <w:rPr>
                <w:sz w:val="24"/>
                <w:szCs w:val="24"/>
                <w:lang w:val="lv-LV"/>
              </w:rPr>
              <w:t xml:space="preserve">1 – 2 – 3 – 4 – </w:t>
            </w:r>
            <w:r w:rsidRPr="002E4370">
              <w:rPr>
                <w:b/>
                <w:sz w:val="24"/>
                <w:szCs w:val="24"/>
                <w:lang w:val="lv-LV"/>
              </w:rPr>
              <w:t>5</w:t>
            </w:r>
            <w:r w:rsidRPr="002E4370">
              <w:rPr>
                <w:sz w:val="24"/>
                <w:szCs w:val="24"/>
                <w:lang w:val="lv-LV"/>
              </w:rPr>
              <w:t xml:space="preserve"> – 6 – 7 – 8 – 9</w:t>
            </w:r>
          </w:p>
        </w:tc>
        <w:tc>
          <w:tcPr>
            <w:tcW w:w="1701" w:type="dxa"/>
            <w:vAlign w:val="center"/>
          </w:tcPr>
          <w:p w14:paraId="10A73EE8" w14:textId="77777777" w:rsidR="008864D0" w:rsidRPr="002E4370" w:rsidRDefault="008864D0" w:rsidP="00A20A89">
            <w:pPr>
              <w:jc w:val="center"/>
              <w:rPr>
                <w:sz w:val="24"/>
                <w:szCs w:val="24"/>
                <w:lang w:val="lv-LV"/>
              </w:rPr>
            </w:pPr>
            <w:r w:rsidRPr="002E4370">
              <w:rPr>
                <w:sz w:val="24"/>
                <w:szCs w:val="24"/>
                <w:lang w:val="lv-LV"/>
              </w:rPr>
              <w:t>Izvērstas</w:t>
            </w:r>
          </w:p>
        </w:tc>
      </w:tr>
      <w:tr w:rsidR="008864D0" w:rsidRPr="002E4370" w14:paraId="6EEAE116" w14:textId="77777777" w:rsidTr="00A20A89">
        <w:trPr>
          <w:trHeight w:val="737"/>
          <w:jc w:val="center"/>
        </w:trPr>
        <w:tc>
          <w:tcPr>
            <w:tcW w:w="2093" w:type="dxa"/>
            <w:vAlign w:val="center"/>
          </w:tcPr>
          <w:p w14:paraId="551F2D89" w14:textId="77777777" w:rsidR="008864D0" w:rsidRPr="002E4370" w:rsidRDefault="008864D0" w:rsidP="00A20A89">
            <w:pPr>
              <w:jc w:val="center"/>
              <w:rPr>
                <w:sz w:val="24"/>
                <w:szCs w:val="24"/>
                <w:lang w:val="lv-LV"/>
              </w:rPr>
            </w:pPr>
            <w:r w:rsidRPr="002E4370">
              <w:rPr>
                <w:sz w:val="24"/>
                <w:szCs w:val="24"/>
                <w:lang w:val="lv-LV"/>
              </w:rPr>
              <w:t>Vēzīšu slīpums</w:t>
            </w:r>
          </w:p>
        </w:tc>
        <w:tc>
          <w:tcPr>
            <w:tcW w:w="2001" w:type="dxa"/>
            <w:vAlign w:val="center"/>
          </w:tcPr>
          <w:p w14:paraId="2822C699" w14:textId="77777777" w:rsidR="008864D0" w:rsidRPr="002E4370" w:rsidRDefault="008864D0" w:rsidP="00A20A89">
            <w:pPr>
              <w:jc w:val="center"/>
              <w:rPr>
                <w:sz w:val="24"/>
                <w:szCs w:val="24"/>
                <w:lang w:val="lv-LV"/>
              </w:rPr>
            </w:pPr>
            <w:r w:rsidRPr="002E4370">
              <w:rPr>
                <w:sz w:val="24"/>
                <w:szCs w:val="24"/>
                <w:lang w:val="lv-LV"/>
              </w:rPr>
              <w:t>Slīps</w:t>
            </w:r>
          </w:p>
        </w:tc>
        <w:tc>
          <w:tcPr>
            <w:tcW w:w="3260" w:type="dxa"/>
            <w:vAlign w:val="center"/>
          </w:tcPr>
          <w:p w14:paraId="5929AFA6" w14:textId="77777777" w:rsidR="008864D0" w:rsidRPr="002E4370" w:rsidRDefault="008864D0" w:rsidP="00A20A89">
            <w:pPr>
              <w:jc w:val="center"/>
              <w:rPr>
                <w:b/>
                <w:sz w:val="24"/>
                <w:szCs w:val="24"/>
                <w:lang w:val="lv-LV"/>
              </w:rPr>
            </w:pPr>
            <w:r w:rsidRPr="002E4370">
              <w:rPr>
                <w:sz w:val="24"/>
                <w:szCs w:val="24"/>
                <w:lang w:val="lv-LV"/>
              </w:rPr>
              <w:t>1 – 2 – 3 – 4</w:t>
            </w:r>
            <w:r w:rsidRPr="002E4370">
              <w:rPr>
                <w:b/>
                <w:sz w:val="24"/>
                <w:szCs w:val="24"/>
                <w:lang w:val="lv-LV"/>
              </w:rPr>
              <w:t xml:space="preserve"> – 5 – </w:t>
            </w:r>
            <w:r w:rsidRPr="002E4370">
              <w:rPr>
                <w:sz w:val="24"/>
                <w:szCs w:val="24"/>
                <w:lang w:val="lv-LV"/>
              </w:rPr>
              <w:t>6 – 7 – 8 – 9</w:t>
            </w:r>
          </w:p>
        </w:tc>
        <w:tc>
          <w:tcPr>
            <w:tcW w:w="1701" w:type="dxa"/>
            <w:vAlign w:val="center"/>
          </w:tcPr>
          <w:p w14:paraId="2F446BDE" w14:textId="77777777" w:rsidR="008864D0" w:rsidRPr="002E4370" w:rsidRDefault="008864D0" w:rsidP="00A20A89">
            <w:pPr>
              <w:jc w:val="center"/>
              <w:rPr>
                <w:sz w:val="24"/>
                <w:szCs w:val="24"/>
                <w:lang w:val="lv-LV"/>
              </w:rPr>
            </w:pPr>
            <w:r w:rsidRPr="002E4370">
              <w:rPr>
                <w:sz w:val="24"/>
                <w:szCs w:val="24"/>
                <w:lang w:val="lv-LV"/>
              </w:rPr>
              <w:t>Stāvs</w:t>
            </w:r>
          </w:p>
        </w:tc>
      </w:tr>
      <w:tr w:rsidR="008864D0" w:rsidRPr="002E4370" w14:paraId="7AEDB076" w14:textId="77777777" w:rsidTr="00A20A89">
        <w:trPr>
          <w:trHeight w:val="737"/>
          <w:jc w:val="center"/>
        </w:trPr>
        <w:tc>
          <w:tcPr>
            <w:tcW w:w="2093" w:type="dxa"/>
            <w:vAlign w:val="center"/>
          </w:tcPr>
          <w:p w14:paraId="43CA0719" w14:textId="77777777" w:rsidR="008864D0" w:rsidRPr="002E4370" w:rsidRDefault="008864D0" w:rsidP="00A20A89">
            <w:pPr>
              <w:jc w:val="center"/>
              <w:rPr>
                <w:sz w:val="24"/>
                <w:szCs w:val="24"/>
                <w:lang w:val="lv-LV"/>
              </w:rPr>
            </w:pPr>
            <w:r w:rsidRPr="002E4370">
              <w:rPr>
                <w:sz w:val="24"/>
                <w:szCs w:val="24"/>
                <w:lang w:val="lv-LV"/>
              </w:rPr>
              <w:t>Kaulu kvalitāte (priekškājas tievākajā vietā)</w:t>
            </w:r>
          </w:p>
        </w:tc>
        <w:tc>
          <w:tcPr>
            <w:tcW w:w="2001" w:type="dxa"/>
            <w:vAlign w:val="center"/>
          </w:tcPr>
          <w:p w14:paraId="387F1888" w14:textId="77777777" w:rsidR="008864D0" w:rsidRPr="002E4370" w:rsidRDefault="008864D0" w:rsidP="00A20A89">
            <w:pPr>
              <w:jc w:val="center"/>
              <w:rPr>
                <w:sz w:val="24"/>
                <w:szCs w:val="24"/>
                <w:lang w:val="lv-LV"/>
              </w:rPr>
            </w:pPr>
            <w:r w:rsidRPr="002E4370">
              <w:rPr>
                <w:sz w:val="24"/>
                <w:szCs w:val="24"/>
                <w:lang w:val="lv-LV"/>
              </w:rPr>
              <w:t>Smalki</w:t>
            </w:r>
          </w:p>
        </w:tc>
        <w:tc>
          <w:tcPr>
            <w:tcW w:w="3260" w:type="dxa"/>
            <w:vAlign w:val="center"/>
          </w:tcPr>
          <w:p w14:paraId="7EDCFA0F" w14:textId="77777777" w:rsidR="008864D0" w:rsidRPr="002E4370" w:rsidRDefault="008864D0" w:rsidP="00A20A89">
            <w:pPr>
              <w:jc w:val="center"/>
              <w:rPr>
                <w:sz w:val="24"/>
                <w:szCs w:val="24"/>
                <w:lang w:val="lv-LV"/>
              </w:rPr>
            </w:pPr>
            <w:r w:rsidRPr="002E4370">
              <w:rPr>
                <w:sz w:val="24"/>
                <w:szCs w:val="24"/>
                <w:lang w:val="lv-LV"/>
              </w:rPr>
              <w:t xml:space="preserve">1 – 2 – 3 – 4 – </w:t>
            </w:r>
            <w:r w:rsidRPr="002E4370">
              <w:rPr>
                <w:b/>
                <w:sz w:val="24"/>
                <w:szCs w:val="24"/>
                <w:lang w:val="lv-LV"/>
              </w:rPr>
              <w:t>5</w:t>
            </w:r>
            <w:r w:rsidRPr="002E4370">
              <w:rPr>
                <w:sz w:val="24"/>
                <w:szCs w:val="24"/>
                <w:lang w:val="lv-LV"/>
              </w:rPr>
              <w:t xml:space="preserve"> – 6 – 7 – 8 – 9</w:t>
            </w:r>
          </w:p>
        </w:tc>
        <w:tc>
          <w:tcPr>
            <w:tcW w:w="1701" w:type="dxa"/>
            <w:vAlign w:val="center"/>
          </w:tcPr>
          <w:p w14:paraId="7E721DC9" w14:textId="77777777" w:rsidR="008864D0" w:rsidRPr="002E4370" w:rsidRDefault="008864D0" w:rsidP="00A20A89">
            <w:pPr>
              <w:jc w:val="center"/>
              <w:rPr>
                <w:sz w:val="24"/>
                <w:szCs w:val="24"/>
                <w:lang w:val="lv-LV"/>
              </w:rPr>
            </w:pPr>
            <w:r w:rsidRPr="002E4370">
              <w:rPr>
                <w:sz w:val="24"/>
                <w:szCs w:val="24"/>
                <w:lang w:val="lv-LV"/>
              </w:rPr>
              <w:t>Rupji</w:t>
            </w:r>
          </w:p>
        </w:tc>
      </w:tr>
    </w:tbl>
    <w:p w14:paraId="0B97963B" w14:textId="77777777" w:rsidR="002B3C0B" w:rsidRPr="002E4370" w:rsidRDefault="002B3C0B" w:rsidP="002B3C0B">
      <w:pPr>
        <w:rPr>
          <w:b/>
          <w:sz w:val="24"/>
          <w:szCs w:val="24"/>
          <w:lang w:val="lv-LV"/>
        </w:rPr>
      </w:pPr>
      <w:bookmarkStart w:id="31" w:name="_Toc436332712"/>
    </w:p>
    <w:p w14:paraId="516B168C" w14:textId="77777777" w:rsidR="002B3C0B" w:rsidRPr="001846D3" w:rsidRDefault="002B3C0B" w:rsidP="002B3C0B">
      <w:pPr>
        <w:jc w:val="both"/>
        <w:rPr>
          <w:sz w:val="24"/>
          <w:szCs w:val="24"/>
          <w:lang w:val="lv-LV"/>
        </w:rPr>
      </w:pPr>
      <w:bookmarkStart w:id="32" w:name="_Toc436332716"/>
      <w:bookmarkEnd w:id="31"/>
      <w:r w:rsidRPr="001846D3">
        <w:rPr>
          <w:b/>
          <w:sz w:val="24"/>
          <w:szCs w:val="24"/>
          <w:lang w:val="lv-LV"/>
        </w:rPr>
        <w:t>Aitām</w:t>
      </w:r>
      <w:r w:rsidRPr="001846D3">
        <w:rPr>
          <w:sz w:val="24"/>
          <w:szCs w:val="24"/>
          <w:lang w:val="lv-LV"/>
        </w:rPr>
        <w:t xml:space="preserve"> vērtē tesmeņa attīstību. Ja vērtējums </w:t>
      </w:r>
      <w:r w:rsidR="00485B94">
        <w:rPr>
          <w:sz w:val="24"/>
          <w:szCs w:val="24"/>
          <w:lang w:val="lv-LV"/>
        </w:rPr>
        <w:t>ir mazāks</w:t>
      </w:r>
      <w:r w:rsidRPr="001846D3">
        <w:rPr>
          <w:sz w:val="24"/>
          <w:szCs w:val="24"/>
          <w:lang w:val="lv-LV"/>
        </w:rPr>
        <w:t xml:space="preserve"> par 7 punktiem, aitu brāķē neatkarīgi no pārējo eksterjera pazīmju vērtējuma.</w:t>
      </w:r>
      <w:bookmarkEnd w:id="32"/>
    </w:p>
    <w:p w14:paraId="144CCCC8" w14:textId="77777777" w:rsidR="008864D0" w:rsidRPr="001846D3" w:rsidRDefault="008864D0" w:rsidP="008864D0">
      <w:pPr>
        <w:rPr>
          <w:sz w:val="24"/>
          <w:lang w:val="lv-LV"/>
        </w:rPr>
      </w:pPr>
    </w:p>
    <w:p w14:paraId="6158D8EA" w14:textId="2277C45C" w:rsidR="00FB51AB" w:rsidRPr="002E4370" w:rsidRDefault="00060CDE" w:rsidP="00A20A89">
      <w:pPr>
        <w:jc w:val="center"/>
        <w:rPr>
          <w:b/>
          <w:szCs w:val="28"/>
          <w:lang w:val="lv-LV"/>
        </w:rPr>
      </w:pPr>
      <w:r w:rsidRPr="001846D3">
        <w:rPr>
          <w:noProof/>
          <w:sz w:val="24"/>
          <w:szCs w:val="24"/>
          <w:lang w:val="lv-LV" w:eastAsia="en-US"/>
        </w:rPr>
        <w:lastRenderedPageBreak/>
        <w:drawing>
          <wp:inline distT="0" distB="0" distL="0" distR="0" wp14:anchorId="6333BB96" wp14:editId="1198801E">
            <wp:extent cx="5657850" cy="8620125"/>
            <wp:effectExtent l="0" t="0" r="0" b="0"/>
            <wp:docPr id="3" name="Picture 2" descr="tips un kermena fo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s un kermena form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8620125"/>
                    </a:xfrm>
                    <a:prstGeom prst="rect">
                      <a:avLst/>
                    </a:prstGeom>
                    <a:noFill/>
                    <a:ln>
                      <a:noFill/>
                    </a:ln>
                  </pic:spPr>
                </pic:pic>
              </a:graphicData>
            </a:graphic>
          </wp:inline>
        </w:drawing>
      </w:r>
    </w:p>
    <w:p w14:paraId="2886750E" w14:textId="77777777" w:rsidR="00D900DF" w:rsidRPr="002E4370" w:rsidRDefault="00D900DF" w:rsidP="00D900DF">
      <w:pPr>
        <w:outlineLvl w:val="0"/>
        <w:rPr>
          <w:b/>
          <w:bCs/>
          <w:sz w:val="24"/>
          <w:szCs w:val="24"/>
          <w:lang w:val="lv-LV"/>
        </w:rPr>
      </w:pPr>
    </w:p>
    <w:p w14:paraId="49457114" w14:textId="77777777" w:rsidR="00D900DF" w:rsidRPr="002E4370" w:rsidRDefault="00793D22" w:rsidP="00A20A89">
      <w:pPr>
        <w:jc w:val="center"/>
        <w:rPr>
          <w:lang w:val="lv-LV"/>
        </w:rPr>
      </w:pPr>
      <w:bookmarkStart w:id="33" w:name="_Toc436332701"/>
      <w:r w:rsidRPr="002E4370">
        <w:rPr>
          <w:sz w:val="24"/>
          <w:szCs w:val="24"/>
          <w:lang w:val="lv-LV"/>
        </w:rPr>
        <w:t>2. a</w:t>
      </w:r>
      <w:r w:rsidR="00284983" w:rsidRPr="002E4370">
        <w:rPr>
          <w:sz w:val="24"/>
          <w:szCs w:val="24"/>
          <w:lang w:val="lv-LV"/>
        </w:rPr>
        <w:t xml:space="preserve">tt. </w:t>
      </w:r>
      <w:r w:rsidR="00D900DF" w:rsidRPr="002E4370">
        <w:rPr>
          <w:sz w:val="24"/>
          <w:szCs w:val="24"/>
          <w:lang w:val="lv-LV"/>
        </w:rPr>
        <w:t>Aitu eksterjera lineārās vērtēšanas skala (Korn S., 1992).</w:t>
      </w:r>
      <w:bookmarkEnd w:id="33"/>
    </w:p>
    <w:p w14:paraId="080FE1B0" w14:textId="77777777" w:rsidR="00C60975" w:rsidRPr="00A20A89" w:rsidRDefault="00843D28" w:rsidP="00C60975">
      <w:pPr>
        <w:ind w:firstLine="567"/>
        <w:jc w:val="both"/>
        <w:rPr>
          <w:b/>
          <w:bCs/>
          <w:sz w:val="24"/>
          <w:szCs w:val="18"/>
          <w:lang w:val="lv-LV"/>
        </w:rPr>
      </w:pPr>
      <w:r w:rsidRPr="002E4370">
        <w:rPr>
          <w:lang w:val="lv-LV"/>
        </w:rPr>
        <w:br w:type="page"/>
      </w:r>
      <w:r w:rsidR="00C60975" w:rsidRPr="00A20A89">
        <w:rPr>
          <w:b/>
          <w:bCs/>
          <w:sz w:val="24"/>
          <w:szCs w:val="18"/>
          <w:lang w:val="lv-LV"/>
        </w:rPr>
        <w:lastRenderedPageBreak/>
        <w:t>Audzējamo vaislas aitu un teķu vērtējums un norāde par turpmāko izmantošanu</w:t>
      </w:r>
    </w:p>
    <w:p w14:paraId="6451D31C" w14:textId="77777777" w:rsidR="00C60975" w:rsidRPr="00C60975" w:rsidRDefault="00C60975" w:rsidP="00C60975">
      <w:pPr>
        <w:ind w:firstLine="567"/>
        <w:jc w:val="both"/>
        <w:rPr>
          <w:lang w:val="lv-LV"/>
        </w:rPr>
      </w:pPr>
    </w:p>
    <w:p w14:paraId="321CBF86" w14:textId="02ECD0A0" w:rsidR="00C60975" w:rsidRPr="00F429CF" w:rsidRDefault="00C60975" w:rsidP="00C60975">
      <w:pPr>
        <w:ind w:firstLine="567"/>
        <w:jc w:val="both"/>
        <w:rPr>
          <w:sz w:val="24"/>
          <w:szCs w:val="24"/>
          <w:lang w:val="lv-LV"/>
        </w:rPr>
      </w:pPr>
      <w:r w:rsidRPr="00F429CF">
        <w:rPr>
          <w:sz w:val="24"/>
          <w:szCs w:val="24"/>
          <w:lang w:val="lv-LV"/>
        </w:rPr>
        <w:t xml:space="preserve">LDC darbinieks, saņemtās kontroles lapas datus par </w:t>
      </w:r>
      <w:proofErr w:type="spellStart"/>
      <w:r w:rsidRPr="00F429CF">
        <w:rPr>
          <w:sz w:val="24"/>
          <w:szCs w:val="24"/>
          <w:lang w:val="lv-LV"/>
        </w:rPr>
        <w:t>dzīvmasu</w:t>
      </w:r>
      <w:proofErr w:type="spellEnd"/>
      <w:r w:rsidRPr="00F429CF">
        <w:rPr>
          <w:sz w:val="24"/>
          <w:szCs w:val="24"/>
          <w:lang w:val="lv-LV"/>
        </w:rPr>
        <w:t xml:space="preserve"> un eksterjera novērtējumu, ievada datu bāzē.</w:t>
      </w:r>
    </w:p>
    <w:p w14:paraId="13EC562B" w14:textId="77777777" w:rsidR="00C60975" w:rsidRPr="00F429CF" w:rsidRDefault="00C60975" w:rsidP="00C60975">
      <w:pPr>
        <w:ind w:firstLine="567"/>
        <w:jc w:val="both"/>
        <w:rPr>
          <w:sz w:val="24"/>
          <w:szCs w:val="24"/>
          <w:lang w:val="lv-LV"/>
        </w:rPr>
      </w:pPr>
      <w:r w:rsidRPr="00F429CF">
        <w:rPr>
          <w:sz w:val="24"/>
          <w:szCs w:val="24"/>
          <w:lang w:val="lv-LV"/>
        </w:rPr>
        <w:t>Izmantojot atsevišķo pazīmju kvalitātes vērtējumu:</w:t>
      </w:r>
    </w:p>
    <w:p w14:paraId="6CB264F8" w14:textId="77777777" w:rsidR="00C60975" w:rsidRPr="00F429CF" w:rsidRDefault="00C60975" w:rsidP="00C60975">
      <w:pPr>
        <w:ind w:firstLine="567"/>
        <w:jc w:val="both"/>
        <w:rPr>
          <w:sz w:val="24"/>
          <w:szCs w:val="24"/>
          <w:lang w:val="lv-LV"/>
        </w:rPr>
      </w:pPr>
      <w:r w:rsidRPr="00F429CF">
        <w:rPr>
          <w:sz w:val="24"/>
          <w:szCs w:val="24"/>
          <w:lang w:val="lv-LV"/>
        </w:rPr>
        <w:t>1) jēra vērtējums 70 dienu vecumā;</w:t>
      </w:r>
    </w:p>
    <w:p w14:paraId="12D86486" w14:textId="2841491E" w:rsidR="00C60975" w:rsidRPr="00F429CF" w:rsidRDefault="00C60975" w:rsidP="00C60975">
      <w:pPr>
        <w:ind w:firstLine="567"/>
        <w:jc w:val="both"/>
        <w:rPr>
          <w:sz w:val="24"/>
          <w:szCs w:val="24"/>
          <w:lang w:val="lv-LV"/>
        </w:rPr>
      </w:pPr>
      <w:r w:rsidRPr="00F429CF">
        <w:rPr>
          <w:sz w:val="24"/>
          <w:szCs w:val="24"/>
          <w:lang w:val="lv-LV"/>
        </w:rPr>
        <w:t xml:space="preserve">2) </w:t>
      </w:r>
      <w:proofErr w:type="spellStart"/>
      <w:r w:rsidRPr="00F429CF">
        <w:rPr>
          <w:sz w:val="24"/>
          <w:szCs w:val="24"/>
          <w:lang w:val="lv-LV"/>
        </w:rPr>
        <w:t>dzīvmasa</w:t>
      </w:r>
      <w:proofErr w:type="spellEnd"/>
      <w:r w:rsidRPr="00F429CF">
        <w:rPr>
          <w:sz w:val="24"/>
          <w:szCs w:val="24"/>
          <w:lang w:val="lv-LV"/>
        </w:rPr>
        <w:t xml:space="preserve"> (</w:t>
      </w:r>
      <w:r w:rsidR="00B01281">
        <w:rPr>
          <w:sz w:val="24"/>
          <w:szCs w:val="24"/>
          <w:lang w:val="lv-LV"/>
        </w:rPr>
        <w:t>7</w:t>
      </w:r>
      <w:r w:rsidRPr="00F429CF">
        <w:rPr>
          <w:sz w:val="24"/>
          <w:szCs w:val="24"/>
          <w:lang w:val="lv-LV"/>
        </w:rPr>
        <w:t xml:space="preserve">. tab.), </w:t>
      </w:r>
    </w:p>
    <w:p w14:paraId="129527D9" w14:textId="7BA3EE04" w:rsidR="002C71C8" w:rsidRPr="00F429CF" w:rsidRDefault="00C60975" w:rsidP="002C71C8">
      <w:pPr>
        <w:ind w:firstLine="567"/>
        <w:jc w:val="both"/>
        <w:rPr>
          <w:sz w:val="24"/>
          <w:szCs w:val="24"/>
          <w:lang w:val="lv-LV"/>
        </w:rPr>
      </w:pPr>
      <w:r w:rsidRPr="00F429CF">
        <w:rPr>
          <w:sz w:val="24"/>
          <w:szCs w:val="24"/>
          <w:lang w:val="lv-LV"/>
        </w:rPr>
        <w:t>tiek noteikta kopvērtējuma klase un izmantošanas virziens, kas tiek atspoguļots LDC izveidotajās atskaites lapās (1</w:t>
      </w:r>
      <w:r w:rsidR="00A20A89" w:rsidRPr="00F429CF">
        <w:rPr>
          <w:sz w:val="24"/>
          <w:szCs w:val="24"/>
          <w:lang w:val="lv-LV"/>
        </w:rPr>
        <w:t>1</w:t>
      </w:r>
      <w:r w:rsidRPr="00F429CF">
        <w:rPr>
          <w:sz w:val="24"/>
          <w:szCs w:val="24"/>
          <w:lang w:val="lv-LV"/>
        </w:rPr>
        <w:t>. tab.).</w:t>
      </w:r>
    </w:p>
    <w:p w14:paraId="7F266806" w14:textId="77777777" w:rsidR="00437FF8" w:rsidRPr="00F429CF" w:rsidRDefault="00063341" w:rsidP="00437FF8">
      <w:pPr>
        <w:ind w:firstLine="709"/>
        <w:jc w:val="right"/>
        <w:rPr>
          <w:sz w:val="24"/>
          <w:szCs w:val="24"/>
          <w:lang w:val="lv-LV"/>
        </w:rPr>
      </w:pPr>
      <w:r w:rsidRPr="00F429CF">
        <w:rPr>
          <w:sz w:val="24"/>
          <w:szCs w:val="24"/>
          <w:lang w:val="lv-LV"/>
        </w:rPr>
        <w:t>1</w:t>
      </w:r>
      <w:r w:rsidR="002C71C8" w:rsidRPr="00F429CF">
        <w:rPr>
          <w:sz w:val="24"/>
          <w:szCs w:val="24"/>
          <w:lang w:val="lv-LV"/>
        </w:rPr>
        <w:t>1</w:t>
      </w:r>
      <w:r w:rsidR="00437FF8" w:rsidRPr="00F429CF">
        <w:rPr>
          <w:sz w:val="24"/>
          <w:szCs w:val="24"/>
          <w:lang w:val="lv-LV"/>
        </w:rPr>
        <w:t>. tabula</w:t>
      </w:r>
    </w:p>
    <w:p w14:paraId="7F71B738" w14:textId="77777777" w:rsidR="005B7637" w:rsidRPr="002E4370" w:rsidRDefault="005B7637" w:rsidP="005B7637">
      <w:pPr>
        <w:pStyle w:val="Pamatteksts2"/>
        <w:ind w:left="2160" w:hanging="2160"/>
        <w:jc w:val="center"/>
        <w:rPr>
          <w:b/>
          <w:szCs w:val="24"/>
          <w:lang w:val="lv-LV"/>
        </w:rPr>
      </w:pPr>
      <w:r w:rsidRPr="00F429CF">
        <w:rPr>
          <w:b/>
          <w:szCs w:val="24"/>
          <w:lang w:val="lv-LV"/>
        </w:rPr>
        <w:t>Audzējamo a</w:t>
      </w:r>
      <w:r w:rsidR="00063341" w:rsidRPr="00F429CF">
        <w:rPr>
          <w:b/>
          <w:szCs w:val="24"/>
          <w:lang w:val="lv-LV"/>
        </w:rPr>
        <w:t>itu un teķu snieguma novērtējums</w:t>
      </w:r>
    </w:p>
    <w:p w14:paraId="488EE816" w14:textId="77777777" w:rsidR="005B7637" w:rsidRPr="002C71C8" w:rsidRDefault="005B7637" w:rsidP="005B7637">
      <w:pPr>
        <w:pStyle w:val="Pamatteksts2"/>
        <w:ind w:left="2160" w:hanging="2160"/>
        <w:jc w:val="center"/>
        <w:rPr>
          <w:b/>
          <w:sz w:val="32"/>
          <w:szCs w:val="24"/>
          <w:lang w:val="lv-LV"/>
        </w:rPr>
      </w:pP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403"/>
      </w:tblGrid>
      <w:tr w:rsidR="002C71C8" w:rsidRPr="002E4370" w14:paraId="16431A58" w14:textId="77777777" w:rsidTr="00A20A89">
        <w:trPr>
          <w:trHeight w:val="2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D6A80DD" w14:textId="77777777" w:rsidR="002C71C8" w:rsidRPr="002E4370" w:rsidRDefault="002C71C8" w:rsidP="002C71C8">
            <w:pPr>
              <w:pStyle w:val="Pamatteksts2"/>
              <w:jc w:val="center"/>
              <w:rPr>
                <w:szCs w:val="24"/>
                <w:lang w:val="lv-LV" w:eastAsia="lv-LV"/>
              </w:rPr>
            </w:pPr>
            <w:r>
              <w:rPr>
                <w:szCs w:val="24"/>
                <w:lang w:val="lv-LV" w:eastAsia="lv-LV"/>
              </w:rPr>
              <w:t>Vērtējums,</w:t>
            </w:r>
            <w:r w:rsidRPr="002E4370">
              <w:rPr>
                <w:szCs w:val="24"/>
                <w:lang w:val="lv-LV" w:eastAsia="lv-LV"/>
              </w:rPr>
              <w:t xml:space="preserve"> punkti</w:t>
            </w:r>
          </w:p>
        </w:tc>
        <w:tc>
          <w:tcPr>
            <w:tcW w:w="5403" w:type="dxa"/>
            <w:tcBorders>
              <w:top w:val="single" w:sz="4" w:space="0" w:color="auto"/>
              <w:left w:val="single" w:sz="4" w:space="0" w:color="auto"/>
              <w:bottom w:val="single" w:sz="4" w:space="0" w:color="auto"/>
              <w:right w:val="single" w:sz="4" w:space="0" w:color="auto"/>
            </w:tcBorders>
            <w:vAlign w:val="center"/>
            <w:hideMark/>
          </w:tcPr>
          <w:p w14:paraId="69DE7533" w14:textId="77777777" w:rsidR="002C71C8" w:rsidRPr="002E4370" w:rsidRDefault="002C71C8" w:rsidP="002C71C8">
            <w:pPr>
              <w:pStyle w:val="Pamatteksts2"/>
              <w:jc w:val="center"/>
              <w:rPr>
                <w:szCs w:val="24"/>
                <w:lang w:val="lv-LV" w:eastAsia="lv-LV"/>
              </w:rPr>
            </w:pPr>
            <w:r w:rsidRPr="002E4370">
              <w:rPr>
                <w:szCs w:val="24"/>
                <w:lang w:val="lv-LV" w:eastAsia="lv-LV"/>
              </w:rPr>
              <w:t>Snieguma pārbaudes rezultāts, klase</w:t>
            </w:r>
          </w:p>
        </w:tc>
      </w:tr>
      <w:tr w:rsidR="002C71C8" w:rsidRPr="002E4370" w14:paraId="22C8716F" w14:textId="77777777" w:rsidTr="00A20A89">
        <w:trPr>
          <w:trHeight w:val="2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7565C44" w14:textId="77777777" w:rsidR="002C71C8" w:rsidRPr="002E4370" w:rsidRDefault="002C71C8" w:rsidP="002C71C8">
            <w:pPr>
              <w:pStyle w:val="Pamatteksts2"/>
              <w:jc w:val="center"/>
              <w:rPr>
                <w:szCs w:val="24"/>
                <w:lang w:val="lv-LV" w:eastAsia="lv-LV"/>
              </w:rPr>
            </w:pPr>
            <w:r>
              <w:rPr>
                <w:szCs w:val="24"/>
                <w:lang w:val="lv-LV" w:eastAsia="lv-LV"/>
              </w:rPr>
              <w:t>24</w:t>
            </w:r>
            <w:r w:rsidRPr="002E4370">
              <w:rPr>
                <w:szCs w:val="24"/>
                <w:lang w:val="lv-LV" w:eastAsia="lv-LV"/>
              </w:rPr>
              <w:t>.0 līdz 30.0</w:t>
            </w:r>
          </w:p>
        </w:tc>
        <w:tc>
          <w:tcPr>
            <w:tcW w:w="5403" w:type="dxa"/>
            <w:tcBorders>
              <w:top w:val="single" w:sz="4" w:space="0" w:color="auto"/>
              <w:left w:val="single" w:sz="4" w:space="0" w:color="auto"/>
              <w:bottom w:val="single" w:sz="4" w:space="0" w:color="auto"/>
              <w:right w:val="single" w:sz="4" w:space="0" w:color="auto"/>
            </w:tcBorders>
            <w:vAlign w:val="center"/>
            <w:hideMark/>
          </w:tcPr>
          <w:p w14:paraId="371E5C51" w14:textId="77777777" w:rsidR="002C71C8" w:rsidRPr="002E4370" w:rsidRDefault="002C71C8" w:rsidP="002C71C8">
            <w:pPr>
              <w:pStyle w:val="Pamatteksts2"/>
              <w:jc w:val="center"/>
              <w:rPr>
                <w:szCs w:val="24"/>
                <w:lang w:val="lv-LV" w:eastAsia="lv-LV"/>
              </w:rPr>
            </w:pPr>
            <w:r w:rsidRPr="002E4370">
              <w:rPr>
                <w:szCs w:val="24"/>
                <w:lang w:val="lv-LV" w:eastAsia="lv-LV"/>
              </w:rPr>
              <w:t>El (V aitas un teķi)</w:t>
            </w:r>
          </w:p>
        </w:tc>
      </w:tr>
      <w:tr w:rsidR="002C71C8" w:rsidRPr="002E4370" w14:paraId="70DE902D" w14:textId="77777777" w:rsidTr="00A20A89">
        <w:trPr>
          <w:trHeight w:val="2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7EB47946" w14:textId="77777777" w:rsidR="002C71C8" w:rsidRPr="002E4370" w:rsidRDefault="002C71C8" w:rsidP="002C71C8">
            <w:pPr>
              <w:pStyle w:val="Pamatteksts2"/>
              <w:jc w:val="center"/>
              <w:rPr>
                <w:szCs w:val="24"/>
                <w:lang w:val="lv-LV" w:eastAsia="lv-LV"/>
              </w:rPr>
            </w:pPr>
            <w:r>
              <w:rPr>
                <w:szCs w:val="24"/>
                <w:lang w:val="lv-LV" w:eastAsia="lv-LV"/>
              </w:rPr>
              <w:t>20</w:t>
            </w:r>
            <w:r w:rsidRPr="002E4370">
              <w:rPr>
                <w:szCs w:val="24"/>
                <w:lang w:val="lv-LV" w:eastAsia="lv-LV"/>
              </w:rPr>
              <w:t>.0 – 23.0</w:t>
            </w:r>
          </w:p>
        </w:tc>
        <w:tc>
          <w:tcPr>
            <w:tcW w:w="5403" w:type="dxa"/>
            <w:tcBorders>
              <w:top w:val="single" w:sz="4" w:space="0" w:color="auto"/>
              <w:left w:val="single" w:sz="4" w:space="0" w:color="auto"/>
              <w:bottom w:val="single" w:sz="4" w:space="0" w:color="auto"/>
              <w:right w:val="single" w:sz="4" w:space="0" w:color="auto"/>
            </w:tcBorders>
            <w:vAlign w:val="center"/>
            <w:hideMark/>
          </w:tcPr>
          <w:p w14:paraId="6C9D7D58" w14:textId="77777777" w:rsidR="002C71C8" w:rsidRPr="002E4370" w:rsidRDefault="002C71C8" w:rsidP="002C71C8">
            <w:pPr>
              <w:pStyle w:val="Pamatteksts2"/>
              <w:jc w:val="center"/>
              <w:rPr>
                <w:szCs w:val="24"/>
                <w:lang w:val="lv-LV" w:eastAsia="lv-LV"/>
              </w:rPr>
            </w:pPr>
            <w:r w:rsidRPr="002E4370">
              <w:rPr>
                <w:szCs w:val="24"/>
                <w:lang w:val="lv-LV" w:eastAsia="lv-LV"/>
              </w:rPr>
              <w:t>I (V aitas)</w:t>
            </w:r>
          </w:p>
        </w:tc>
      </w:tr>
      <w:tr w:rsidR="002C71C8" w:rsidRPr="002E4370" w14:paraId="23F84AE4" w14:textId="77777777" w:rsidTr="00A20A89">
        <w:trPr>
          <w:trHeight w:val="2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54E0E41" w14:textId="77777777" w:rsidR="002C71C8" w:rsidRPr="002E4370" w:rsidRDefault="002C71C8" w:rsidP="002C71C8">
            <w:pPr>
              <w:pStyle w:val="Pamatteksts2"/>
              <w:jc w:val="center"/>
              <w:rPr>
                <w:szCs w:val="24"/>
                <w:lang w:val="lv-LV" w:eastAsia="lv-LV"/>
              </w:rPr>
            </w:pPr>
            <w:r w:rsidRPr="002E4370">
              <w:rPr>
                <w:szCs w:val="24"/>
                <w:lang w:val="lv-LV" w:eastAsia="lv-LV"/>
              </w:rPr>
              <w:t>Līdz 19.0</w:t>
            </w:r>
          </w:p>
        </w:tc>
        <w:tc>
          <w:tcPr>
            <w:tcW w:w="5403" w:type="dxa"/>
            <w:tcBorders>
              <w:top w:val="single" w:sz="4" w:space="0" w:color="auto"/>
              <w:left w:val="single" w:sz="4" w:space="0" w:color="auto"/>
              <w:bottom w:val="single" w:sz="4" w:space="0" w:color="auto"/>
              <w:right w:val="single" w:sz="4" w:space="0" w:color="auto"/>
            </w:tcBorders>
            <w:vAlign w:val="center"/>
            <w:hideMark/>
          </w:tcPr>
          <w:p w14:paraId="3E85897D" w14:textId="77777777" w:rsidR="002C71C8" w:rsidRPr="002E4370" w:rsidRDefault="002C71C8" w:rsidP="002C71C8">
            <w:pPr>
              <w:pStyle w:val="Pamatteksts2"/>
              <w:jc w:val="center"/>
              <w:rPr>
                <w:szCs w:val="24"/>
                <w:lang w:val="lv-LV" w:eastAsia="lv-LV"/>
              </w:rPr>
            </w:pPr>
            <w:r w:rsidRPr="002E4370">
              <w:rPr>
                <w:szCs w:val="24"/>
                <w:lang w:val="lv-LV" w:eastAsia="lv-LV"/>
              </w:rPr>
              <w:t>brāķis (ieraksts audzējamo aitu atskaite lapā - K)</w:t>
            </w:r>
          </w:p>
        </w:tc>
      </w:tr>
    </w:tbl>
    <w:p w14:paraId="075DD570" w14:textId="77777777" w:rsidR="00C83BF3" w:rsidRPr="00A20A89" w:rsidRDefault="00C83BF3" w:rsidP="00863062">
      <w:pPr>
        <w:jc w:val="both"/>
        <w:rPr>
          <w:bCs/>
          <w:sz w:val="24"/>
          <w:szCs w:val="24"/>
          <w:lang w:val="lv-LV"/>
        </w:rPr>
      </w:pPr>
    </w:p>
    <w:p w14:paraId="35D1DD8A" w14:textId="77777777" w:rsidR="00843D28" w:rsidRPr="002E4370" w:rsidRDefault="00EF47AC" w:rsidP="00843D28">
      <w:pPr>
        <w:jc w:val="both"/>
        <w:rPr>
          <w:sz w:val="24"/>
          <w:szCs w:val="24"/>
          <w:lang w:val="lv-LV"/>
        </w:rPr>
      </w:pPr>
      <w:r w:rsidRPr="002E4370">
        <w:rPr>
          <w:sz w:val="24"/>
          <w:szCs w:val="24"/>
          <w:lang w:val="lv-LV"/>
        </w:rPr>
        <w:t>Vaislai izmanto audzējamās aitas, kuru vērtējums ir elites vai pirmā klase, bet teķus tikai elites klases</w:t>
      </w:r>
      <w:r w:rsidR="008211FE">
        <w:rPr>
          <w:sz w:val="24"/>
          <w:szCs w:val="24"/>
          <w:lang w:val="lv-LV"/>
        </w:rPr>
        <w:t>,</w:t>
      </w:r>
      <w:r w:rsidRPr="002E4370">
        <w:rPr>
          <w:sz w:val="24"/>
          <w:szCs w:val="24"/>
          <w:lang w:val="lv-LV"/>
        </w:rPr>
        <w:t xml:space="preserve"> </w:t>
      </w:r>
      <w:r w:rsidR="003661AD">
        <w:rPr>
          <w:sz w:val="24"/>
          <w:szCs w:val="24"/>
          <w:lang w:val="lv-LV"/>
        </w:rPr>
        <w:t>kuri</w:t>
      </w:r>
      <w:r w:rsidRPr="002E4370">
        <w:rPr>
          <w:sz w:val="24"/>
          <w:szCs w:val="24"/>
          <w:lang w:val="lv-LV"/>
        </w:rPr>
        <w:t xml:space="preserve"> dzimuš</w:t>
      </w:r>
      <w:r w:rsidR="003661AD">
        <w:rPr>
          <w:sz w:val="24"/>
          <w:szCs w:val="24"/>
          <w:lang w:val="lv-LV"/>
        </w:rPr>
        <w:t>i</w:t>
      </w:r>
      <w:r w:rsidRPr="002E4370">
        <w:rPr>
          <w:sz w:val="24"/>
          <w:szCs w:val="24"/>
          <w:lang w:val="lv-LV"/>
        </w:rPr>
        <w:t xml:space="preserve"> </w:t>
      </w:r>
      <w:r w:rsidR="008211FE">
        <w:rPr>
          <w:sz w:val="24"/>
          <w:szCs w:val="24"/>
          <w:lang w:val="lv-LV"/>
        </w:rPr>
        <w:t xml:space="preserve">kā </w:t>
      </w:r>
      <w:r w:rsidRPr="002E4370">
        <w:rPr>
          <w:sz w:val="24"/>
          <w:szCs w:val="24"/>
          <w:lang w:val="lv-LV"/>
        </w:rPr>
        <w:t>dvīņ</w:t>
      </w:r>
      <w:r w:rsidR="003661AD">
        <w:rPr>
          <w:sz w:val="24"/>
          <w:szCs w:val="24"/>
          <w:lang w:val="lv-LV"/>
        </w:rPr>
        <w:t>i</w:t>
      </w:r>
      <w:r w:rsidRPr="002E4370">
        <w:rPr>
          <w:sz w:val="24"/>
          <w:szCs w:val="24"/>
          <w:lang w:val="lv-LV"/>
        </w:rPr>
        <w:t xml:space="preserve"> vai lielākā metienā.</w:t>
      </w:r>
    </w:p>
    <w:p w14:paraId="4F2CC548" w14:textId="77777777" w:rsidR="002C71C8" w:rsidRPr="00A20A89" w:rsidRDefault="002C71C8" w:rsidP="00843D28">
      <w:pPr>
        <w:jc w:val="both"/>
        <w:rPr>
          <w:bCs/>
          <w:sz w:val="24"/>
          <w:szCs w:val="52"/>
          <w:lang w:val="lv-LV"/>
        </w:rPr>
      </w:pPr>
    </w:p>
    <w:p w14:paraId="0399464F" w14:textId="77777777" w:rsidR="00437FF8" w:rsidRPr="002E4370" w:rsidRDefault="002900BF" w:rsidP="002900BF">
      <w:pPr>
        <w:pStyle w:val="Virsraksts2"/>
        <w:rPr>
          <w:b/>
          <w:sz w:val="24"/>
          <w:szCs w:val="24"/>
          <w:lang w:val="lv-LV"/>
        </w:rPr>
      </w:pPr>
      <w:bookmarkStart w:id="34" w:name="_Toc436332731"/>
      <w:bookmarkStart w:id="35" w:name="_Toc436335138"/>
      <w:bookmarkStart w:id="36" w:name="_Toc167899149"/>
      <w:r>
        <w:rPr>
          <w:b/>
          <w:sz w:val="24"/>
          <w:szCs w:val="24"/>
          <w:lang w:val="lv-LV"/>
        </w:rPr>
        <w:t xml:space="preserve">6.3. </w:t>
      </w:r>
      <w:r w:rsidR="00CA6A94" w:rsidRPr="002E4370">
        <w:rPr>
          <w:b/>
          <w:sz w:val="24"/>
          <w:szCs w:val="24"/>
          <w:lang w:val="lv-LV"/>
        </w:rPr>
        <w:t xml:space="preserve">Aitu māšu </w:t>
      </w:r>
      <w:bookmarkEnd w:id="34"/>
      <w:bookmarkEnd w:id="35"/>
      <w:r w:rsidR="00530294" w:rsidRPr="002E4370">
        <w:rPr>
          <w:b/>
          <w:sz w:val="24"/>
          <w:szCs w:val="24"/>
          <w:lang w:val="lv-LV"/>
        </w:rPr>
        <w:t>snieguma pārbaude</w:t>
      </w:r>
      <w:bookmarkEnd w:id="36"/>
    </w:p>
    <w:p w14:paraId="2A2AEE70" w14:textId="77777777" w:rsidR="00437FF8" w:rsidRPr="00A20A89" w:rsidRDefault="00437FF8" w:rsidP="00437FF8">
      <w:pPr>
        <w:rPr>
          <w:sz w:val="24"/>
          <w:lang w:val="lv-LV" w:eastAsia="x-none"/>
        </w:rPr>
      </w:pPr>
    </w:p>
    <w:p w14:paraId="4C09F8D5" w14:textId="77777777" w:rsidR="00CA6A94" w:rsidRPr="002E4370" w:rsidRDefault="00437FF8" w:rsidP="002900BF">
      <w:pPr>
        <w:ind w:firstLine="567"/>
        <w:rPr>
          <w:sz w:val="24"/>
          <w:szCs w:val="24"/>
          <w:u w:val="single"/>
          <w:lang w:val="lv-LV"/>
        </w:rPr>
      </w:pPr>
      <w:r w:rsidRPr="002E4370">
        <w:rPr>
          <w:sz w:val="24"/>
          <w:szCs w:val="24"/>
          <w:lang w:val="lv-LV"/>
        </w:rPr>
        <w:t xml:space="preserve">Pamatojoties uz </w:t>
      </w:r>
      <w:r w:rsidR="002B3C0B" w:rsidRPr="002E4370">
        <w:rPr>
          <w:sz w:val="24"/>
          <w:szCs w:val="24"/>
          <w:lang w:val="lv-LV"/>
        </w:rPr>
        <w:t xml:space="preserve">jēru </w:t>
      </w:r>
      <w:r w:rsidRPr="002E4370">
        <w:rPr>
          <w:sz w:val="24"/>
          <w:szCs w:val="24"/>
          <w:lang w:val="lv-LV"/>
        </w:rPr>
        <w:t xml:space="preserve">kontroles lapās un </w:t>
      </w:r>
      <w:r w:rsidR="002B3C0B" w:rsidRPr="002E4370">
        <w:rPr>
          <w:sz w:val="24"/>
          <w:szCs w:val="24"/>
          <w:lang w:val="lv-LV"/>
        </w:rPr>
        <w:t xml:space="preserve">dzīvnieku </w:t>
      </w:r>
      <w:r w:rsidRPr="002E4370">
        <w:rPr>
          <w:sz w:val="24"/>
          <w:szCs w:val="24"/>
          <w:lang w:val="lv-LV"/>
        </w:rPr>
        <w:t>reģistrā izdarītajiem ierakstiem, LDC aitu mātes katru gadu novērtē pēc šādām pazīmēm:</w:t>
      </w:r>
    </w:p>
    <w:p w14:paraId="359BDB6C" w14:textId="77777777" w:rsidR="00A813C9" w:rsidRPr="002E4370" w:rsidRDefault="00A813C9" w:rsidP="00D21BB9">
      <w:pPr>
        <w:numPr>
          <w:ilvl w:val="0"/>
          <w:numId w:val="6"/>
        </w:numPr>
        <w:ind w:left="284" w:hanging="284"/>
        <w:rPr>
          <w:sz w:val="24"/>
          <w:szCs w:val="24"/>
          <w:lang w:val="lv-LV"/>
        </w:rPr>
      </w:pPr>
      <w:r w:rsidRPr="002E4370">
        <w:rPr>
          <w:sz w:val="24"/>
          <w:szCs w:val="24"/>
          <w:lang w:val="lv-LV"/>
        </w:rPr>
        <w:t>a</w:t>
      </w:r>
      <w:r w:rsidR="00883E44" w:rsidRPr="002E4370">
        <w:rPr>
          <w:sz w:val="24"/>
          <w:szCs w:val="24"/>
          <w:lang w:val="lv-LV"/>
        </w:rPr>
        <w:t>ug</w:t>
      </w:r>
      <w:r w:rsidR="00063341" w:rsidRPr="002E4370">
        <w:rPr>
          <w:sz w:val="24"/>
          <w:szCs w:val="24"/>
          <w:lang w:val="lv-LV"/>
        </w:rPr>
        <w:t>lības (1</w:t>
      </w:r>
      <w:r w:rsidR="002C71C8">
        <w:rPr>
          <w:sz w:val="24"/>
          <w:szCs w:val="24"/>
          <w:lang w:val="lv-LV"/>
        </w:rPr>
        <w:t>2</w:t>
      </w:r>
      <w:r w:rsidR="00883E44" w:rsidRPr="002E4370">
        <w:rPr>
          <w:sz w:val="24"/>
          <w:szCs w:val="24"/>
          <w:lang w:val="lv-LV"/>
        </w:rPr>
        <w:t xml:space="preserve">. </w:t>
      </w:r>
      <w:r w:rsidR="00437FF8" w:rsidRPr="002E4370">
        <w:rPr>
          <w:sz w:val="24"/>
          <w:szCs w:val="24"/>
          <w:lang w:val="lv-LV"/>
        </w:rPr>
        <w:t>tab.</w:t>
      </w:r>
      <w:r w:rsidR="00883E44" w:rsidRPr="002E4370">
        <w:rPr>
          <w:sz w:val="24"/>
          <w:szCs w:val="24"/>
          <w:lang w:val="lv-LV"/>
        </w:rPr>
        <w:t>)</w:t>
      </w:r>
      <w:r w:rsidR="00437FF8" w:rsidRPr="002E4370">
        <w:rPr>
          <w:sz w:val="24"/>
          <w:szCs w:val="24"/>
          <w:lang w:val="lv-LV"/>
        </w:rPr>
        <w:t>;</w:t>
      </w:r>
    </w:p>
    <w:p w14:paraId="373D821F" w14:textId="56FBD7A2" w:rsidR="002B3C0B" w:rsidRPr="00F429CF" w:rsidRDefault="00341B8C" w:rsidP="00D21BB9">
      <w:pPr>
        <w:numPr>
          <w:ilvl w:val="0"/>
          <w:numId w:val="6"/>
        </w:numPr>
        <w:ind w:left="284" w:hanging="284"/>
        <w:rPr>
          <w:sz w:val="24"/>
          <w:szCs w:val="24"/>
          <w:lang w:val="lv-LV"/>
        </w:rPr>
      </w:pPr>
      <w:r>
        <w:rPr>
          <w:sz w:val="24"/>
          <w:szCs w:val="24"/>
          <w:lang w:val="lv-LV"/>
        </w:rPr>
        <w:t>j</w:t>
      </w:r>
      <w:r w:rsidRPr="00341B8C">
        <w:rPr>
          <w:sz w:val="24"/>
          <w:szCs w:val="24"/>
          <w:lang w:val="lv-LV"/>
        </w:rPr>
        <w:t xml:space="preserve">ēru </w:t>
      </w:r>
      <w:proofErr w:type="spellStart"/>
      <w:r w:rsidRPr="00F429CF">
        <w:rPr>
          <w:sz w:val="24"/>
          <w:szCs w:val="24"/>
          <w:lang w:val="lv-LV"/>
        </w:rPr>
        <w:t>dzīvmasas</w:t>
      </w:r>
      <w:proofErr w:type="spellEnd"/>
      <w:r w:rsidRPr="00F429CF">
        <w:rPr>
          <w:sz w:val="24"/>
          <w:szCs w:val="24"/>
          <w:lang w:val="lv-LV"/>
        </w:rPr>
        <w:t xml:space="preserve"> vērtējuma 70 dienu vecumā </w:t>
      </w:r>
      <w:r w:rsidR="00063341" w:rsidRPr="00F429CF">
        <w:rPr>
          <w:sz w:val="24"/>
          <w:szCs w:val="24"/>
          <w:lang w:val="lv-LV"/>
        </w:rPr>
        <w:t>(1</w:t>
      </w:r>
      <w:r w:rsidR="002C71C8" w:rsidRPr="00F429CF">
        <w:rPr>
          <w:sz w:val="24"/>
          <w:szCs w:val="24"/>
          <w:lang w:val="lv-LV"/>
        </w:rPr>
        <w:t>3</w:t>
      </w:r>
      <w:r w:rsidR="00437FF8" w:rsidRPr="00F429CF">
        <w:rPr>
          <w:sz w:val="24"/>
          <w:szCs w:val="24"/>
          <w:lang w:val="lv-LV"/>
        </w:rPr>
        <w:t>. tab.</w:t>
      </w:r>
      <w:r w:rsidR="00A813C9" w:rsidRPr="00F429CF">
        <w:rPr>
          <w:sz w:val="24"/>
          <w:szCs w:val="24"/>
          <w:lang w:val="lv-LV"/>
        </w:rPr>
        <w:t>).</w:t>
      </w:r>
    </w:p>
    <w:p w14:paraId="4DB5A877" w14:textId="77777777" w:rsidR="00743A59" w:rsidRDefault="00743A59" w:rsidP="00743A59">
      <w:pPr>
        <w:pStyle w:val="Pamatteksts2"/>
        <w:rPr>
          <w:szCs w:val="24"/>
          <w:lang w:val="lv-LV"/>
        </w:rPr>
      </w:pPr>
      <w:r w:rsidRPr="00F429CF">
        <w:rPr>
          <w:szCs w:val="24"/>
          <w:lang w:val="lv-LV"/>
        </w:rPr>
        <w:t>Aitu mātes auglību aprēķina izmantojot</w:t>
      </w:r>
      <w:r w:rsidRPr="002E4370">
        <w:rPr>
          <w:szCs w:val="24"/>
          <w:lang w:val="lv-LV"/>
        </w:rPr>
        <w:t xml:space="preserve"> </w:t>
      </w:r>
      <w:proofErr w:type="spellStart"/>
      <w:r w:rsidRPr="002E4370">
        <w:rPr>
          <w:szCs w:val="24"/>
          <w:lang w:val="lv-LV"/>
        </w:rPr>
        <w:t>ciltskartītē</w:t>
      </w:r>
      <w:proofErr w:type="spellEnd"/>
      <w:r w:rsidRPr="002E4370">
        <w:rPr>
          <w:szCs w:val="24"/>
          <w:lang w:val="lv-LV"/>
        </w:rPr>
        <w:t xml:space="preserve"> ierakstītos atnešanās datus: </w:t>
      </w:r>
    </w:p>
    <w:p w14:paraId="4D0CC8D4" w14:textId="77777777" w:rsidR="00743A59" w:rsidRPr="00B421EA" w:rsidRDefault="00743A59" w:rsidP="00743A59">
      <w:pPr>
        <w:pStyle w:val="Pamatteksts2"/>
        <w:rPr>
          <w:sz w:val="10"/>
          <w:szCs w:val="2"/>
          <w:lang w:val="lv-LV"/>
        </w:rPr>
      </w:pPr>
    </w:p>
    <w:tbl>
      <w:tblPr>
        <w:tblW w:w="0" w:type="auto"/>
        <w:tblLook w:val="04A0" w:firstRow="1" w:lastRow="0" w:firstColumn="1" w:lastColumn="0" w:noHBand="0" w:noVBand="1"/>
      </w:tblPr>
      <w:tblGrid>
        <w:gridCol w:w="2729"/>
        <w:gridCol w:w="2085"/>
        <w:gridCol w:w="2217"/>
        <w:gridCol w:w="2043"/>
      </w:tblGrid>
      <w:tr w:rsidR="00743A59" w:rsidRPr="002E4370" w14:paraId="6C076D46" w14:textId="77777777" w:rsidTr="002C71C8">
        <w:trPr>
          <w:trHeight w:val="283"/>
        </w:trPr>
        <w:tc>
          <w:tcPr>
            <w:tcW w:w="2802" w:type="dxa"/>
          </w:tcPr>
          <w:p w14:paraId="7E81408F" w14:textId="77777777" w:rsidR="00743A59" w:rsidRPr="002E4370" w:rsidRDefault="00743A59" w:rsidP="0062656A">
            <w:pPr>
              <w:pStyle w:val="Pamatteksts2"/>
              <w:jc w:val="center"/>
              <w:rPr>
                <w:szCs w:val="24"/>
                <w:lang w:val="lv-LV" w:eastAsia="lv-LV"/>
              </w:rPr>
            </w:pPr>
            <w:r w:rsidRPr="002E4370">
              <w:rPr>
                <w:szCs w:val="24"/>
                <w:lang w:val="lv-LV" w:eastAsia="lv-LV"/>
              </w:rPr>
              <w:t>04/</w:t>
            </w:r>
          </w:p>
        </w:tc>
        <w:tc>
          <w:tcPr>
            <w:tcW w:w="2126" w:type="dxa"/>
          </w:tcPr>
          <w:p w14:paraId="3F969C18" w14:textId="77777777" w:rsidR="00743A59" w:rsidRPr="002E4370" w:rsidRDefault="00743A59" w:rsidP="0062656A">
            <w:pPr>
              <w:pStyle w:val="Pamatteksts2"/>
              <w:jc w:val="center"/>
              <w:rPr>
                <w:szCs w:val="24"/>
                <w:lang w:val="lv-LV" w:eastAsia="lv-LV"/>
              </w:rPr>
            </w:pPr>
            <w:r w:rsidRPr="002E4370">
              <w:rPr>
                <w:szCs w:val="24"/>
                <w:lang w:val="lv-LV" w:eastAsia="lv-LV"/>
              </w:rPr>
              <w:t>03/</w:t>
            </w:r>
          </w:p>
        </w:tc>
        <w:tc>
          <w:tcPr>
            <w:tcW w:w="2268" w:type="dxa"/>
          </w:tcPr>
          <w:p w14:paraId="0FEF1F29" w14:textId="77777777" w:rsidR="00743A59" w:rsidRPr="002E4370" w:rsidRDefault="00743A59" w:rsidP="0062656A">
            <w:pPr>
              <w:pStyle w:val="Pamatteksts2"/>
              <w:jc w:val="center"/>
              <w:rPr>
                <w:szCs w:val="24"/>
                <w:lang w:val="lv-LV" w:eastAsia="lv-LV"/>
              </w:rPr>
            </w:pPr>
            <w:r w:rsidRPr="002E4370">
              <w:rPr>
                <w:szCs w:val="24"/>
                <w:lang w:val="lv-LV" w:eastAsia="lv-LV"/>
              </w:rPr>
              <w:t>07/</w:t>
            </w:r>
          </w:p>
        </w:tc>
        <w:tc>
          <w:tcPr>
            <w:tcW w:w="2091" w:type="dxa"/>
          </w:tcPr>
          <w:p w14:paraId="638B2496" w14:textId="77777777" w:rsidR="00743A59" w:rsidRPr="002E4370" w:rsidRDefault="00743A59" w:rsidP="0062656A">
            <w:pPr>
              <w:pStyle w:val="Pamatteksts2"/>
              <w:jc w:val="center"/>
              <w:rPr>
                <w:szCs w:val="24"/>
                <w:lang w:val="lv-LV" w:eastAsia="lv-LV"/>
              </w:rPr>
            </w:pPr>
            <w:r w:rsidRPr="002E4370">
              <w:rPr>
                <w:szCs w:val="24"/>
                <w:lang w:val="lv-LV" w:eastAsia="lv-LV"/>
              </w:rPr>
              <w:t>06</w:t>
            </w:r>
          </w:p>
        </w:tc>
      </w:tr>
      <w:tr w:rsidR="00743A59" w:rsidRPr="002E4370" w14:paraId="683FA169" w14:textId="77777777" w:rsidTr="002C71C8">
        <w:trPr>
          <w:trHeight w:val="283"/>
        </w:trPr>
        <w:tc>
          <w:tcPr>
            <w:tcW w:w="2802" w:type="dxa"/>
          </w:tcPr>
          <w:p w14:paraId="73F80E03" w14:textId="77777777" w:rsidR="00743A59" w:rsidRPr="002E4370" w:rsidRDefault="00743A59" w:rsidP="0062656A">
            <w:pPr>
              <w:pStyle w:val="Pamatteksts2"/>
              <w:jc w:val="center"/>
              <w:rPr>
                <w:szCs w:val="24"/>
                <w:lang w:val="lv-LV" w:eastAsia="lv-LV"/>
              </w:rPr>
            </w:pPr>
            <w:r w:rsidRPr="002E4370">
              <w:rPr>
                <w:szCs w:val="24"/>
                <w:lang w:val="lv-LV" w:eastAsia="lv-LV"/>
              </w:rPr>
              <w:t>aitu mātes vecums, gadi</w:t>
            </w:r>
          </w:p>
        </w:tc>
        <w:tc>
          <w:tcPr>
            <w:tcW w:w="2126" w:type="dxa"/>
          </w:tcPr>
          <w:p w14:paraId="0E3E8566" w14:textId="77777777" w:rsidR="00743A59" w:rsidRPr="002E4370" w:rsidRDefault="00743A59" w:rsidP="0062656A">
            <w:pPr>
              <w:pStyle w:val="Pamatteksts2"/>
              <w:jc w:val="center"/>
              <w:rPr>
                <w:szCs w:val="24"/>
                <w:lang w:val="lv-LV" w:eastAsia="lv-LV"/>
              </w:rPr>
            </w:pPr>
            <w:r w:rsidRPr="002E4370">
              <w:rPr>
                <w:szCs w:val="24"/>
                <w:lang w:val="lv-LV" w:eastAsia="lv-LV"/>
              </w:rPr>
              <w:t>atnešanās reizes</w:t>
            </w:r>
          </w:p>
        </w:tc>
        <w:tc>
          <w:tcPr>
            <w:tcW w:w="2268" w:type="dxa"/>
          </w:tcPr>
          <w:p w14:paraId="0F905AB9" w14:textId="77777777" w:rsidR="00743A59" w:rsidRPr="002E4370" w:rsidRDefault="00743A59" w:rsidP="0062656A">
            <w:pPr>
              <w:pStyle w:val="Pamatteksts2"/>
              <w:jc w:val="center"/>
              <w:rPr>
                <w:szCs w:val="24"/>
                <w:lang w:val="lv-LV" w:eastAsia="lv-LV"/>
              </w:rPr>
            </w:pPr>
            <w:r w:rsidRPr="002E4370">
              <w:rPr>
                <w:szCs w:val="24"/>
                <w:lang w:val="lv-LV" w:eastAsia="lv-LV"/>
              </w:rPr>
              <w:t>dzimušo jēru skaits</w:t>
            </w:r>
          </w:p>
        </w:tc>
        <w:tc>
          <w:tcPr>
            <w:tcW w:w="2091" w:type="dxa"/>
          </w:tcPr>
          <w:p w14:paraId="2FF51551" w14:textId="77777777" w:rsidR="00743A59" w:rsidRPr="002E4370" w:rsidRDefault="00743A59" w:rsidP="0062656A">
            <w:pPr>
              <w:pStyle w:val="Pamatteksts2"/>
              <w:jc w:val="center"/>
              <w:rPr>
                <w:szCs w:val="24"/>
                <w:lang w:val="lv-LV" w:eastAsia="lv-LV"/>
              </w:rPr>
            </w:pPr>
            <w:r w:rsidRPr="002E4370">
              <w:rPr>
                <w:szCs w:val="24"/>
                <w:lang w:val="lv-LV" w:eastAsia="lv-LV"/>
              </w:rPr>
              <w:t>atšķirto jēru skaits</w:t>
            </w:r>
          </w:p>
        </w:tc>
      </w:tr>
    </w:tbl>
    <w:p w14:paraId="6C2022F1" w14:textId="77777777" w:rsidR="002C71C8" w:rsidRDefault="002C71C8" w:rsidP="009C73B0">
      <w:pPr>
        <w:ind w:firstLine="709"/>
        <w:jc w:val="right"/>
        <w:rPr>
          <w:sz w:val="24"/>
          <w:szCs w:val="24"/>
          <w:lang w:val="lv-LV"/>
        </w:rPr>
      </w:pPr>
    </w:p>
    <w:p w14:paraId="27E963AD" w14:textId="77777777" w:rsidR="00743A59" w:rsidRPr="002E4370" w:rsidRDefault="00063341" w:rsidP="009C73B0">
      <w:pPr>
        <w:ind w:firstLine="709"/>
        <w:jc w:val="right"/>
        <w:rPr>
          <w:sz w:val="24"/>
          <w:szCs w:val="24"/>
          <w:lang w:val="lv-LV"/>
        </w:rPr>
      </w:pPr>
      <w:r w:rsidRPr="002E4370">
        <w:rPr>
          <w:sz w:val="24"/>
          <w:szCs w:val="24"/>
          <w:lang w:val="lv-LV"/>
        </w:rPr>
        <w:t>1</w:t>
      </w:r>
      <w:r w:rsidR="002C71C8">
        <w:rPr>
          <w:sz w:val="24"/>
          <w:szCs w:val="24"/>
          <w:lang w:val="lv-LV"/>
        </w:rPr>
        <w:t>2</w:t>
      </w:r>
      <w:r w:rsidR="00465D8A" w:rsidRPr="002E4370">
        <w:rPr>
          <w:sz w:val="24"/>
          <w:szCs w:val="24"/>
          <w:lang w:val="lv-LV"/>
        </w:rPr>
        <w:t>.</w:t>
      </w:r>
      <w:r w:rsidR="005C1EB3" w:rsidRPr="002E4370">
        <w:rPr>
          <w:sz w:val="24"/>
          <w:szCs w:val="24"/>
          <w:lang w:val="lv-LV"/>
        </w:rPr>
        <w:t xml:space="preserve"> </w:t>
      </w:r>
      <w:r w:rsidR="009C73B0" w:rsidRPr="002E4370">
        <w:rPr>
          <w:sz w:val="24"/>
          <w:szCs w:val="24"/>
          <w:lang w:val="lv-LV"/>
        </w:rPr>
        <w:t>tabula</w:t>
      </w:r>
    </w:p>
    <w:p w14:paraId="3FA19B85" w14:textId="77777777" w:rsidR="00743A59" w:rsidRPr="002E4370" w:rsidRDefault="00743A59" w:rsidP="00B950DF">
      <w:pPr>
        <w:jc w:val="center"/>
        <w:rPr>
          <w:b/>
          <w:sz w:val="24"/>
          <w:szCs w:val="24"/>
          <w:lang w:val="lv-LV"/>
        </w:rPr>
      </w:pPr>
      <w:r w:rsidRPr="002E4370">
        <w:rPr>
          <w:b/>
          <w:sz w:val="24"/>
          <w:szCs w:val="24"/>
          <w:lang w:val="lv-LV"/>
        </w:rPr>
        <w:t>Prasības aitu mātes auglības novērtēšanai</w:t>
      </w:r>
    </w:p>
    <w:p w14:paraId="35D81595" w14:textId="77777777" w:rsidR="00B10514" w:rsidRPr="002C71C8" w:rsidRDefault="00B10514" w:rsidP="00B950DF">
      <w:pPr>
        <w:jc w:val="center"/>
        <w:rPr>
          <w:b/>
          <w:sz w:val="32"/>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340"/>
      </w:tblGrid>
      <w:tr w:rsidR="00B10514" w:rsidRPr="002E4370" w14:paraId="66325B1F" w14:textId="77777777" w:rsidTr="002C71C8">
        <w:trPr>
          <w:trHeight w:val="20"/>
          <w:jc w:val="center"/>
        </w:trPr>
        <w:tc>
          <w:tcPr>
            <w:tcW w:w="2382" w:type="dxa"/>
            <w:shd w:val="clear" w:color="auto" w:fill="auto"/>
          </w:tcPr>
          <w:p w14:paraId="3DC0CDEB" w14:textId="77777777" w:rsidR="00B10514" w:rsidRPr="002E4370" w:rsidRDefault="00B10514" w:rsidP="00DF1A96">
            <w:pPr>
              <w:jc w:val="center"/>
              <w:rPr>
                <w:sz w:val="24"/>
                <w:szCs w:val="24"/>
                <w:lang w:val="lv-LV"/>
              </w:rPr>
            </w:pPr>
            <w:r w:rsidRPr="002E4370">
              <w:rPr>
                <w:sz w:val="24"/>
                <w:szCs w:val="24"/>
                <w:lang w:val="lv-LV"/>
              </w:rPr>
              <w:t>Punkti</w:t>
            </w:r>
          </w:p>
        </w:tc>
        <w:tc>
          <w:tcPr>
            <w:tcW w:w="6340" w:type="dxa"/>
            <w:shd w:val="clear" w:color="auto" w:fill="auto"/>
          </w:tcPr>
          <w:p w14:paraId="28A89394" w14:textId="77777777" w:rsidR="00B10514" w:rsidRPr="002E4370" w:rsidRDefault="00B10514" w:rsidP="00354741">
            <w:pPr>
              <w:jc w:val="center"/>
              <w:rPr>
                <w:sz w:val="24"/>
                <w:szCs w:val="24"/>
                <w:lang w:val="lv-LV"/>
              </w:rPr>
            </w:pPr>
            <w:r w:rsidRPr="002E4370">
              <w:rPr>
                <w:sz w:val="24"/>
                <w:szCs w:val="24"/>
                <w:lang w:val="lv-LV"/>
              </w:rPr>
              <w:t>Vidējā auglība izmantošanas laikā, %</w:t>
            </w:r>
          </w:p>
        </w:tc>
      </w:tr>
      <w:tr w:rsidR="00B10514" w:rsidRPr="002E4370" w14:paraId="4FD207E8" w14:textId="77777777" w:rsidTr="002C71C8">
        <w:trPr>
          <w:trHeight w:val="20"/>
          <w:jc w:val="center"/>
        </w:trPr>
        <w:tc>
          <w:tcPr>
            <w:tcW w:w="2382" w:type="dxa"/>
            <w:shd w:val="clear" w:color="auto" w:fill="auto"/>
          </w:tcPr>
          <w:p w14:paraId="34DEA39B" w14:textId="77777777" w:rsidR="00B10514" w:rsidRPr="002E4370" w:rsidRDefault="00B10514" w:rsidP="00DF1A96">
            <w:pPr>
              <w:jc w:val="center"/>
              <w:rPr>
                <w:sz w:val="24"/>
                <w:szCs w:val="24"/>
                <w:lang w:val="lv-LV"/>
              </w:rPr>
            </w:pPr>
            <w:r w:rsidRPr="002E4370">
              <w:rPr>
                <w:sz w:val="24"/>
                <w:szCs w:val="24"/>
                <w:lang w:val="lv-LV"/>
              </w:rPr>
              <w:t>10</w:t>
            </w:r>
          </w:p>
        </w:tc>
        <w:tc>
          <w:tcPr>
            <w:tcW w:w="6340" w:type="dxa"/>
            <w:shd w:val="clear" w:color="auto" w:fill="auto"/>
          </w:tcPr>
          <w:p w14:paraId="5C374800" w14:textId="77777777" w:rsidR="00B10514" w:rsidRPr="002E4370" w:rsidRDefault="00354741" w:rsidP="00354741">
            <w:pPr>
              <w:jc w:val="center"/>
              <w:rPr>
                <w:sz w:val="24"/>
                <w:szCs w:val="24"/>
                <w:lang w:val="lv-LV"/>
              </w:rPr>
            </w:pPr>
            <w:r w:rsidRPr="002E4370">
              <w:rPr>
                <w:sz w:val="24"/>
                <w:szCs w:val="24"/>
                <w:lang w:val="lv-LV"/>
              </w:rPr>
              <w:t>300 un vairāk</w:t>
            </w:r>
          </w:p>
        </w:tc>
      </w:tr>
      <w:tr w:rsidR="00B10514" w:rsidRPr="002E4370" w14:paraId="1A119D3A" w14:textId="77777777" w:rsidTr="002C71C8">
        <w:trPr>
          <w:trHeight w:val="20"/>
          <w:jc w:val="center"/>
        </w:trPr>
        <w:tc>
          <w:tcPr>
            <w:tcW w:w="2382" w:type="dxa"/>
            <w:shd w:val="clear" w:color="auto" w:fill="auto"/>
          </w:tcPr>
          <w:p w14:paraId="47863C4D" w14:textId="77777777" w:rsidR="00B10514" w:rsidRPr="002E4370" w:rsidRDefault="00B10514" w:rsidP="00DF1A96">
            <w:pPr>
              <w:jc w:val="center"/>
              <w:rPr>
                <w:sz w:val="24"/>
                <w:szCs w:val="24"/>
                <w:lang w:val="lv-LV"/>
              </w:rPr>
            </w:pPr>
            <w:r w:rsidRPr="002E4370">
              <w:rPr>
                <w:sz w:val="24"/>
                <w:szCs w:val="24"/>
                <w:lang w:val="lv-LV"/>
              </w:rPr>
              <w:t>9</w:t>
            </w:r>
          </w:p>
        </w:tc>
        <w:tc>
          <w:tcPr>
            <w:tcW w:w="6340" w:type="dxa"/>
            <w:shd w:val="clear" w:color="auto" w:fill="auto"/>
          </w:tcPr>
          <w:p w14:paraId="03C43AD5" w14:textId="77777777" w:rsidR="00B10514" w:rsidRPr="002E4370" w:rsidRDefault="00354741" w:rsidP="004D7E0B">
            <w:pPr>
              <w:jc w:val="center"/>
              <w:rPr>
                <w:sz w:val="24"/>
                <w:szCs w:val="24"/>
                <w:lang w:val="lv-LV"/>
              </w:rPr>
            </w:pPr>
            <w:r w:rsidRPr="002E4370">
              <w:rPr>
                <w:sz w:val="24"/>
                <w:szCs w:val="24"/>
                <w:lang w:val="lv-LV"/>
              </w:rPr>
              <w:t>280-29</w:t>
            </w:r>
            <w:r w:rsidR="004D7E0B">
              <w:rPr>
                <w:sz w:val="24"/>
                <w:szCs w:val="24"/>
                <w:lang w:val="lv-LV"/>
              </w:rPr>
              <w:t>9</w:t>
            </w:r>
          </w:p>
        </w:tc>
      </w:tr>
      <w:tr w:rsidR="00B10514" w:rsidRPr="002E4370" w14:paraId="5317B2C0" w14:textId="77777777" w:rsidTr="002C71C8">
        <w:trPr>
          <w:trHeight w:val="20"/>
          <w:jc w:val="center"/>
        </w:trPr>
        <w:tc>
          <w:tcPr>
            <w:tcW w:w="2382" w:type="dxa"/>
            <w:shd w:val="clear" w:color="auto" w:fill="auto"/>
          </w:tcPr>
          <w:p w14:paraId="30C9751D" w14:textId="77777777" w:rsidR="00B10514" w:rsidRPr="002E4370" w:rsidRDefault="00B10514" w:rsidP="00DF1A96">
            <w:pPr>
              <w:jc w:val="center"/>
              <w:rPr>
                <w:sz w:val="24"/>
                <w:szCs w:val="24"/>
                <w:lang w:val="lv-LV"/>
              </w:rPr>
            </w:pPr>
            <w:r w:rsidRPr="002E4370">
              <w:rPr>
                <w:sz w:val="24"/>
                <w:szCs w:val="24"/>
                <w:lang w:val="lv-LV"/>
              </w:rPr>
              <w:t>8</w:t>
            </w:r>
          </w:p>
        </w:tc>
        <w:tc>
          <w:tcPr>
            <w:tcW w:w="6340" w:type="dxa"/>
            <w:shd w:val="clear" w:color="auto" w:fill="auto"/>
          </w:tcPr>
          <w:p w14:paraId="3B9EB878" w14:textId="77777777" w:rsidR="00B10514" w:rsidRPr="002E4370" w:rsidRDefault="00354741" w:rsidP="004D7E0B">
            <w:pPr>
              <w:jc w:val="center"/>
              <w:rPr>
                <w:sz w:val="24"/>
                <w:szCs w:val="24"/>
                <w:lang w:val="lv-LV"/>
              </w:rPr>
            </w:pPr>
            <w:r w:rsidRPr="002E4370">
              <w:rPr>
                <w:sz w:val="24"/>
                <w:szCs w:val="24"/>
                <w:lang w:val="lv-LV"/>
              </w:rPr>
              <w:t>260-27</w:t>
            </w:r>
            <w:r w:rsidR="004D7E0B">
              <w:rPr>
                <w:sz w:val="24"/>
                <w:szCs w:val="24"/>
                <w:lang w:val="lv-LV"/>
              </w:rPr>
              <w:t>9</w:t>
            </w:r>
          </w:p>
        </w:tc>
      </w:tr>
      <w:tr w:rsidR="00B10514" w:rsidRPr="002E4370" w14:paraId="05C9952B" w14:textId="77777777" w:rsidTr="002C71C8">
        <w:trPr>
          <w:trHeight w:val="20"/>
          <w:jc w:val="center"/>
        </w:trPr>
        <w:tc>
          <w:tcPr>
            <w:tcW w:w="2382" w:type="dxa"/>
            <w:shd w:val="clear" w:color="auto" w:fill="auto"/>
          </w:tcPr>
          <w:p w14:paraId="4F3163D0" w14:textId="77777777" w:rsidR="00B10514" w:rsidRPr="002E4370" w:rsidRDefault="00B10514" w:rsidP="00DF1A96">
            <w:pPr>
              <w:jc w:val="center"/>
              <w:rPr>
                <w:sz w:val="24"/>
                <w:szCs w:val="24"/>
                <w:lang w:val="lv-LV"/>
              </w:rPr>
            </w:pPr>
            <w:r w:rsidRPr="002E4370">
              <w:rPr>
                <w:sz w:val="24"/>
                <w:szCs w:val="24"/>
                <w:lang w:val="lv-LV"/>
              </w:rPr>
              <w:t>7</w:t>
            </w:r>
          </w:p>
        </w:tc>
        <w:tc>
          <w:tcPr>
            <w:tcW w:w="6340" w:type="dxa"/>
            <w:shd w:val="clear" w:color="auto" w:fill="auto"/>
          </w:tcPr>
          <w:p w14:paraId="34CF0A44" w14:textId="77777777" w:rsidR="00B10514" w:rsidRPr="002E4370" w:rsidRDefault="00354741" w:rsidP="004D7E0B">
            <w:pPr>
              <w:jc w:val="center"/>
              <w:rPr>
                <w:sz w:val="24"/>
                <w:szCs w:val="24"/>
                <w:lang w:val="lv-LV"/>
              </w:rPr>
            </w:pPr>
            <w:r w:rsidRPr="002E4370">
              <w:rPr>
                <w:sz w:val="24"/>
                <w:szCs w:val="24"/>
                <w:lang w:val="lv-LV"/>
              </w:rPr>
              <w:t>240-25</w:t>
            </w:r>
            <w:r w:rsidR="004D7E0B">
              <w:rPr>
                <w:sz w:val="24"/>
                <w:szCs w:val="24"/>
                <w:lang w:val="lv-LV"/>
              </w:rPr>
              <w:t>9</w:t>
            </w:r>
          </w:p>
        </w:tc>
      </w:tr>
      <w:tr w:rsidR="00B10514" w:rsidRPr="002E4370" w14:paraId="3779730D" w14:textId="77777777" w:rsidTr="002C71C8">
        <w:trPr>
          <w:trHeight w:val="20"/>
          <w:jc w:val="center"/>
        </w:trPr>
        <w:tc>
          <w:tcPr>
            <w:tcW w:w="2382" w:type="dxa"/>
            <w:shd w:val="clear" w:color="auto" w:fill="auto"/>
          </w:tcPr>
          <w:p w14:paraId="216C4A85" w14:textId="77777777" w:rsidR="00B10514" w:rsidRPr="002E4370" w:rsidRDefault="00B10514" w:rsidP="00DF1A96">
            <w:pPr>
              <w:jc w:val="center"/>
              <w:rPr>
                <w:sz w:val="24"/>
                <w:szCs w:val="24"/>
                <w:lang w:val="lv-LV"/>
              </w:rPr>
            </w:pPr>
            <w:r w:rsidRPr="002E4370">
              <w:rPr>
                <w:sz w:val="24"/>
                <w:szCs w:val="24"/>
                <w:lang w:val="lv-LV"/>
              </w:rPr>
              <w:t>6</w:t>
            </w:r>
          </w:p>
        </w:tc>
        <w:tc>
          <w:tcPr>
            <w:tcW w:w="6340" w:type="dxa"/>
            <w:shd w:val="clear" w:color="auto" w:fill="auto"/>
          </w:tcPr>
          <w:p w14:paraId="5273971F" w14:textId="77777777" w:rsidR="00B10514" w:rsidRPr="002E4370" w:rsidRDefault="00354741" w:rsidP="004D7E0B">
            <w:pPr>
              <w:jc w:val="center"/>
              <w:rPr>
                <w:sz w:val="24"/>
                <w:szCs w:val="24"/>
                <w:lang w:val="lv-LV"/>
              </w:rPr>
            </w:pPr>
            <w:r w:rsidRPr="002E4370">
              <w:rPr>
                <w:sz w:val="24"/>
                <w:szCs w:val="24"/>
                <w:lang w:val="lv-LV"/>
              </w:rPr>
              <w:t>220-23</w:t>
            </w:r>
            <w:r w:rsidR="004D7E0B">
              <w:rPr>
                <w:sz w:val="24"/>
                <w:szCs w:val="24"/>
                <w:lang w:val="lv-LV"/>
              </w:rPr>
              <w:t>9</w:t>
            </w:r>
          </w:p>
        </w:tc>
      </w:tr>
      <w:tr w:rsidR="00B10514" w:rsidRPr="002E4370" w14:paraId="7FA2A1A0" w14:textId="77777777" w:rsidTr="002C71C8">
        <w:trPr>
          <w:trHeight w:val="20"/>
          <w:jc w:val="center"/>
        </w:trPr>
        <w:tc>
          <w:tcPr>
            <w:tcW w:w="2382" w:type="dxa"/>
            <w:shd w:val="clear" w:color="auto" w:fill="auto"/>
          </w:tcPr>
          <w:p w14:paraId="493F9E0D" w14:textId="77777777" w:rsidR="00B10514" w:rsidRPr="002E4370" w:rsidRDefault="00B10514" w:rsidP="00DF1A96">
            <w:pPr>
              <w:jc w:val="center"/>
              <w:rPr>
                <w:sz w:val="24"/>
                <w:szCs w:val="24"/>
                <w:lang w:val="lv-LV"/>
              </w:rPr>
            </w:pPr>
            <w:r w:rsidRPr="002E4370">
              <w:rPr>
                <w:sz w:val="24"/>
                <w:szCs w:val="24"/>
                <w:lang w:val="lv-LV"/>
              </w:rPr>
              <w:t>5</w:t>
            </w:r>
          </w:p>
        </w:tc>
        <w:tc>
          <w:tcPr>
            <w:tcW w:w="6340" w:type="dxa"/>
            <w:shd w:val="clear" w:color="auto" w:fill="auto"/>
          </w:tcPr>
          <w:p w14:paraId="289F3AE1" w14:textId="77777777" w:rsidR="00B10514" w:rsidRPr="002E4370" w:rsidRDefault="00354741" w:rsidP="004D7E0B">
            <w:pPr>
              <w:jc w:val="center"/>
              <w:rPr>
                <w:sz w:val="24"/>
                <w:szCs w:val="24"/>
                <w:lang w:val="lv-LV"/>
              </w:rPr>
            </w:pPr>
            <w:r w:rsidRPr="002E4370">
              <w:rPr>
                <w:sz w:val="24"/>
                <w:szCs w:val="24"/>
                <w:lang w:val="lv-LV"/>
              </w:rPr>
              <w:t>200-21</w:t>
            </w:r>
            <w:r w:rsidR="004D7E0B">
              <w:rPr>
                <w:sz w:val="24"/>
                <w:szCs w:val="24"/>
                <w:lang w:val="lv-LV"/>
              </w:rPr>
              <w:t>9</w:t>
            </w:r>
          </w:p>
        </w:tc>
      </w:tr>
      <w:tr w:rsidR="00B10514" w:rsidRPr="002E4370" w14:paraId="5161E838" w14:textId="77777777" w:rsidTr="002C71C8">
        <w:trPr>
          <w:trHeight w:val="20"/>
          <w:jc w:val="center"/>
        </w:trPr>
        <w:tc>
          <w:tcPr>
            <w:tcW w:w="2382" w:type="dxa"/>
            <w:shd w:val="clear" w:color="auto" w:fill="auto"/>
          </w:tcPr>
          <w:p w14:paraId="1D1F79CD" w14:textId="77777777" w:rsidR="00B10514" w:rsidRPr="002E4370" w:rsidRDefault="00B10514" w:rsidP="00DF1A96">
            <w:pPr>
              <w:jc w:val="center"/>
              <w:rPr>
                <w:sz w:val="24"/>
                <w:szCs w:val="24"/>
                <w:lang w:val="lv-LV"/>
              </w:rPr>
            </w:pPr>
            <w:r w:rsidRPr="002E4370">
              <w:rPr>
                <w:sz w:val="24"/>
                <w:szCs w:val="24"/>
                <w:lang w:val="lv-LV"/>
              </w:rPr>
              <w:t>4</w:t>
            </w:r>
          </w:p>
        </w:tc>
        <w:tc>
          <w:tcPr>
            <w:tcW w:w="6340" w:type="dxa"/>
            <w:shd w:val="clear" w:color="auto" w:fill="auto"/>
          </w:tcPr>
          <w:p w14:paraId="5B907EEB" w14:textId="77777777" w:rsidR="00B10514" w:rsidRPr="002E4370" w:rsidRDefault="00354741" w:rsidP="004D7E0B">
            <w:pPr>
              <w:jc w:val="center"/>
              <w:rPr>
                <w:sz w:val="24"/>
                <w:szCs w:val="24"/>
                <w:lang w:val="lv-LV"/>
              </w:rPr>
            </w:pPr>
            <w:r w:rsidRPr="002E4370">
              <w:rPr>
                <w:sz w:val="24"/>
                <w:szCs w:val="24"/>
                <w:lang w:val="lv-LV"/>
              </w:rPr>
              <w:t>180-19</w:t>
            </w:r>
            <w:r w:rsidR="004D7E0B">
              <w:rPr>
                <w:sz w:val="24"/>
                <w:szCs w:val="24"/>
                <w:lang w:val="lv-LV"/>
              </w:rPr>
              <w:t>9</w:t>
            </w:r>
          </w:p>
        </w:tc>
      </w:tr>
      <w:tr w:rsidR="00B10514" w:rsidRPr="002E4370" w14:paraId="3365BDAF" w14:textId="77777777" w:rsidTr="002C71C8">
        <w:trPr>
          <w:trHeight w:val="20"/>
          <w:jc w:val="center"/>
        </w:trPr>
        <w:tc>
          <w:tcPr>
            <w:tcW w:w="2382" w:type="dxa"/>
            <w:shd w:val="clear" w:color="auto" w:fill="auto"/>
          </w:tcPr>
          <w:p w14:paraId="341686EF" w14:textId="77777777" w:rsidR="00B10514" w:rsidRPr="002E4370" w:rsidRDefault="00B10514" w:rsidP="00DF1A96">
            <w:pPr>
              <w:jc w:val="center"/>
              <w:rPr>
                <w:sz w:val="24"/>
                <w:szCs w:val="24"/>
                <w:lang w:val="lv-LV"/>
              </w:rPr>
            </w:pPr>
            <w:r w:rsidRPr="002E4370">
              <w:rPr>
                <w:sz w:val="24"/>
                <w:szCs w:val="24"/>
                <w:lang w:val="lv-LV"/>
              </w:rPr>
              <w:t>3</w:t>
            </w:r>
          </w:p>
        </w:tc>
        <w:tc>
          <w:tcPr>
            <w:tcW w:w="6340" w:type="dxa"/>
            <w:shd w:val="clear" w:color="auto" w:fill="auto"/>
          </w:tcPr>
          <w:p w14:paraId="5F434974" w14:textId="77777777" w:rsidR="00B10514" w:rsidRPr="002E4370" w:rsidRDefault="00354741" w:rsidP="004D7E0B">
            <w:pPr>
              <w:jc w:val="center"/>
              <w:rPr>
                <w:sz w:val="24"/>
                <w:szCs w:val="24"/>
                <w:lang w:val="lv-LV"/>
              </w:rPr>
            </w:pPr>
            <w:r w:rsidRPr="002E4370">
              <w:rPr>
                <w:sz w:val="24"/>
                <w:szCs w:val="24"/>
                <w:lang w:val="lv-LV"/>
              </w:rPr>
              <w:t>160-17</w:t>
            </w:r>
            <w:r w:rsidR="004D7E0B">
              <w:rPr>
                <w:sz w:val="24"/>
                <w:szCs w:val="24"/>
                <w:lang w:val="lv-LV"/>
              </w:rPr>
              <w:t>9</w:t>
            </w:r>
          </w:p>
        </w:tc>
      </w:tr>
      <w:tr w:rsidR="00B10514" w:rsidRPr="002E4370" w14:paraId="17B14F95" w14:textId="77777777" w:rsidTr="002C71C8">
        <w:trPr>
          <w:trHeight w:val="20"/>
          <w:jc w:val="center"/>
        </w:trPr>
        <w:tc>
          <w:tcPr>
            <w:tcW w:w="2382" w:type="dxa"/>
            <w:shd w:val="clear" w:color="auto" w:fill="auto"/>
          </w:tcPr>
          <w:p w14:paraId="612AB48B" w14:textId="77777777" w:rsidR="00B10514" w:rsidRPr="002E4370" w:rsidRDefault="00B10514" w:rsidP="00DF1A96">
            <w:pPr>
              <w:jc w:val="center"/>
              <w:rPr>
                <w:sz w:val="24"/>
                <w:szCs w:val="24"/>
                <w:lang w:val="lv-LV"/>
              </w:rPr>
            </w:pPr>
            <w:r w:rsidRPr="002E4370">
              <w:rPr>
                <w:sz w:val="24"/>
                <w:szCs w:val="24"/>
                <w:lang w:val="lv-LV"/>
              </w:rPr>
              <w:t>2</w:t>
            </w:r>
          </w:p>
        </w:tc>
        <w:tc>
          <w:tcPr>
            <w:tcW w:w="6340" w:type="dxa"/>
            <w:shd w:val="clear" w:color="auto" w:fill="auto"/>
          </w:tcPr>
          <w:p w14:paraId="3E5D2DC2" w14:textId="77777777" w:rsidR="00B10514" w:rsidRPr="002E4370" w:rsidRDefault="00354741" w:rsidP="004D7E0B">
            <w:pPr>
              <w:jc w:val="center"/>
              <w:rPr>
                <w:sz w:val="24"/>
                <w:szCs w:val="24"/>
                <w:lang w:val="lv-LV"/>
              </w:rPr>
            </w:pPr>
            <w:r w:rsidRPr="002E4370">
              <w:rPr>
                <w:sz w:val="24"/>
                <w:szCs w:val="24"/>
                <w:lang w:val="lv-LV"/>
              </w:rPr>
              <w:t>140-15</w:t>
            </w:r>
            <w:r w:rsidR="004D7E0B">
              <w:rPr>
                <w:sz w:val="24"/>
                <w:szCs w:val="24"/>
                <w:lang w:val="lv-LV"/>
              </w:rPr>
              <w:t>9</w:t>
            </w:r>
          </w:p>
        </w:tc>
      </w:tr>
      <w:tr w:rsidR="00B10514" w:rsidRPr="002E4370" w14:paraId="7C64C9F5" w14:textId="77777777" w:rsidTr="002C71C8">
        <w:trPr>
          <w:trHeight w:val="20"/>
          <w:jc w:val="center"/>
        </w:trPr>
        <w:tc>
          <w:tcPr>
            <w:tcW w:w="2382" w:type="dxa"/>
            <w:shd w:val="clear" w:color="auto" w:fill="auto"/>
          </w:tcPr>
          <w:p w14:paraId="0846D462" w14:textId="77777777" w:rsidR="00B10514" w:rsidRPr="002E4370" w:rsidRDefault="00B10514" w:rsidP="00DF1A96">
            <w:pPr>
              <w:jc w:val="center"/>
              <w:rPr>
                <w:sz w:val="24"/>
                <w:szCs w:val="24"/>
                <w:lang w:val="lv-LV"/>
              </w:rPr>
            </w:pPr>
            <w:r w:rsidRPr="002E4370">
              <w:rPr>
                <w:sz w:val="24"/>
                <w:szCs w:val="24"/>
                <w:lang w:val="lv-LV"/>
              </w:rPr>
              <w:t>1</w:t>
            </w:r>
          </w:p>
        </w:tc>
        <w:tc>
          <w:tcPr>
            <w:tcW w:w="6340" w:type="dxa"/>
            <w:shd w:val="clear" w:color="auto" w:fill="auto"/>
          </w:tcPr>
          <w:p w14:paraId="204E717F" w14:textId="77777777" w:rsidR="00B10514" w:rsidRPr="002E4370" w:rsidRDefault="00354741" w:rsidP="004D7E0B">
            <w:pPr>
              <w:jc w:val="center"/>
              <w:rPr>
                <w:sz w:val="24"/>
                <w:szCs w:val="24"/>
                <w:lang w:val="lv-LV"/>
              </w:rPr>
            </w:pPr>
            <w:r w:rsidRPr="002E4370">
              <w:rPr>
                <w:sz w:val="24"/>
                <w:szCs w:val="24"/>
                <w:lang w:val="lv-LV"/>
              </w:rPr>
              <w:t>120-13</w:t>
            </w:r>
            <w:r w:rsidR="004D7E0B">
              <w:rPr>
                <w:sz w:val="24"/>
                <w:szCs w:val="24"/>
                <w:lang w:val="lv-LV"/>
              </w:rPr>
              <w:t>9</w:t>
            </w:r>
          </w:p>
        </w:tc>
      </w:tr>
    </w:tbl>
    <w:p w14:paraId="41A4BE61" w14:textId="77777777" w:rsidR="002B3C0B" w:rsidRPr="002C71C8" w:rsidRDefault="002B3C0B" w:rsidP="00B10514">
      <w:pPr>
        <w:jc w:val="both"/>
        <w:rPr>
          <w:sz w:val="10"/>
          <w:szCs w:val="24"/>
          <w:lang w:val="lv-LV"/>
        </w:rPr>
      </w:pPr>
    </w:p>
    <w:p w14:paraId="68286B2C" w14:textId="77777777" w:rsidR="00B10514" w:rsidRPr="002E4370" w:rsidRDefault="00B10514" w:rsidP="00B10514">
      <w:pPr>
        <w:jc w:val="both"/>
        <w:rPr>
          <w:sz w:val="24"/>
          <w:szCs w:val="24"/>
          <w:lang w:val="lv-LV"/>
        </w:rPr>
      </w:pPr>
      <w:r w:rsidRPr="002E4370">
        <w:rPr>
          <w:sz w:val="24"/>
          <w:szCs w:val="24"/>
          <w:lang w:val="lv-LV"/>
        </w:rPr>
        <w:t>Ja pirmo reizi atnesoties dzimušo jēru skaits ir:</w:t>
      </w:r>
    </w:p>
    <w:p w14:paraId="71A47250" w14:textId="77777777" w:rsidR="00B10514" w:rsidRPr="002E4370" w:rsidRDefault="00B10514" w:rsidP="00D21BB9">
      <w:pPr>
        <w:pStyle w:val="Sarakstarindkopa"/>
        <w:numPr>
          <w:ilvl w:val="0"/>
          <w:numId w:val="15"/>
        </w:numPr>
        <w:jc w:val="both"/>
        <w:rPr>
          <w:i/>
          <w:sz w:val="24"/>
          <w:szCs w:val="24"/>
          <w:lang w:val="lv-LV"/>
        </w:rPr>
      </w:pPr>
      <w:r w:rsidRPr="002E4370">
        <w:rPr>
          <w:sz w:val="24"/>
          <w:szCs w:val="24"/>
          <w:lang w:val="lv-LV"/>
        </w:rPr>
        <w:t>viens, aitu mātes auglību novērtē izmantojot koeficientu 2.5 (</w:t>
      </w:r>
      <w:r w:rsidRPr="002E4370">
        <w:rPr>
          <w:i/>
          <w:sz w:val="24"/>
          <w:szCs w:val="24"/>
          <w:lang w:val="lv-LV"/>
        </w:rPr>
        <w:t xml:space="preserve">aitu mātes auglības vērtējums: 1 jēri </w:t>
      </w:r>
      <w:r w:rsidR="00843D28" w:rsidRPr="002E4370">
        <w:rPr>
          <w:i/>
          <w:sz w:val="24"/>
          <w:szCs w:val="24"/>
          <w:lang w:val="lv-LV"/>
        </w:rPr>
        <w:t>x 2.5 x 100 =250%, vērtējums – 7</w:t>
      </w:r>
      <w:r w:rsidRPr="002E4370">
        <w:rPr>
          <w:i/>
          <w:sz w:val="24"/>
          <w:szCs w:val="24"/>
          <w:lang w:val="lv-LV"/>
        </w:rPr>
        <w:t xml:space="preserve"> punkti)</w:t>
      </w:r>
    </w:p>
    <w:p w14:paraId="4CC26684" w14:textId="77777777" w:rsidR="00B10514" w:rsidRDefault="00B10514" w:rsidP="00D21BB9">
      <w:pPr>
        <w:pStyle w:val="Sarakstarindkopa"/>
        <w:numPr>
          <w:ilvl w:val="0"/>
          <w:numId w:val="15"/>
        </w:numPr>
        <w:jc w:val="both"/>
        <w:rPr>
          <w:i/>
          <w:sz w:val="24"/>
          <w:szCs w:val="24"/>
          <w:lang w:val="lv-LV"/>
        </w:rPr>
      </w:pPr>
      <w:r w:rsidRPr="002E4370">
        <w:rPr>
          <w:i/>
          <w:sz w:val="24"/>
          <w:szCs w:val="24"/>
          <w:lang w:val="lv-LV"/>
        </w:rPr>
        <w:t xml:space="preserve">divi, </w:t>
      </w:r>
      <w:r w:rsidRPr="002E4370">
        <w:rPr>
          <w:sz w:val="24"/>
          <w:szCs w:val="24"/>
          <w:lang w:val="lv-LV"/>
        </w:rPr>
        <w:t>aitu mātes auglību novērtē izmantojot koeficientu 1.5 (</w:t>
      </w:r>
      <w:r w:rsidRPr="002E4370">
        <w:rPr>
          <w:i/>
          <w:sz w:val="24"/>
          <w:szCs w:val="24"/>
          <w:lang w:val="lv-LV"/>
        </w:rPr>
        <w:t xml:space="preserve">aitu mātes auglības vērtējums: 2 jēri </w:t>
      </w:r>
      <w:r w:rsidR="006B60FF" w:rsidRPr="002E4370">
        <w:rPr>
          <w:i/>
          <w:sz w:val="24"/>
          <w:szCs w:val="24"/>
          <w:lang w:val="lv-LV"/>
        </w:rPr>
        <w:t>x 1.5 x 100 =300%, vērtējums – 10</w:t>
      </w:r>
      <w:r w:rsidRPr="002E4370">
        <w:rPr>
          <w:i/>
          <w:sz w:val="24"/>
          <w:szCs w:val="24"/>
          <w:lang w:val="lv-LV"/>
        </w:rPr>
        <w:t xml:space="preserve"> punkti)</w:t>
      </w:r>
      <w:r w:rsidR="00437FF8" w:rsidRPr="002E4370">
        <w:rPr>
          <w:i/>
          <w:sz w:val="24"/>
          <w:szCs w:val="24"/>
          <w:lang w:val="lv-LV"/>
        </w:rPr>
        <w:t>.</w:t>
      </w:r>
    </w:p>
    <w:p w14:paraId="58E3AEBE" w14:textId="77777777" w:rsidR="002900BF" w:rsidRPr="002E4370" w:rsidRDefault="002513CB" w:rsidP="002C71C8">
      <w:pPr>
        <w:pStyle w:val="Sarakstarindkopa"/>
        <w:ind w:left="0"/>
        <w:jc w:val="both"/>
        <w:rPr>
          <w:i/>
          <w:sz w:val="24"/>
          <w:szCs w:val="24"/>
          <w:lang w:val="lv-LV"/>
        </w:rPr>
      </w:pPr>
      <w:r>
        <w:rPr>
          <w:i/>
          <w:sz w:val="24"/>
          <w:szCs w:val="24"/>
          <w:lang w:val="lv-LV"/>
        </w:rPr>
        <w:t>Vēlākās atnešanās reizēs koeficientu nepiemēro</w:t>
      </w:r>
      <w:r w:rsidR="002C71C8">
        <w:rPr>
          <w:i/>
          <w:sz w:val="24"/>
          <w:szCs w:val="24"/>
          <w:lang w:val="lv-LV"/>
        </w:rPr>
        <w:t>.</w:t>
      </w:r>
    </w:p>
    <w:p w14:paraId="31B3923B" w14:textId="77777777" w:rsidR="00800B80" w:rsidRPr="00506646" w:rsidRDefault="00063341" w:rsidP="00437FF8">
      <w:pPr>
        <w:ind w:left="780"/>
        <w:jc w:val="right"/>
        <w:rPr>
          <w:sz w:val="24"/>
          <w:szCs w:val="24"/>
          <w:lang w:val="lv-LV"/>
        </w:rPr>
      </w:pPr>
      <w:r w:rsidRPr="00506646">
        <w:rPr>
          <w:sz w:val="24"/>
          <w:szCs w:val="24"/>
          <w:lang w:val="lv-LV"/>
        </w:rPr>
        <w:lastRenderedPageBreak/>
        <w:t>1</w:t>
      </w:r>
      <w:r w:rsidR="002C71C8" w:rsidRPr="00506646">
        <w:rPr>
          <w:sz w:val="24"/>
          <w:szCs w:val="24"/>
          <w:lang w:val="lv-LV"/>
        </w:rPr>
        <w:t>3</w:t>
      </w:r>
      <w:r w:rsidR="00800B80" w:rsidRPr="00506646">
        <w:rPr>
          <w:sz w:val="24"/>
          <w:szCs w:val="24"/>
          <w:lang w:val="lv-LV"/>
        </w:rPr>
        <w:t>. tabula</w:t>
      </w:r>
    </w:p>
    <w:p w14:paraId="50FDA7CA" w14:textId="77777777" w:rsidR="00800B80" w:rsidRDefault="00800B80" w:rsidP="00800B80">
      <w:pPr>
        <w:ind w:left="780"/>
        <w:jc w:val="center"/>
        <w:rPr>
          <w:b/>
          <w:sz w:val="24"/>
          <w:szCs w:val="24"/>
          <w:lang w:val="lv-LV"/>
        </w:rPr>
      </w:pPr>
      <w:r w:rsidRPr="00506646">
        <w:rPr>
          <w:b/>
          <w:sz w:val="24"/>
          <w:szCs w:val="24"/>
          <w:lang w:val="lv-LV"/>
        </w:rPr>
        <w:t xml:space="preserve">Jēru </w:t>
      </w:r>
      <w:proofErr w:type="spellStart"/>
      <w:r w:rsidRPr="00506646">
        <w:rPr>
          <w:b/>
          <w:sz w:val="24"/>
          <w:szCs w:val="24"/>
          <w:lang w:val="lv-LV"/>
        </w:rPr>
        <w:t>dzīvmasa</w:t>
      </w:r>
      <w:r w:rsidR="00A20A89">
        <w:rPr>
          <w:b/>
          <w:sz w:val="24"/>
          <w:szCs w:val="24"/>
          <w:lang w:val="lv-LV"/>
        </w:rPr>
        <w:t>s</w:t>
      </w:r>
      <w:proofErr w:type="spellEnd"/>
      <w:r w:rsidRPr="00506646">
        <w:rPr>
          <w:b/>
          <w:sz w:val="24"/>
          <w:szCs w:val="24"/>
          <w:lang w:val="lv-LV"/>
        </w:rPr>
        <w:t xml:space="preserve"> vērtējums 70 dienu vecumā</w:t>
      </w:r>
    </w:p>
    <w:p w14:paraId="2E1ADFBA" w14:textId="77777777" w:rsidR="00800B80" w:rsidRPr="00B421EA" w:rsidRDefault="00800B80" w:rsidP="00800B80">
      <w:pPr>
        <w:ind w:left="780"/>
        <w:jc w:val="both"/>
        <w:rPr>
          <w:sz w:val="24"/>
          <w:szCs w:val="56"/>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843"/>
        <w:gridCol w:w="1843"/>
        <w:gridCol w:w="1951"/>
      </w:tblGrid>
      <w:tr w:rsidR="00800B80" w:rsidRPr="00506646" w14:paraId="3638A0E9" w14:textId="77777777" w:rsidTr="00B01281">
        <w:trPr>
          <w:trHeight w:val="340"/>
          <w:jc w:val="center"/>
        </w:trPr>
        <w:tc>
          <w:tcPr>
            <w:tcW w:w="1242" w:type="dxa"/>
            <w:vMerge w:val="restart"/>
            <w:shd w:val="clear" w:color="auto" w:fill="auto"/>
            <w:vAlign w:val="center"/>
          </w:tcPr>
          <w:p w14:paraId="5805B943" w14:textId="77777777" w:rsidR="00800B80" w:rsidRPr="00506646" w:rsidRDefault="00800B80" w:rsidP="00B90B13">
            <w:pPr>
              <w:jc w:val="center"/>
              <w:rPr>
                <w:sz w:val="24"/>
                <w:szCs w:val="24"/>
                <w:lang w:val="lv-LV"/>
              </w:rPr>
            </w:pPr>
            <w:r w:rsidRPr="00506646">
              <w:rPr>
                <w:sz w:val="24"/>
                <w:szCs w:val="24"/>
                <w:lang w:val="lv-LV"/>
              </w:rPr>
              <w:t>Punkti</w:t>
            </w:r>
          </w:p>
        </w:tc>
        <w:tc>
          <w:tcPr>
            <w:tcW w:w="7480" w:type="dxa"/>
            <w:gridSpan w:val="4"/>
            <w:shd w:val="clear" w:color="auto" w:fill="auto"/>
          </w:tcPr>
          <w:p w14:paraId="6EA11F3F" w14:textId="77777777" w:rsidR="00800B80" w:rsidRPr="00506646" w:rsidRDefault="002C71C8" w:rsidP="00B90B13">
            <w:pPr>
              <w:jc w:val="center"/>
              <w:rPr>
                <w:sz w:val="24"/>
                <w:szCs w:val="24"/>
                <w:lang w:val="lv-LV"/>
              </w:rPr>
            </w:pPr>
            <w:r w:rsidRPr="00506646">
              <w:rPr>
                <w:sz w:val="24"/>
                <w:szCs w:val="24"/>
                <w:lang w:val="lv-LV"/>
              </w:rPr>
              <w:t>Dzīvmasa</w:t>
            </w:r>
            <w:r w:rsidR="00800B80" w:rsidRPr="00506646">
              <w:rPr>
                <w:sz w:val="24"/>
                <w:szCs w:val="24"/>
                <w:lang w:val="lv-LV"/>
              </w:rPr>
              <w:t>, kg</w:t>
            </w:r>
          </w:p>
        </w:tc>
      </w:tr>
      <w:tr w:rsidR="00437FF8" w:rsidRPr="00506646" w14:paraId="56E5EE08" w14:textId="77777777" w:rsidTr="00B01281">
        <w:trPr>
          <w:trHeight w:val="340"/>
          <w:jc w:val="center"/>
        </w:trPr>
        <w:tc>
          <w:tcPr>
            <w:tcW w:w="1242" w:type="dxa"/>
            <w:vMerge/>
            <w:shd w:val="clear" w:color="auto" w:fill="auto"/>
          </w:tcPr>
          <w:p w14:paraId="3581C936" w14:textId="77777777" w:rsidR="00437FF8" w:rsidRPr="00506646" w:rsidRDefault="00437FF8" w:rsidP="00B90B13">
            <w:pPr>
              <w:jc w:val="center"/>
              <w:rPr>
                <w:sz w:val="24"/>
                <w:szCs w:val="24"/>
                <w:lang w:val="lv-LV"/>
              </w:rPr>
            </w:pPr>
          </w:p>
        </w:tc>
        <w:tc>
          <w:tcPr>
            <w:tcW w:w="7480" w:type="dxa"/>
            <w:gridSpan w:val="4"/>
            <w:shd w:val="clear" w:color="auto" w:fill="auto"/>
          </w:tcPr>
          <w:p w14:paraId="4F10E9CB" w14:textId="77777777" w:rsidR="00437FF8" w:rsidRPr="00506646" w:rsidRDefault="00437FF8" w:rsidP="00B90B13">
            <w:pPr>
              <w:jc w:val="center"/>
              <w:rPr>
                <w:sz w:val="24"/>
                <w:szCs w:val="24"/>
                <w:lang w:val="lv-LV"/>
              </w:rPr>
            </w:pPr>
            <w:r w:rsidRPr="00506646">
              <w:rPr>
                <w:sz w:val="24"/>
                <w:szCs w:val="24"/>
                <w:lang w:val="lv-LV"/>
              </w:rPr>
              <w:t>Jēru skaits metienā</w:t>
            </w:r>
          </w:p>
        </w:tc>
      </w:tr>
      <w:tr w:rsidR="00800B80" w:rsidRPr="00506646" w14:paraId="7C8957FF" w14:textId="77777777" w:rsidTr="00B01281">
        <w:trPr>
          <w:trHeight w:val="340"/>
          <w:jc w:val="center"/>
        </w:trPr>
        <w:tc>
          <w:tcPr>
            <w:tcW w:w="1242" w:type="dxa"/>
            <w:vMerge/>
            <w:shd w:val="clear" w:color="auto" w:fill="auto"/>
          </w:tcPr>
          <w:p w14:paraId="4DE98837" w14:textId="77777777" w:rsidR="00800B80" w:rsidRPr="00506646" w:rsidRDefault="00800B80" w:rsidP="00B90B13">
            <w:pPr>
              <w:jc w:val="center"/>
              <w:rPr>
                <w:sz w:val="24"/>
                <w:szCs w:val="24"/>
                <w:lang w:val="lv-LV"/>
              </w:rPr>
            </w:pPr>
          </w:p>
        </w:tc>
        <w:tc>
          <w:tcPr>
            <w:tcW w:w="1843" w:type="dxa"/>
            <w:shd w:val="clear" w:color="auto" w:fill="auto"/>
          </w:tcPr>
          <w:p w14:paraId="131B819F" w14:textId="77777777" w:rsidR="00800B80" w:rsidRPr="00506646" w:rsidRDefault="00800B80" w:rsidP="00B90B13">
            <w:pPr>
              <w:jc w:val="center"/>
              <w:rPr>
                <w:sz w:val="24"/>
                <w:szCs w:val="24"/>
                <w:lang w:val="lv-LV"/>
              </w:rPr>
            </w:pPr>
            <w:r w:rsidRPr="00506646">
              <w:rPr>
                <w:sz w:val="24"/>
                <w:szCs w:val="24"/>
                <w:lang w:val="lv-LV"/>
              </w:rPr>
              <w:t>v</w:t>
            </w:r>
            <w:r w:rsidR="00437FF8" w:rsidRPr="00506646">
              <w:rPr>
                <w:sz w:val="24"/>
                <w:szCs w:val="24"/>
                <w:lang w:val="lv-LV"/>
              </w:rPr>
              <w:t>iens</w:t>
            </w:r>
          </w:p>
        </w:tc>
        <w:tc>
          <w:tcPr>
            <w:tcW w:w="1843" w:type="dxa"/>
            <w:shd w:val="clear" w:color="auto" w:fill="auto"/>
          </w:tcPr>
          <w:p w14:paraId="214869DC" w14:textId="77777777" w:rsidR="00800B80" w:rsidRPr="00506646" w:rsidRDefault="00437FF8" w:rsidP="00B90B13">
            <w:pPr>
              <w:jc w:val="center"/>
              <w:rPr>
                <w:sz w:val="24"/>
                <w:szCs w:val="24"/>
                <w:lang w:val="lv-LV"/>
              </w:rPr>
            </w:pPr>
            <w:r w:rsidRPr="00506646">
              <w:rPr>
                <w:sz w:val="24"/>
                <w:szCs w:val="24"/>
                <w:lang w:val="lv-LV"/>
              </w:rPr>
              <w:t>divi</w:t>
            </w:r>
          </w:p>
        </w:tc>
        <w:tc>
          <w:tcPr>
            <w:tcW w:w="1843" w:type="dxa"/>
            <w:shd w:val="clear" w:color="auto" w:fill="auto"/>
          </w:tcPr>
          <w:p w14:paraId="7211E021" w14:textId="77777777" w:rsidR="00800B80" w:rsidRPr="00506646" w:rsidRDefault="00437FF8" w:rsidP="00B90B13">
            <w:pPr>
              <w:jc w:val="center"/>
              <w:rPr>
                <w:sz w:val="24"/>
                <w:szCs w:val="24"/>
                <w:lang w:val="lv-LV"/>
              </w:rPr>
            </w:pPr>
            <w:r w:rsidRPr="00506646">
              <w:rPr>
                <w:sz w:val="24"/>
                <w:szCs w:val="24"/>
                <w:lang w:val="lv-LV"/>
              </w:rPr>
              <w:t>trīs</w:t>
            </w:r>
          </w:p>
        </w:tc>
        <w:tc>
          <w:tcPr>
            <w:tcW w:w="1951" w:type="dxa"/>
            <w:shd w:val="clear" w:color="auto" w:fill="auto"/>
          </w:tcPr>
          <w:p w14:paraId="32D04F92" w14:textId="77777777" w:rsidR="00800B80" w:rsidRPr="00506646" w:rsidRDefault="00800B80" w:rsidP="00B90B13">
            <w:pPr>
              <w:jc w:val="center"/>
              <w:rPr>
                <w:sz w:val="24"/>
                <w:szCs w:val="24"/>
                <w:lang w:val="lv-LV"/>
              </w:rPr>
            </w:pPr>
            <w:r w:rsidRPr="00506646">
              <w:rPr>
                <w:sz w:val="24"/>
                <w:szCs w:val="24"/>
                <w:lang w:val="lv-LV"/>
              </w:rPr>
              <w:t>četri un vairāk</w:t>
            </w:r>
          </w:p>
        </w:tc>
      </w:tr>
      <w:tr w:rsidR="00800B80" w:rsidRPr="00506646" w14:paraId="0A03F4BB" w14:textId="77777777" w:rsidTr="00B01281">
        <w:trPr>
          <w:trHeight w:val="340"/>
          <w:jc w:val="center"/>
        </w:trPr>
        <w:tc>
          <w:tcPr>
            <w:tcW w:w="1242" w:type="dxa"/>
            <w:shd w:val="clear" w:color="auto" w:fill="auto"/>
          </w:tcPr>
          <w:p w14:paraId="3C01C82D" w14:textId="77777777" w:rsidR="00800B80" w:rsidRPr="00506646" w:rsidRDefault="00800B80" w:rsidP="00B90B13">
            <w:pPr>
              <w:jc w:val="center"/>
              <w:rPr>
                <w:sz w:val="24"/>
                <w:szCs w:val="24"/>
                <w:lang w:val="lv-LV"/>
              </w:rPr>
            </w:pPr>
            <w:r w:rsidRPr="00506646">
              <w:rPr>
                <w:sz w:val="24"/>
                <w:szCs w:val="24"/>
                <w:lang w:val="lv-LV"/>
              </w:rPr>
              <w:t>10</w:t>
            </w:r>
          </w:p>
        </w:tc>
        <w:tc>
          <w:tcPr>
            <w:tcW w:w="1843" w:type="dxa"/>
            <w:shd w:val="clear" w:color="auto" w:fill="auto"/>
          </w:tcPr>
          <w:p w14:paraId="2B69279D" w14:textId="77777777" w:rsidR="00800B80" w:rsidRPr="00506646" w:rsidRDefault="00800B80" w:rsidP="00B90B13">
            <w:pPr>
              <w:jc w:val="center"/>
              <w:rPr>
                <w:sz w:val="24"/>
                <w:szCs w:val="24"/>
                <w:lang w:val="lv-LV"/>
              </w:rPr>
            </w:pPr>
            <w:r w:rsidRPr="00506646">
              <w:rPr>
                <w:sz w:val="24"/>
                <w:szCs w:val="24"/>
                <w:lang w:val="lv-LV"/>
              </w:rPr>
              <w:t>18.0 un vairāk</w:t>
            </w:r>
          </w:p>
        </w:tc>
        <w:tc>
          <w:tcPr>
            <w:tcW w:w="1843" w:type="dxa"/>
            <w:shd w:val="clear" w:color="auto" w:fill="auto"/>
          </w:tcPr>
          <w:p w14:paraId="7C216D86" w14:textId="77777777" w:rsidR="00800B80" w:rsidRPr="00506646" w:rsidRDefault="00800B80" w:rsidP="00B90B13">
            <w:pPr>
              <w:jc w:val="center"/>
              <w:rPr>
                <w:sz w:val="24"/>
                <w:szCs w:val="24"/>
                <w:lang w:val="lv-LV"/>
              </w:rPr>
            </w:pPr>
            <w:r w:rsidRPr="00506646">
              <w:rPr>
                <w:sz w:val="24"/>
                <w:szCs w:val="24"/>
                <w:lang w:val="lv-LV"/>
              </w:rPr>
              <w:t>16.0 un vairāk</w:t>
            </w:r>
          </w:p>
        </w:tc>
        <w:tc>
          <w:tcPr>
            <w:tcW w:w="1843" w:type="dxa"/>
            <w:shd w:val="clear" w:color="auto" w:fill="auto"/>
          </w:tcPr>
          <w:p w14:paraId="2973B66D" w14:textId="77777777" w:rsidR="00800B80" w:rsidRPr="00506646" w:rsidRDefault="00800B80" w:rsidP="00B90B13">
            <w:pPr>
              <w:jc w:val="center"/>
              <w:rPr>
                <w:sz w:val="24"/>
                <w:szCs w:val="24"/>
                <w:lang w:val="lv-LV"/>
              </w:rPr>
            </w:pPr>
            <w:r w:rsidRPr="00506646">
              <w:rPr>
                <w:sz w:val="24"/>
                <w:szCs w:val="24"/>
                <w:lang w:val="lv-LV"/>
              </w:rPr>
              <w:t>14.0 un vairāk</w:t>
            </w:r>
          </w:p>
        </w:tc>
        <w:tc>
          <w:tcPr>
            <w:tcW w:w="1951" w:type="dxa"/>
            <w:shd w:val="clear" w:color="auto" w:fill="auto"/>
          </w:tcPr>
          <w:p w14:paraId="572A3A1B" w14:textId="77777777" w:rsidR="00800B80" w:rsidRPr="00506646" w:rsidRDefault="00800B80" w:rsidP="00B90B13">
            <w:pPr>
              <w:jc w:val="center"/>
              <w:rPr>
                <w:sz w:val="24"/>
                <w:szCs w:val="24"/>
                <w:lang w:val="lv-LV"/>
              </w:rPr>
            </w:pPr>
            <w:r w:rsidRPr="00506646">
              <w:rPr>
                <w:sz w:val="24"/>
                <w:szCs w:val="24"/>
                <w:lang w:val="lv-LV"/>
              </w:rPr>
              <w:t>12.0 un vairāk</w:t>
            </w:r>
          </w:p>
        </w:tc>
      </w:tr>
      <w:tr w:rsidR="00800B80" w:rsidRPr="00506646" w14:paraId="1081D170" w14:textId="77777777" w:rsidTr="00B01281">
        <w:trPr>
          <w:trHeight w:val="340"/>
          <w:jc w:val="center"/>
        </w:trPr>
        <w:tc>
          <w:tcPr>
            <w:tcW w:w="1242" w:type="dxa"/>
            <w:shd w:val="clear" w:color="auto" w:fill="auto"/>
          </w:tcPr>
          <w:p w14:paraId="54D05205" w14:textId="77777777" w:rsidR="00800B80" w:rsidRPr="00506646" w:rsidRDefault="00800B80" w:rsidP="00B90B13">
            <w:pPr>
              <w:jc w:val="center"/>
              <w:rPr>
                <w:sz w:val="24"/>
                <w:szCs w:val="24"/>
                <w:lang w:val="lv-LV"/>
              </w:rPr>
            </w:pPr>
            <w:r w:rsidRPr="00506646">
              <w:rPr>
                <w:sz w:val="24"/>
                <w:szCs w:val="24"/>
                <w:lang w:val="lv-LV"/>
              </w:rPr>
              <w:t>9</w:t>
            </w:r>
          </w:p>
        </w:tc>
        <w:tc>
          <w:tcPr>
            <w:tcW w:w="1843" w:type="dxa"/>
            <w:shd w:val="clear" w:color="auto" w:fill="auto"/>
          </w:tcPr>
          <w:p w14:paraId="56E76A79" w14:textId="77777777" w:rsidR="00800B80" w:rsidRPr="00506646" w:rsidRDefault="00800B80" w:rsidP="00B90B13">
            <w:pPr>
              <w:jc w:val="center"/>
              <w:rPr>
                <w:sz w:val="24"/>
                <w:szCs w:val="24"/>
                <w:lang w:val="lv-LV"/>
              </w:rPr>
            </w:pPr>
            <w:r w:rsidRPr="00506646">
              <w:rPr>
                <w:sz w:val="24"/>
                <w:szCs w:val="24"/>
                <w:lang w:val="lv-LV"/>
              </w:rPr>
              <w:t>17.5 – 17.9</w:t>
            </w:r>
          </w:p>
        </w:tc>
        <w:tc>
          <w:tcPr>
            <w:tcW w:w="1843" w:type="dxa"/>
            <w:shd w:val="clear" w:color="auto" w:fill="auto"/>
          </w:tcPr>
          <w:p w14:paraId="06EC89F0" w14:textId="77777777" w:rsidR="00800B80" w:rsidRPr="00506646" w:rsidRDefault="00800B80" w:rsidP="00B90B13">
            <w:pPr>
              <w:jc w:val="center"/>
              <w:rPr>
                <w:sz w:val="24"/>
                <w:szCs w:val="24"/>
                <w:lang w:val="lv-LV"/>
              </w:rPr>
            </w:pPr>
            <w:r w:rsidRPr="00506646">
              <w:rPr>
                <w:sz w:val="24"/>
                <w:szCs w:val="24"/>
                <w:lang w:val="lv-LV"/>
              </w:rPr>
              <w:t>15.5 – 15.9</w:t>
            </w:r>
          </w:p>
        </w:tc>
        <w:tc>
          <w:tcPr>
            <w:tcW w:w="1843" w:type="dxa"/>
            <w:shd w:val="clear" w:color="auto" w:fill="auto"/>
          </w:tcPr>
          <w:p w14:paraId="3B7477D5" w14:textId="77777777" w:rsidR="00800B80" w:rsidRPr="00506646" w:rsidRDefault="00800B80" w:rsidP="00B90B13">
            <w:pPr>
              <w:jc w:val="center"/>
              <w:rPr>
                <w:sz w:val="24"/>
                <w:szCs w:val="24"/>
                <w:lang w:val="lv-LV"/>
              </w:rPr>
            </w:pPr>
            <w:r w:rsidRPr="00506646">
              <w:rPr>
                <w:sz w:val="24"/>
                <w:szCs w:val="24"/>
                <w:lang w:val="lv-LV"/>
              </w:rPr>
              <w:t>13.5 – 13.9</w:t>
            </w:r>
          </w:p>
        </w:tc>
        <w:tc>
          <w:tcPr>
            <w:tcW w:w="1951" w:type="dxa"/>
            <w:shd w:val="clear" w:color="auto" w:fill="auto"/>
          </w:tcPr>
          <w:p w14:paraId="7E25F054" w14:textId="77777777" w:rsidR="00800B80" w:rsidRPr="00506646" w:rsidRDefault="00800B80" w:rsidP="00B90B13">
            <w:pPr>
              <w:jc w:val="center"/>
              <w:rPr>
                <w:sz w:val="24"/>
                <w:szCs w:val="24"/>
                <w:lang w:val="lv-LV"/>
              </w:rPr>
            </w:pPr>
            <w:r w:rsidRPr="00506646">
              <w:rPr>
                <w:sz w:val="24"/>
                <w:szCs w:val="24"/>
                <w:lang w:val="lv-LV"/>
              </w:rPr>
              <w:t>11.5 – 11.9</w:t>
            </w:r>
          </w:p>
        </w:tc>
      </w:tr>
      <w:tr w:rsidR="00800B80" w:rsidRPr="00506646" w14:paraId="68F0CC30" w14:textId="77777777" w:rsidTr="00B01281">
        <w:trPr>
          <w:trHeight w:val="340"/>
          <w:jc w:val="center"/>
        </w:trPr>
        <w:tc>
          <w:tcPr>
            <w:tcW w:w="1242" w:type="dxa"/>
            <w:shd w:val="clear" w:color="auto" w:fill="auto"/>
          </w:tcPr>
          <w:p w14:paraId="5F4C602C" w14:textId="77777777" w:rsidR="00800B80" w:rsidRPr="00506646" w:rsidRDefault="00800B80" w:rsidP="00B90B13">
            <w:pPr>
              <w:jc w:val="center"/>
              <w:rPr>
                <w:sz w:val="24"/>
                <w:szCs w:val="24"/>
                <w:lang w:val="lv-LV"/>
              </w:rPr>
            </w:pPr>
            <w:r w:rsidRPr="00506646">
              <w:rPr>
                <w:sz w:val="24"/>
                <w:szCs w:val="24"/>
                <w:lang w:val="lv-LV"/>
              </w:rPr>
              <w:t>8</w:t>
            </w:r>
          </w:p>
        </w:tc>
        <w:tc>
          <w:tcPr>
            <w:tcW w:w="1843" w:type="dxa"/>
            <w:shd w:val="clear" w:color="auto" w:fill="auto"/>
          </w:tcPr>
          <w:p w14:paraId="10125174" w14:textId="77777777" w:rsidR="00800B80" w:rsidRPr="00506646" w:rsidRDefault="00800B80" w:rsidP="00B90B13">
            <w:pPr>
              <w:jc w:val="center"/>
              <w:rPr>
                <w:sz w:val="24"/>
                <w:szCs w:val="24"/>
                <w:lang w:val="lv-LV"/>
              </w:rPr>
            </w:pPr>
            <w:r w:rsidRPr="00506646">
              <w:rPr>
                <w:sz w:val="24"/>
                <w:szCs w:val="24"/>
                <w:lang w:val="lv-LV"/>
              </w:rPr>
              <w:t>17.0 – 17.4</w:t>
            </w:r>
          </w:p>
        </w:tc>
        <w:tc>
          <w:tcPr>
            <w:tcW w:w="1843" w:type="dxa"/>
            <w:shd w:val="clear" w:color="auto" w:fill="auto"/>
          </w:tcPr>
          <w:p w14:paraId="29CB7DF9" w14:textId="77777777" w:rsidR="00800B80" w:rsidRPr="00506646" w:rsidRDefault="00800B80" w:rsidP="00B90B13">
            <w:pPr>
              <w:jc w:val="center"/>
              <w:rPr>
                <w:sz w:val="24"/>
                <w:szCs w:val="24"/>
                <w:lang w:val="lv-LV"/>
              </w:rPr>
            </w:pPr>
            <w:r w:rsidRPr="00506646">
              <w:rPr>
                <w:sz w:val="24"/>
                <w:szCs w:val="24"/>
                <w:lang w:val="lv-LV"/>
              </w:rPr>
              <w:t>15.0 – 15.4</w:t>
            </w:r>
          </w:p>
        </w:tc>
        <w:tc>
          <w:tcPr>
            <w:tcW w:w="1843" w:type="dxa"/>
            <w:shd w:val="clear" w:color="auto" w:fill="auto"/>
          </w:tcPr>
          <w:p w14:paraId="7EAC8116" w14:textId="77777777" w:rsidR="00800B80" w:rsidRPr="00506646" w:rsidRDefault="00800B80" w:rsidP="00B90B13">
            <w:pPr>
              <w:jc w:val="center"/>
              <w:rPr>
                <w:sz w:val="24"/>
                <w:szCs w:val="24"/>
                <w:lang w:val="lv-LV"/>
              </w:rPr>
            </w:pPr>
            <w:r w:rsidRPr="00506646">
              <w:rPr>
                <w:sz w:val="24"/>
                <w:szCs w:val="24"/>
                <w:lang w:val="lv-LV"/>
              </w:rPr>
              <w:t>13.0 – 13.4</w:t>
            </w:r>
          </w:p>
        </w:tc>
        <w:tc>
          <w:tcPr>
            <w:tcW w:w="1951" w:type="dxa"/>
            <w:shd w:val="clear" w:color="auto" w:fill="auto"/>
          </w:tcPr>
          <w:p w14:paraId="3AE11BB5" w14:textId="77777777" w:rsidR="00800B80" w:rsidRPr="00506646" w:rsidRDefault="00800B80" w:rsidP="00B90B13">
            <w:pPr>
              <w:jc w:val="center"/>
              <w:rPr>
                <w:sz w:val="24"/>
                <w:szCs w:val="24"/>
                <w:lang w:val="lv-LV"/>
              </w:rPr>
            </w:pPr>
            <w:r w:rsidRPr="00506646">
              <w:rPr>
                <w:sz w:val="24"/>
                <w:szCs w:val="24"/>
                <w:lang w:val="lv-LV"/>
              </w:rPr>
              <w:t>11.0 – 11.4</w:t>
            </w:r>
          </w:p>
        </w:tc>
      </w:tr>
      <w:tr w:rsidR="00800B80" w:rsidRPr="00506646" w14:paraId="7C7A76B4" w14:textId="77777777" w:rsidTr="00B01281">
        <w:trPr>
          <w:trHeight w:val="340"/>
          <w:jc w:val="center"/>
        </w:trPr>
        <w:tc>
          <w:tcPr>
            <w:tcW w:w="1242" w:type="dxa"/>
            <w:shd w:val="clear" w:color="auto" w:fill="auto"/>
          </w:tcPr>
          <w:p w14:paraId="78D63AAE" w14:textId="77777777" w:rsidR="00800B80" w:rsidRPr="00506646" w:rsidRDefault="00800B80" w:rsidP="00B90B13">
            <w:pPr>
              <w:jc w:val="center"/>
              <w:rPr>
                <w:sz w:val="24"/>
                <w:szCs w:val="24"/>
                <w:lang w:val="lv-LV"/>
              </w:rPr>
            </w:pPr>
            <w:r w:rsidRPr="00506646">
              <w:rPr>
                <w:sz w:val="24"/>
                <w:szCs w:val="24"/>
                <w:lang w:val="lv-LV"/>
              </w:rPr>
              <w:t>7</w:t>
            </w:r>
          </w:p>
        </w:tc>
        <w:tc>
          <w:tcPr>
            <w:tcW w:w="1843" w:type="dxa"/>
            <w:shd w:val="clear" w:color="auto" w:fill="auto"/>
          </w:tcPr>
          <w:p w14:paraId="4D961EF8" w14:textId="77777777" w:rsidR="00800B80" w:rsidRPr="00506646" w:rsidRDefault="00800B80" w:rsidP="00B90B13">
            <w:pPr>
              <w:jc w:val="center"/>
              <w:rPr>
                <w:sz w:val="24"/>
                <w:szCs w:val="24"/>
                <w:lang w:val="lv-LV"/>
              </w:rPr>
            </w:pPr>
            <w:r w:rsidRPr="00506646">
              <w:rPr>
                <w:sz w:val="24"/>
                <w:szCs w:val="24"/>
                <w:lang w:val="lv-LV"/>
              </w:rPr>
              <w:t>16.5 – 16.9</w:t>
            </w:r>
          </w:p>
        </w:tc>
        <w:tc>
          <w:tcPr>
            <w:tcW w:w="1843" w:type="dxa"/>
            <w:shd w:val="clear" w:color="auto" w:fill="auto"/>
          </w:tcPr>
          <w:p w14:paraId="132EF061" w14:textId="77777777" w:rsidR="00800B80" w:rsidRPr="00506646" w:rsidRDefault="00800B80" w:rsidP="00B90B13">
            <w:pPr>
              <w:jc w:val="center"/>
              <w:rPr>
                <w:sz w:val="24"/>
                <w:szCs w:val="24"/>
                <w:lang w:val="lv-LV"/>
              </w:rPr>
            </w:pPr>
            <w:r w:rsidRPr="00506646">
              <w:rPr>
                <w:sz w:val="24"/>
                <w:szCs w:val="24"/>
                <w:lang w:val="lv-LV"/>
              </w:rPr>
              <w:t>14.5 – 14.9</w:t>
            </w:r>
          </w:p>
        </w:tc>
        <w:tc>
          <w:tcPr>
            <w:tcW w:w="1843" w:type="dxa"/>
            <w:shd w:val="clear" w:color="auto" w:fill="auto"/>
          </w:tcPr>
          <w:p w14:paraId="0AC87C61" w14:textId="77777777" w:rsidR="00800B80" w:rsidRPr="00506646" w:rsidRDefault="00800B80" w:rsidP="00B90B13">
            <w:pPr>
              <w:jc w:val="center"/>
              <w:rPr>
                <w:sz w:val="24"/>
                <w:szCs w:val="24"/>
                <w:lang w:val="lv-LV"/>
              </w:rPr>
            </w:pPr>
            <w:r w:rsidRPr="00506646">
              <w:rPr>
                <w:sz w:val="24"/>
                <w:szCs w:val="24"/>
                <w:lang w:val="lv-LV"/>
              </w:rPr>
              <w:t>12.5 – 12.9</w:t>
            </w:r>
          </w:p>
        </w:tc>
        <w:tc>
          <w:tcPr>
            <w:tcW w:w="1951" w:type="dxa"/>
            <w:shd w:val="clear" w:color="auto" w:fill="auto"/>
          </w:tcPr>
          <w:p w14:paraId="48583F1F" w14:textId="77777777" w:rsidR="00800B80" w:rsidRPr="00506646" w:rsidRDefault="00800B80" w:rsidP="00B90B13">
            <w:pPr>
              <w:jc w:val="center"/>
              <w:rPr>
                <w:sz w:val="24"/>
                <w:szCs w:val="24"/>
                <w:lang w:val="lv-LV"/>
              </w:rPr>
            </w:pPr>
            <w:r w:rsidRPr="00506646">
              <w:rPr>
                <w:sz w:val="24"/>
                <w:szCs w:val="24"/>
                <w:lang w:val="lv-LV"/>
              </w:rPr>
              <w:t>10.5 – 10.9</w:t>
            </w:r>
          </w:p>
        </w:tc>
      </w:tr>
      <w:tr w:rsidR="00800B80" w:rsidRPr="00506646" w14:paraId="5025CCA7" w14:textId="77777777" w:rsidTr="00B01281">
        <w:trPr>
          <w:trHeight w:val="340"/>
          <w:jc w:val="center"/>
        </w:trPr>
        <w:tc>
          <w:tcPr>
            <w:tcW w:w="1242" w:type="dxa"/>
            <w:shd w:val="clear" w:color="auto" w:fill="auto"/>
          </w:tcPr>
          <w:p w14:paraId="0128CD8F" w14:textId="77777777" w:rsidR="00800B80" w:rsidRPr="00506646" w:rsidRDefault="00800B80" w:rsidP="00B90B13">
            <w:pPr>
              <w:jc w:val="center"/>
              <w:rPr>
                <w:sz w:val="24"/>
                <w:szCs w:val="24"/>
                <w:lang w:val="lv-LV"/>
              </w:rPr>
            </w:pPr>
            <w:r w:rsidRPr="00506646">
              <w:rPr>
                <w:sz w:val="24"/>
                <w:szCs w:val="24"/>
                <w:lang w:val="lv-LV"/>
              </w:rPr>
              <w:t>6</w:t>
            </w:r>
          </w:p>
        </w:tc>
        <w:tc>
          <w:tcPr>
            <w:tcW w:w="1843" w:type="dxa"/>
            <w:shd w:val="clear" w:color="auto" w:fill="auto"/>
          </w:tcPr>
          <w:p w14:paraId="1562854C" w14:textId="77777777" w:rsidR="00800B80" w:rsidRPr="00506646" w:rsidRDefault="00800B80" w:rsidP="00B90B13">
            <w:pPr>
              <w:jc w:val="center"/>
              <w:rPr>
                <w:sz w:val="24"/>
                <w:szCs w:val="24"/>
                <w:lang w:val="lv-LV"/>
              </w:rPr>
            </w:pPr>
            <w:r w:rsidRPr="00506646">
              <w:rPr>
                <w:sz w:val="24"/>
                <w:szCs w:val="24"/>
                <w:lang w:val="lv-LV"/>
              </w:rPr>
              <w:t>16.0 – 16.4</w:t>
            </w:r>
          </w:p>
        </w:tc>
        <w:tc>
          <w:tcPr>
            <w:tcW w:w="1843" w:type="dxa"/>
            <w:shd w:val="clear" w:color="auto" w:fill="auto"/>
          </w:tcPr>
          <w:p w14:paraId="7FA07DBD" w14:textId="77777777" w:rsidR="00800B80" w:rsidRPr="00506646" w:rsidRDefault="00800B80" w:rsidP="00B90B13">
            <w:pPr>
              <w:jc w:val="center"/>
              <w:rPr>
                <w:sz w:val="24"/>
                <w:szCs w:val="24"/>
                <w:lang w:val="lv-LV"/>
              </w:rPr>
            </w:pPr>
            <w:r w:rsidRPr="00506646">
              <w:rPr>
                <w:sz w:val="24"/>
                <w:szCs w:val="24"/>
                <w:lang w:val="lv-LV"/>
              </w:rPr>
              <w:t>14.0 – 14.4</w:t>
            </w:r>
          </w:p>
        </w:tc>
        <w:tc>
          <w:tcPr>
            <w:tcW w:w="1843" w:type="dxa"/>
            <w:shd w:val="clear" w:color="auto" w:fill="auto"/>
          </w:tcPr>
          <w:p w14:paraId="4B04ABCA" w14:textId="77777777" w:rsidR="00800B80" w:rsidRPr="00506646" w:rsidRDefault="00800B80" w:rsidP="00B90B13">
            <w:pPr>
              <w:jc w:val="center"/>
              <w:rPr>
                <w:sz w:val="24"/>
                <w:szCs w:val="24"/>
                <w:lang w:val="lv-LV"/>
              </w:rPr>
            </w:pPr>
            <w:r w:rsidRPr="00506646">
              <w:rPr>
                <w:sz w:val="24"/>
                <w:szCs w:val="24"/>
                <w:lang w:val="lv-LV"/>
              </w:rPr>
              <w:t>12.0 – 12.4</w:t>
            </w:r>
          </w:p>
        </w:tc>
        <w:tc>
          <w:tcPr>
            <w:tcW w:w="1951" w:type="dxa"/>
            <w:shd w:val="clear" w:color="auto" w:fill="auto"/>
          </w:tcPr>
          <w:p w14:paraId="0D3F4AD0" w14:textId="77777777" w:rsidR="00800B80" w:rsidRPr="00506646" w:rsidRDefault="00800B80" w:rsidP="00B90B13">
            <w:pPr>
              <w:jc w:val="center"/>
              <w:rPr>
                <w:sz w:val="24"/>
                <w:szCs w:val="24"/>
                <w:lang w:val="lv-LV"/>
              </w:rPr>
            </w:pPr>
            <w:r w:rsidRPr="00506646">
              <w:rPr>
                <w:sz w:val="24"/>
                <w:szCs w:val="24"/>
                <w:lang w:val="lv-LV"/>
              </w:rPr>
              <w:t>10.0 – 10.4</w:t>
            </w:r>
          </w:p>
        </w:tc>
      </w:tr>
      <w:tr w:rsidR="00800B80" w:rsidRPr="00506646" w14:paraId="742319E7" w14:textId="77777777" w:rsidTr="00B01281">
        <w:trPr>
          <w:trHeight w:val="340"/>
          <w:jc w:val="center"/>
        </w:trPr>
        <w:tc>
          <w:tcPr>
            <w:tcW w:w="1242" w:type="dxa"/>
            <w:shd w:val="clear" w:color="auto" w:fill="auto"/>
          </w:tcPr>
          <w:p w14:paraId="5528FA42" w14:textId="77777777" w:rsidR="00800B80" w:rsidRPr="00506646" w:rsidRDefault="00800B80" w:rsidP="00B90B13">
            <w:pPr>
              <w:jc w:val="center"/>
              <w:rPr>
                <w:sz w:val="24"/>
                <w:szCs w:val="24"/>
                <w:lang w:val="lv-LV"/>
              </w:rPr>
            </w:pPr>
            <w:r w:rsidRPr="00506646">
              <w:rPr>
                <w:sz w:val="24"/>
                <w:szCs w:val="24"/>
                <w:lang w:val="lv-LV"/>
              </w:rPr>
              <w:t>5</w:t>
            </w:r>
          </w:p>
        </w:tc>
        <w:tc>
          <w:tcPr>
            <w:tcW w:w="1843" w:type="dxa"/>
            <w:shd w:val="clear" w:color="auto" w:fill="auto"/>
          </w:tcPr>
          <w:p w14:paraId="20159CC8" w14:textId="77777777" w:rsidR="00800B80" w:rsidRPr="00506646" w:rsidRDefault="00800B80" w:rsidP="00B90B13">
            <w:pPr>
              <w:jc w:val="center"/>
              <w:rPr>
                <w:sz w:val="24"/>
                <w:szCs w:val="24"/>
                <w:lang w:val="lv-LV"/>
              </w:rPr>
            </w:pPr>
            <w:r w:rsidRPr="00506646">
              <w:rPr>
                <w:sz w:val="24"/>
                <w:szCs w:val="24"/>
                <w:lang w:val="lv-LV"/>
              </w:rPr>
              <w:t>15.5 – 15.9</w:t>
            </w:r>
          </w:p>
        </w:tc>
        <w:tc>
          <w:tcPr>
            <w:tcW w:w="1843" w:type="dxa"/>
            <w:shd w:val="clear" w:color="auto" w:fill="auto"/>
          </w:tcPr>
          <w:p w14:paraId="782C6039" w14:textId="77777777" w:rsidR="00800B80" w:rsidRPr="00506646" w:rsidRDefault="00800B80" w:rsidP="00B90B13">
            <w:pPr>
              <w:jc w:val="center"/>
              <w:rPr>
                <w:sz w:val="24"/>
                <w:szCs w:val="24"/>
                <w:lang w:val="lv-LV"/>
              </w:rPr>
            </w:pPr>
            <w:r w:rsidRPr="00506646">
              <w:rPr>
                <w:sz w:val="24"/>
                <w:szCs w:val="24"/>
                <w:lang w:val="lv-LV"/>
              </w:rPr>
              <w:t>13.5 – 13.9</w:t>
            </w:r>
          </w:p>
        </w:tc>
        <w:tc>
          <w:tcPr>
            <w:tcW w:w="1843" w:type="dxa"/>
            <w:shd w:val="clear" w:color="auto" w:fill="auto"/>
          </w:tcPr>
          <w:p w14:paraId="5974540E" w14:textId="77777777" w:rsidR="00800B80" w:rsidRPr="00506646" w:rsidRDefault="00800B80" w:rsidP="00B90B13">
            <w:pPr>
              <w:jc w:val="center"/>
              <w:rPr>
                <w:sz w:val="24"/>
                <w:szCs w:val="24"/>
                <w:lang w:val="lv-LV"/>
              </w:rPr>
            </w:pPr>
            <w:r w:rsidRPr="00506646">
              <w:rPr>
                <w:sz w:val="24"/>
                <w:szCs w:val="24"/>
                <w:lang w:val="lv-LV"/>
              </w:rPr>
              <w:t>11.5 – 11.9</w:t>
            </w:r>
          </w:p>
        </w:tc>
        <w:tc>
          <w:tcPr>
            <w:tcW w:w="1951" w:type="dxa"/>
            <w:shd w:val="clear" w:color="auto" w:fill="auto"/>
          </w:tcPr>
          <w:p w14:paraId="5EC985E9" w14:textId="77777777" w:rsidR="00800B80" w:rsidRPr="00506646" w:rsidRDefault="00800B80" w:rsidP="00B90B13">
            <w:pPr>
              <w:jc w:val="center"/>
              <w:rPr>
                <w:sz w:val="24"/>
                <w:szCs w:val="24"/>
                <w:lang w:val="lv-LV"/>
              </w:rPr>
            </w:pPr>
            <w:r w:rsidRPr="00506646">
              <w:rPr>
                <w:sz w:val="24"/>
                <w:szCs w:val="24"/>
                <w:lang w:val="lv-LV"/>
              </w:rPr>
              <w:t>9.5 – 9.9</w:t>
            </w:r>
          </w:p>
        </w:tc>
      </w:tr>
      <w:tr w:rsidR="00800B80" w:rsidRPr="00506646" w14:paraId="4A9F4B1C" w14:textId="77777777" w:rsidTr="00B01281">
        <w:trPr>
          <w:trHeight w:val="340"/>
          <w:jc w:val="center"/>
        </w:trPr>
        <w:tc>
          <w:tcPr>
            <w:tcW w:w="1242" w:type="dxa"/>
            <w:shd w:val="clear" w:color="auto" w:fill="auto"/>
          </w:tcPr>
          <w:p w14:paraId="01A5A018" w14:textId="77777777" w:rsidR="00800B80" w:rsidRPr="00506646" w:rsidRDefault="00800B80" w:rsidP="00B90B13">
            <w:pPr>
              <w:jc w:val="center"/>
              <w:rPr>
                <w:sz w:val="24"/>
                <w:szCs w:val="24"/>
                <w:lang w:val="lv-LV"/>
              </w:rPr>
            </w:pPr>
            <w:r w:rsidRPr="00506646">
              <w:rPr>
                <w:sz w:val="24"/>
                <w:szCs w:val="24"/>
                <w:lang w:val="lv-LV"/>
              </w:rPr>
              <w:t>4</w:t>
            </w:r>
          </w:p>
        </w:tc>
        <w:tc>
          <w:tcPr>
            <w:tcW w:w="1843" w:type="dxa"/>
            <w:shd w:val="clear" w:color="auto" w:fill="auto"/>
          </w:tcPr>
          <w:p w14:paraId="49FB5EDB" w14:textId="77777777" w:rsidR="00800B80" w:rsidRPr="00506646" w:rsidRDefault="00800B80" w:rsidP="00B90B13">
            <w:pPr>
              <w:jc w:val="center"/>
              <w:rPr>
                <w:sz w:val="24"/>
                <w:szCs w:val="24"/>
                <w:lang w:val="lv-LV"/>
              </w:rPr>
            </w:pPr>
            <w:r w:rsidRPr="00506646">
              <w:rPr>
                <w:sz w:val="24"/>
                <w:szCs w:val="24"/>
                <w:lang w:val="lv-LV"/>
              </w:rPr>
              <w:t>15.0 – 15.4</w:t>
            </w:r>
          </w:p>
        </w:tc>
        <w:tc>
          <w:tcPr>
            <w:tcW w:w="1843" w:type="dxa"/>
            <w:shd w:val="clear" w:color="auto" w:fill="auto"/>
          </w:tcPr>
          <w:p w14:paraId="4B72E2DB" w14:textId="77777777" w:rsidR="00800B80" w:rsidRPr="00506646" w:rsidRDefault="00800B80" w:rsidP="00B90B13">
            <w:pPr>
              <w:jc w:val="center"/>
              <w:rPr>
                <w:sz w:val="24"/>
                <w:szCs w:val="24"/>
                <w:lang w:val="lv-LV"/>
              </w:rPr>
            </w:pPr>
            <w:r w:rsidRPr="00506646">
              <w:rPr>
                <w:sz w:val="24"/>
                <w:szCs w:val="24"/>
                <w:lang w:val="lv-LV"/>
              </w:rPr>
              <w:t>13.0 – 13.4</w:t>
            </w:r>
          </w:p>
        </w:tc>
        <w:tc>
          <w:tcPr>
            <w:tcW w:w="1843" w:type="dxa"/>
            <w:shd w:val="clear" w:color="auto" w:fill="auto"/>
          </w:tcPr>
          <w:p w14:paraId="1175D510" w14:textId="77777777" w:rsidR="00800B80" w:rsidRPr="00506646" w:rsidRDefault="00800B80" w:rsidP="00B90B13">
            <w:pPr>
              <w:jc w:val="center"/>
              <w:rPr>
                <w:sz w:val="24"/>
                <w:szCs w:val="24"/>
                <w:lang w:val="lv-LV"/>
              </w:rPr>
            </w:pPr>
            <w:r w:rsidRPr="00506646">
              <w:rPr>
                <w:sz w:val="24"/>
                <w:szCs w:val="24"/>
                <w:lang w:val="lv-LV"/>
              </w:rPr>
              <w:t>11.0 – 11.4</w:t>
            </w:r>
          </w:p>
        </w:tc>
        <w:tc>
          <w:tcPr>
            <w:tcW w:w="1951" w:type="dxa"/>
            <w:shd w:val="clear" w:color="auto" w:fill="auto"/>
          </w:tcPr>
          <w:p w14:paraId="707B70B2" w14:textId="77777777" w:rsidR="00800B80" w:rsidRPr="00506646" w:rsidRDefault="00800B80" w:rsidP="00B90B13">
            <w:pPr>
              <w:jc w:val="center"/>
              <w:rPr>
                <w:sz w:val="24"/>
                <w:szCs w:val="24"/>
                <w:lang w:val="lv-LV"/>
              </w:rPr>
            </w:pPr>
            <w:r w:rsidRPr="00506646">
              <w:rPr>
                <w:sz w:val="24"/>
                <w:szCs w:val="24"/>
                <w:lang w:val="lv-LV"/>
              </w:rPr>
              <w:t>9.0 – 9.4</w:t>
            </w:r>
          </w:p>
        </w:tc>
      </w:tr>
      <w:tr w:rsidR="00800B80" w:rsidRPr="00506646" w14:paraId="36C41B22" w14:textId="77777777" w:rsidTr="00B01281">
        <w:trPr>
          <w:trHeight w:val="340"/>
          <w:jc w:val="center"/>
        </w:trPr>
        <w:tc>
          <w:tcPr>
            <w:tcW w:w="1242" w:type="dxa"/>
            <w:shd w:val="clear" w:color="auto" w:fill="auto"/>
          </w:tcPr>
          <w:p w14:paraId="5C11411E" w14:textId="77777777" w:rsidR="00800B80" w:rsidRPr="00506646" w:rsidRDefault="00800B80" w:rsidP="00B90B13">
            <w:pPr>
              <w:jc w:val="center"/>
              <w:rPr>
                <w:sz w:val="24"/>
                <w:szCs w:val="24"/>
                <w:lang w:val="lv-LV"/>
              </w:rPr>
            </w:pPr>
            <w:r w:rsidRPr="00506646">
              <w:rPr>
                <w:sz w:val="24"/>
                <w:szCs w:val="24"/>
                <w:lang w:val="lv-LV"/>
              </w:rPr>
              <w:t>3</w:t>
            </w:r>
          </w:p>
        </w:tc>
        <w:tc>
          <w:tcPr>
            <w:tcW w:w="1843" w:type="dxa"/>
            <w:shd w:val="clear" w:color="auto" w:fill="auto"/>
          </w:tcPr>
          <w:p w14:paraId="1CFC14D6" w14:textId="77777777" w:rsidR="00800B80" w:rsidRPr="00506646" w:rsidRDefault="00800B80" w:rsidP="00B90B13">
            <w:pPr>
              <w:jc w:val="center"/>
              <w:rPr>
                <w:sz w:val="24"/>
                <w:szCs w:val="24"/>
                <w:lang w:val="lv-LV"/>
              </w:rPr>
            </w:pPr>
            <w:r w:rsidRPr="00506646">
              <w:rPr>
                <w:sz w:val="24"/>
                <w:szCs w:val="24"/>
                <w:lang w:val="lv-LV"/>
              </w:rPr>
              <w:t>14.5 – 14.9</w:t>
            </w:r>
          </w:p>
        </w:tc>
        <w:tc>
          <w:tcPr>
            <w:tcW w:w="1843" w:type="dxa"/>
            <w:shd w:val="clear" w:color="auto" w:fill="auto"/>
          </w:tcPr>
          <w:p w14:paraId="0DB80FAA" w14:textId="77777777" w:rsidR="00800B80" w:rsidRPr="00506646" w:rsidRDefault="00800B80" w:rsidP="00B90B13">
            <w:pPr>
              <w:jc w:val="center"/>
              <w:rPr>
                <w:sz w:val="24"/>
                <w:szCs w:val="24"/>
                <w:lang w:val="lv-LV"/>
              </w:rPr>
            </w:pPr>
            <w:r w:rsidRPr="00506646">
              <w:rPr>
                <w:sz w:val="24"/>
                <w:szCs w:val="24"/>
                <w:lang w:val="lv-LV"/>
              </w:rPr>
              <w:t>12.5 – 12.9</w:t>
            </w:r>
          </w:p>
        </w:tc>
        <w:tc>
          <w:tcPr>
            <w:tcW w:w="1843" w:type="dxa"/>
            <w:shd w:val="clear" w:color="auto" w:fill="auto"/>
          </w:tcPr>
          <w:p w14:paraId="693DAFE4" w14:textId="77777777" w:rsidR="00800B80" w:rsidRPr="00506646" w:rsidRDefault="00800B80" w:rsidP="00B90B13">
            <w:pPr>
              <w:jc w:val="center"/>
              <w:rPr>
                <w:sz w:val="24"/>
                <w:szCs w:val="24"/>
                <w:lang w:val="lv-LV"/>
              </w:rPr>
            </w:pPr>
            <w:r w:rsidRPr="00506646">
              <w:rPr>
                <w:sz w:val="24"/>
                <w:szCs w:val="24"/>
                <w:lang w:val="lv-LV"/>
              </w:rPr>
              <w:t>10.5 – 10.9</w:t>
            </w:r>
          </w:p>
        </w:tc>
        <w:tc>
          <w:tcPr>
            <w:tcW w:w="1951" w:type="dxa"/>
            <w:shd w:val="clear" w:color="auto" w:fill="auto"/>
          </w:tcPr>
          <w:p w14:paraId="7E91B470" w14:textId="77777777" w:rsidR="00800B80" w:rsidRPr="00506646" w:rsidRDefault="00800B80" w:rsidP="00B90B13">
            <w:pPr>
              <w:jc w:val="center"/>
              <w:rPr>
                <w:sz w:val="24"/>
                <w:szCs w:val="24"/>
                <w:lang w:val="lv-LV"/>
              </w:rPr>
            </w:pPr>
            <w:r w:rsidRPr="00506646">
              <w:rPr>
                <w:sz w:val="24"/>
                <w:szCs w:val="24"/>
                <w:lang w:val="lv-LV"/>
              </w:rPr>
              <w:t>8.5 – 8.9</w:t>
            </w:r>
          </w:p>
        </w:tc>
      </w:tr>
      <w:tr w:rsidR="00800B80" w:rsidRPr="00506646" w14:paraId="0A7F4BB9" w14:textId="77777777" w:rsidTr="00B01281">
        <w:trPr>
          <w:trHeight w:val="340"/>
          <w:jc w:val="center"/>
        </w:trPr>
        <w:tc>
          <w:tcPr>
            <w:tcW w:w="1242" w:type="dxa"/>
            <w:shd w:val="clear" w:color="auto" w:fill="auto"/>
          </w:tcPr>
          <w:p w14:paraId="1C51B74D" w14:textId="77777777" w:rsidR="00800B80" w:rsidRPr="00506646" w:rsidRDefault="00800B80" w:rsidP="00B90B13">
            <w:pPr>
              <w:jc w:val="center"/>
              <w:rPr>
                <w:sz w:val="24"/>
                <w:szCs w:val="24"/>
                <w:lang w:val="lv-LV"/>
              </w:rPr>
            </w:pPr>
            <w:r w:rsidRPr="00506646">
              <w:rPr>
                <w:sz w:val="24"/>
                <w:szCs w:val="24"/>
                <w:lang w:val="lv-LV"/>
              </w:rPr>
              <w:t>2</w:t>
            </w:r>
          </w:p>
        </w:tc>
        <w:tc>
          <w:tcPr>
            <w:tcW w:w="1843" w:type="dxa"/>
            <w:shd w:val="clear" w:color="auto" w:fill="auto"/>
          </w:tcPr>
          <w:p w14:paraId="05F1D78C" w14:textId="77777777" w:rsidR="00800B80" w:rsidRPr="00506646" w:rsidRDefault="00800B80" w:rsidP="00B90B13">
            <w:pPr>
              <w:jc w:val="center"/>
              <w:rPr>
                <w:sz w:val="24"/>
                <w:szCs w:val="24"/>
                <w:lang w:val="lv-LV"/>
              </w:rPr>
            </w:pPr>
            <w:r w:rsidRPr="00506646">
              <w:rPr>
                <w:sz w:val="24"/>
                <w:szCs w:val="24"/>
                <w:lang w:val="lv-LV"/>
              </w:rPr>
              <w:t>14.0 – 14.4</w:t>
            </w:r>
          </w:p>
        </w:tc>
        <w:tc>
          <w:tcPr>
            <w:tcW w:w="1843" w:type="dxa"/>
            <w:shd w:val="clear" w:color="auto" w:fill="auto"/>
          </w:tcPr>
          <w:p w14:paraId="29E6CFC8" w14:textId="77777777" w:rsidR="00800B80" w:rsidRPr="00506646" w:rsidRDefault="00800B80" w:rsidP="00B90B13">
            <w:pPr>
              <w:jc w:val="center"/>
              <w:rPr>
                <w:sz w:val="24"/>
                <w:szCs w:val="24"/>
                <w:lang w:val="lv-LV"/>
              </w:rPr>
            </w:pPr>
            <w:r w:rsidRPr="00506646">
              <w:rPr>
                <w:sz w:val="24"/>
                <w:szCs w:val="24"/>
                <w:lang w:val="lv-LV"/>
              </w:rPr>
              <w:t>12.0 – 12.4</w:t>
            </w:r>
          </w:p>
        </w:tc>
        <w:tc>
          <w:tcPr>
            <w:tcW w:w="1843" w:type="dxa"/>
            <w:shd w:val="clear" w:color="auto" w:fill="auto"/>
          </w:tcPr>
          <w:p w14:paraId="16BDEECB" w14:textId="77777777" w:rsidR="00800B80" w:rsidRPr="00506646" w:rsidRDefault="00800B80" w:rsidP="00B90B13">
            <w:pPr>
              <w:jc w:val="center"/>
              <w:rPr>
                <w:sz w:val="24"/>
                <w:szCs w:val="24"/>
                <w:lang w:val="lv-LV"/>
              </w:rPr>
            </w:pPr>
            <w:r w:rsidRPr="00506646">
              <w:rPr>
                <w:sz w:val="24"/>
                <w:szCs w:val="24"/>
                <w:lang w:val="lv-LV"/>
              </w:rPr>
              <w:t>10.0 – 10.4</w:t>
            </w:r>
          </w:p>
        </w:tc>
        <w:tc>
          <w:tcPr>
            <w:tcW w:w="1951" w:type="dxa"/>
            <w:shd w:val="clear" w:color="auto" w:fill="auto"/>
          </w:tcPr>
          <w:p w14:paraId="0F7EB1FF" w14:textId="77777777" w:rsidR="00800B80" w:rsidRPr="00506646" w:rsidRDefault="00800B80" w:rsidP="00B90B13">
            <w:pPr>
              <w:jc w:val="center"/>
              <w:rPr>
                <w:sz w:val="24"/>
                <w:szCs w:val="24"/>
                <w:lang w:val="lv-LV"/>
              </w:rPr>
            </w:pPr>
            <w:r w:rsidRPr="00506646">
              <w:rPr>
                <w:sz w:val="24"/>
                <w:szCs w:val="24"/>
                <w:lang w:val="lv-LV"/>
              </w:rPr>
              <w:t>8.0 – 8.4</w:t>
            </w:r>
          </w:p>
        </w:tc>
      </w:tr>
      <w:tr w:rsidR="00800B80" w:rsidRPr="00506646" w14:paraId="0462648F" w14:textId="77777777" w:rsidTr="00B01281">
        <w:trPr>
          <w:trHeight w:val="340"/>
          <w:jc w:val="center"/>
        </w:trPr>
        <w:tc>
          <w:tcPr>
            <w:tcW w:w="1242" w:type="dxa"/>
            <w:shd w:val="clear" w:color="auto" w:fill="auto"/>
          </w:tcPr>
          <w:p w14:paraId="5088A1A4" w14:textId="77777777" w:rsidR="00800B80" w:rsidRPr="00506646" w:rsidRDefault="00800B80" w:rsidP="00B90B13">
            <w:pPr>
              <w:jc w:val="center"/>
              <w:rPr>
                <w:sz w:val="24"/>
                <w:szCs w:val="24"/>
                <w:lang w:val="lv-LV"/>
              </w:rPr>
            </w:pPr>
            <w:r w:rsidRPr="00506646">
              <w:rPr>
                <w:sz w:val="24"/>
                <w:szCs w:val="24"/>
                <w:lang w:val="lv-LV"/>
              </w:rPr>
              <w:t>1</w:t>
            </w:r>
          </w:p>
        </w:tc>
        <w:tc>
          <w:tcPr>
            <w:tcW w:w="1843" w:type="dxa"/>
            <w:shd w:val="clear" w:color="auto" w:fill="auto"/>
          </w:tcPr>
          <w:p w14:paraId="24ADFB94" w14:textId="77777777" w:rsidR="00800B80" w:rsidRPr="00506646" w:rsidRDefault="00800B80" w:rsidP="00B90B13">
            <w:pPr>
              <w:jc w:val="center"/>
              <w:rPr>
                <w:sz w:val="24"/>
                <w:szCs w:val="24"/>
                <w:lang w:val="lv-LV"/>
              </w:rPr>
            </w:pPr>
            <w:r w:rsidRPr="00506646">
              <w:rPr>
                <w:sz w:val="24"/>
                <w:szCs w:val="24"/>
                <w:lang w:val="lv-LV"/>
              </w:rPr>
              <w:t>13.5 – 13.9</w:t>
            </w:r>
          </w:p>
        </w:tc>
        <w:tc>
          <w:tcPr>
            <w:tcW w:w="1843" w:type="dxa"/>
            <w:shd w:val="clear" w:color="auto" w:fill="auto"/>
          </w:tcPr>
          <w:p w14:paraId="41991EED" w14:textId="77777777" w:rsidR="00800B80" w:rsidRPr="00506646" w:rsidRDefault="00800B80" w:rsidP="00B90B13">
            <w:pPr>
              <w:jc w:val="center"/>
              <w:rPr>
                <w:sz w:val="24"/>
                <w:szCs w:val="24"/>
                <w:lang w:val="lv-LV"/>
              </w:rPr>
            </w:pPr>
            <w:r w:rsidRPr="00506646">
              <w:rPr>
                <w:sz w:val="24"/>
                <w:szCs w:val="24"/>
                <w:lang w:val="lv-LV"/>
              </w:rPr>
              <w:t>11.5 – 11.9</w:t>
            </w:r>
          </w:p>
        </w:tc>
        <w:tc>
          <w:tcPr>
            <w:tcW w:w="1843" w:type="dxa"/>
            <w:shd w:val="clear" w:color="auto" w:fill="auto"/>
          </w:tcPr>
          <w:p w14:paraId="2A4452D9" w14:textId="77777777" w:rsidR="00800B80" w:rsidRPr="00506646" w:rsidRDefault="00800B80" w:rsidP="00B90B13">
            <w:pPr>
              <w:jc w:val="center"/>
              <w:rPr>
                <w:sz w:val="24"/>
                <w:szCs w:val="24"/>
                <w:lang w:val="lv-LV"/>
              </w:rPr>
            </w:pPr>
            <w:r w:rsidRPr="00506646">
              <w:rPr>
                <w:sz w:val="24"/>
                <w:szCs w:val="24"/>
                <w:lang w:val="lv-LV"/>
              </w:rPr>
              <w:t>9.5 – 9.9</w:t>
            </w:r>
          </w:p>
        </w:tc>
        <w:tc>
          <w:tcPr>
            <w:tcW w:w="1951" w:type="dxa"/>
            <w:shd w:val="clear" w:color="auto" w:fill="auto"/>
          </w:tcPr>
          <w:p w14:paraId="1A2B2620" w14:textId="77777777" w:rsidR="00800B80" w:rsidRPr="00506646" w:rsidRDefault="00800B80" w:rsidP="00B90B13">
            <w:pPr>
              <w:jc w:val="center"/>
              <w:rPr>
                <w:sz w:val="24"/>
                <w:szCs w:val="24"/>
                <w:lang w:val="lv-LV"/>
              </w:rPr>
            </w:pPr>
            <w:r w:rsidRPr="00506646">
              <w:rPr>
                <w:sz w:val="24"/>
                <w:szCs w:val="24"/>
                <w:lang w:val="lv-LV"/>
              </w:rPr>
              <w:t>7.5 – 7.9</w:t>
            </w:r>
          </w:p>
        </w:tc>
      </w:tr>
    </w:tbl>
    <w:p w14:paraId="4DB867A3" w14:textId="77777777" w:rsidR="00800B80" w:rsidRPr="00506646" w:rsidRDefault="00800B80" w:rsidP="00800B80">
      <w:pPr>
        <w:rPr>
          <w:sz w:val="24"/>
          <w:szCs w:val="24"/>
          <w:lang w:val="lv-LV"/>
        </w:rPr>
      </w:pPr>
    </w:p>
    <w:p w14:paraId="05111C94" w14:textId="24AFB554" w:rsidR="00800B80" w:rsidRDefault="00800B80" w:rsidP="00063341">
      <w:pPr>
        <w:jc w:val="both"/>
        <w:rPr>
          <w:sz w:val="24"/>
          <w:szCs w:val="24"/>
          <w:lang w:val="lv-LV"/>
        </w:rPr>
      </w:pPr>
      <w:r w:rsidRPr="002E4370">
        <w:rPr>
          <w:sz w:val="24"/>
          <w:szCs w:val="24"/>
          <w:lang w:val="lv-LV"/>
        </w:rPr>
        <w:t>Vērtējot aitu mātes pēc jēru dzīvmasas, nosaka iegūto punktu skaitu katram jēram atsevišķi un aprēķina vidējo.</w:t>
      </w:r>
      <w:r w:rsidR="002B3C0B" w:rsidRPr="002E4370">
        <w:rPr>
          <w:sz w:val="24"/>
          <w:szCs w:val="24"/>
          <w:lang w:val="lv-LV"/>
        </w:rPr>
        <w:t xml:space="preserve"> </w:t>
      </w:r>
      <w:r w:rsidRPr="002E4370">
        <w:rPr>
          <w:sz w:val="24"/>
          <w:szCs w:val="24"/>
          <w:lang w:val="lv-LV"/>
        </w:rPr>
        <w:t>Pēc iegūtā kopējā punktu skaita aitu mātes iedala klasēs:</w:t>
      </w:r>
    </w:p>
    <w:p w14:paraId="355BFAC2" w14:textId="77777777" w:rsidR="002F61DA" w:rsidRPr="002E4370" w:rsidRDefault="002F61DA" w:rsidP="00063341">
      <w:pPr>
        <w:jc w:val="both"/>
        <w:rPr>
          <w:sz w:val="24"/>
          <w:szCs w:val="24"/>
          <w:lang w:val="lv-LV"/>
        </w:rPr>
      </w:pPr>
    </w:p>
    <w:p w14:paraId="7C82096B" w14:textId="77777777" w:rsidR="00800B80" w:rsidRPr="002E4370" w:rsidRDefault="00437FF8" w:rsidP="002900BF">
      <w:pPr>
        <w:pStyle w:val="Pamatteksts2"/>
        <w:ind w:left="2940" w:hanging="2940"/>
        <w:jc w:val="left"/>
        <w:rPr>
          <w:b/>
          <w:i/>
          <w:szCs w:val="24"/>
          <w:lang w:val="lv-LV"/>
        </w:rPr>
      </w:pPr>
      <w:r w:rsidRPr="002E4370">
        <w:rPr>
          <w:b/>
          <w:szCs w:val="24"/>
          <w:lang w:val="lv-LV"/>
        </w:rPr>
        <w:t>16.0 un vairāk</w:t>
      </w:r>
      <w:r w:rsidR="00063341" w:rsidRPr="002E4370">
        <w:rPr>
          <w:b/>
          <w:szCs w:val="24"/>
          <w:lang w:val="lv-LV"/>
        </w:rPr>
        <w:t xml:space="preserve">, punkti </w:t>
      </w:r>
      <w:r w:rsidR="002900BF">
        <w:rPr>
          <w:b/>
          <w:szCs w:val="24"/>
          <w:lang w:val="lv-LV"/>
        </w:rPr>
        <w:t>–</w:t>
      </w:r>
      <w:r w:rsidRPr="002E4370">
        <w:rPr>
          <w:b/>
          <w:szCs w:val="24"/>
          <w:lang w:val="lv-LV"/>
        </w:rPr>
        <w:t>E</w:t>
      </w:r>
      <w:r w:rsidR="00800B80" w:rsidRPr="002E4370">
        <w:rPr>
          <w:b/>
          <w:szCs w:val="24"/>
          <w:lang w:val="lv-LV"/>
        </w:rPr>
        <w:t xml:space="preserve">lites klase </w:t>
      </w:r>
      <w:r w:rsidR="00800B80" w:rsidRPr="002E4370">
        <w:rPr>
          <w:b/>
          <w:i/>
          <w:szCs w:val="24"/>
          <w:lang w:val="lv-LV"/>
        </w:rPr>
        <w:t>(</w:t>
      </w:r>
      <w:r w:rsidR="002B3C0B" w:rsidRPr="002E4370">
        <w:rPr>
          <w:b/>
          <w:i/>
          <w:szCs w:val="24"/>
          <w:lang w:val="lv-LV"/>
        </w:rPr>
        <w:t xml:space="preserve">atskaites lapā </w:t>
      </w:r>
      <w:r w:rsidR="00FA6173" w:rsidRPr="002E4370">
        <w:rPr>
          <w:b/>
          <w:i/>
          <w:szCs w:val="24"/>
          <w:lang w:val="lv-LV"/>
        </w:rPr>
        <w:t xml:space="preserve">- </w:t>
      </w:r>
      <w:r w:rsidR="002B3C0B" w:rsidRPr="002E4370">
        <w:rPr>
          <w:b/>
          <w:i/>
          <w:szCs w:val="24"/>
          <w:lang w:val="lv-LV"/>
        </w:rPr>
        <w:t xml:space="preserve">V, 18 punkti </w:t>
      </w:r>
      <w:proofErr w:type="spellStart"/>
      <w:r w:rsidR="00FA6173" w:rsidRPr="002E4370">
        <w:rPr>
          <w:b/>
          <w:i/>
          <w:szCs w:val="24"/>
          <w:lang w:val="lv-LV"/>
        </w:rPr>
        <w:t>ciltskodola</w:t>
      </w:r>
      <w:proofErr w:type="spellEnd"/>
      <w:r w:rsidR="00FA6173" w:rsidRPr="002E4370">
        <w:rPr>
          <w:b/>
          <w:i/>
          <w:szCs w:val="24"/>
          <w:lang w:val="lv-LV"/>
        </w:rPr>
        <w:t xml:space="preserve"> grupa</w:t>
      </w:r>
      <w:r w:rsidR="00800B80" w:rsidRPr="002E4370">
        <w:rPr>
          <w:b/>
          <w:i/>
          <w:szCs w:val="24"/>
          <w:lang w:val="lv-LV"/>
        </w:rPr>
        <w:t xml:space="preserve"> - C)</w:t>
      </w:r>
    </w:p>
    <w:p w14:paraId="23B03BCB" w14:textId="77777777" w:rsidR="00800B80" w:rsidRPr="002E4370" w:rsidRDefault="00063341" w:rsidP="00800B80">
      <w:pPr>
        <w:pStyle w:val="Pamatteksts2"/>
        <w:jc w:val="left"/>
        <w:rPr>
          <w:b/>
          <w:szCs w:val="24"/>
          <w:lang w:val="lv-LV"/>
        </w:rPr>
      </w:pPr>
      <w:r w:rsidRPr="002E4370">
        <w:rPr>
          <w:b/>
          <w:szCs w:val="24"/>
          <w:lang w:val="lv-LV"/>
        </w:rPr>
        <w:t>1</w:t>
      </w:r>
      <w:r w:rsidR="00936C3D">
        <w:rPr>
          <w:b/>
          <w:szCs w:val="24"/>
          <w:lang w:val="lv-LV"/>
        </w:rPr>
        <w:t>4</w:t>
      </w:r>
      <w:r w:rsidRPr="002E4370">
        <w:rPr>
          <w:b/>
          <w:szCs w:val="24"/>
          <w:lang w:val="lv-LV"/>
        </w:rPr>
        <w:t>.0 – 15.9 punkti</w:t>
      </w:r>
      <w:r w:rsidRPr="002E4370">
        <w:rPr>
          <w:b/>
          <w:szCs w:val="24"/>
          <w:lang w:val="lv-LV"/>
        </w:rPr>
        <w:tab/>
      </w:r>
      <w:r w:rsidR="002900BF">
        <w:rPr>
          <w:b/>
          <w:szCs w:val="24"/>
          <w:lang w:val="lv-LV"/>
        </w:rPr>
        <w:t xml:space="preserve">    –</w:t>
      </w:r>
      <w:r w:rsidR="00437FF8" w:rsidRPr="002E4370">
        <w:rPr>
          <w:b/>
          <w:szCs w:val="24"/>
          <w:lang w:val="lv-LV"/>
        </w:rPr>
        <w:t>1. k</w:t>
      </w:r>
      <w:r w:rsidR="00800B80" w:rsidRPr="002E4370">
        <w:rPr>
          <w:b/>
          <w:szCs w:val="24"/>
          <w:lang w:val="lv-LV"/>
        </w:rPr>
        <w:t>lase</w:t>
      </w:r>
      <w:r w:rsidR="00437FF8" w:rsidRPr="002E4370">
        <w:rPr>
          <w:b/>
          <w:szCs w:val="24"/>
          <w:lang w:val="lv-LV"/>
        </w:rPr>
        <w:t xml:space="preserve"> (V)</w:t>
      </w:r>
    </w:p>
    <w:p w14:paraId="3AF2A035" w14:textId="77777777" w:rsidR="00800B80" w:rsidRPr="002E4370" w:rsidRDefault="00936C3D" w:rsidP="00800B80">
      <w:pPr>
        <w:pStyle w:val="Pamatteksts2"/>
        <w:jc w:val="left"/>
        <w:rPr>
          <w:b/>
          <w:szCs w:val="24"/>
          <w:lang w:val="lv-LV"/>
        </w:rPr>
      </w:pPr>
      <w:r>
        <w:rPr>
          <w:b/>
          <w:szCs w:val="24"/>
          <w:lang w:val="lv-LV"/>
        </w:rPr>
        <w:t>12.0 – 13</w:t>
      </w:r>
      <w:r w:rsidR="00063341" w:rsidRPr="002E4370">
        <w:rPr>
          <w:b/>
          <w:szCs w:val="24"/>
          <w:lang w:val="lv-LV"/>
        </w:rPr>
        <w:t xml:space="preserve">.9 punkti </w:t>
      </w:r>
      <w:r w:rsidR="00063341" w:rsidRPr="002E4370">
        <w:rPr>
          <w:b/>
          <w:szCs w:val="24"/>
          <w:lang w:val="lv-LV"/>
        </w:rPr>
        <w:tab/>
      </w:r>
      <w:r w:rsidR="002900BF">
        <w:rPr>
          <w:b/>
          <w:szCs w:val="24"/>
          <w:lang w:val="lv-LV"/>
        </w:rPr>
        <w:t xml:space="preserve">    –</w:t>
      </w:r>
      <w:r w:rsidR="00800B80" w:rsidRPr="002E4370">
        <w:rPr>
          <w:b/>
          <w:szCs w:val="24"/>
          <w:lang w:val="lv-LV"/>
        </w:rPr>
        <w:t xml:space="preserve">2. </w:t>
      </w:r>
      <w:r w:rsidR="00437FF8" w:rsidRPr="002E4370">
        <w:rPr>
          <w:b/>
          <w:szCs w:val="24"/>
          <w:lang w:val="lv-LV"/>
        </w:rPr>
        <w:t>k</w:t>
      </w:r>
      <w:r w:rsidR="00800B80" w:rsidRPr="002E4370">
        <w:rPr>
          <w:b/>
          <w:szCs w:val="24"/>
          <w:lang w:val="lv-LV"/>
        </w:rPr>
        <w:t>lase</w:t>
      </w:r>
      <w:r w:rsidR="00437FF8" w:rsidRPr="002E4370">
        <w:rPr>
          <w:b/>
          <w:szCs w:val="24"/>
          <w:lang w:val="lv-LV"/>
        </w:rPr>
        <w:t xml:space="preserve"> (V)</w:t>
      </w:r>
    </w:p>
    <w:p w14:paraId="08F8D358" w14:textId="77777777" w:rsidR="00800B80" w:rsidRPr="002E4370" w:rsidRDefault="002900BF" w:rsidP="00800B80">
      <w:pPr>
        <w:pStyle w:val="Pamatteksts2"/>
        <w:jc w:val="left"/>
        <w:rPr>
          <w:b/>
          <w:szCs w:val="24"/>
          <w:lang w:val="lv-LV"/>
        </w:rPr>
      </w:pPr>
      <w:r>
        <w:rPr>
          <w:b/>
          <w:szCs w:val="24"/>
          <w:lang w:val="lv-LV"/>
        </w:rPr>
        <w:t>l</w:t>
      </w:r>
      <w:r w:rsidR="00936C3D">
        <w:rPr>
          <w:b/>
          <w:szCs w:val="24"/>
          <w:lang w:val="lv-LV"/>
        </w:rPr>
        <w:t>īdz 11</w:t>
      </w:r>
      <w:r w:rsidR="00800B80" w:rsidRPr="002E4370">
        <w:rPr>
          <w:b/>
          <w:szCs w:val="24"/>
          <w:lang w:val="lv-LV"/>
        </w:rPr>
        <w:t>.9 punktiem</w:t>
      </w:r>
      <w:r w:rsidR="00800B80" w:rsidRPr="002E4370">
        <w:rPr>
          <w:b/>
          <w:szCs w:val="24"/>
          <w:lang w:val="lv-LV"/>
        </w:rPr>
        <w:tab/>
      </w:r>
      <w:r>
        <w:rPr>
          <w:b/>
          <w:szCs w:val="24"/>
          <w:lang w:val="lv-LV"/>
        </w:rPr>
        <w:t xml:space="preserve">    –</w:t>
      </w:r>
      <w:r w:rsidR="00800B80" w:rsidRPr="002E4370">
        <w:rPr>
          <w:b/>
          <w:szCs w:val="24"/>
          <w:lang w:val="lv-LV"/>
        </w:rPr>
        <w:t>brāķis (</w:t>
      </w:r>
      <w:r w:rsidR="002B3C0B" w:rsidRPr="002E4370">
        <w:rPr>
          <w:b/>
          <w:szCs w:val="24"/>
          <w:lang w:val="lv-LV"/>
        </w:rPr>
        <w:t>K</w:t>
      </w:r>
      <w:r w:rsidR="00800B80" w:rsidRPr="002E4370">
        <w:rPr>
          <w:b/>
          <w:szCs w:val="24"/>
          <w:lang w:val="lv-LV"/>
        </w:rPr>
        <w:t>)</w:t>
      </w:r>
    </w:p>
    <w:p w14:paraId="4CD09263" w14:textId="77777777" w:rsidR="00800B80" w:rsidRPr="002E4370" w:rsidRDefault="00800B80" w:rsidP="00800B80">
      <w:pPr>
        <w:pStyle w:val="Pamatteksts2"/>
        <w:jc w:val="left"/>
        <w:rPr>
          <w:szCs w:val="24"/>
          <w:lang w:val="lv-LV"/>
        </w:rPr>
      </w:pPr>
    </w:p>
    <w:p w14:paraId="788CBB60" w14:textId="77777777" w:rsidR="00800B80" w:rsidRPr="002E4370" w:rsidRDefault="00800B80" w:rsidP="00800B80">
      <w:pPr>
        <w:jc w:val="both"/>
        <w:rPr>
          <w:sz w:val="24"/>
          <w:szCs w:val="24"/>
          <w:lang w:val="lv-LV"/>
        </w:rPr>
      </w:pPr>
      <w:r w:rsidRPr="002E4370">
        <w:rPr>
          <w:sz w:val="24"/>
          <w:szCs w:val="24"/>
          <w:lang w:val="lv-LV"/>
        </w:rPr>
        <w:t xml:space="preserve">Pēc El klases rezultātu ieguves aitu mātes vērtējumu (nepiemērojot pirmo reizi aitām atnesoties auglības noteikšanai plānotos koeficientus), </w:t>
      </w:r>
      <w:r w:rsidR="00063341" w:rsidRPr="002E4370">
        <w:rPr>
          <w:sz w:val="24"/>
          <w:szCs w:val="24"/>
          <w:lang w:val="lv-LV"/>
        </w:rPr>
        <w:t xml:space="preserve">visā tās izmantošanas laikā </w:t>
      </w:r>
      <w:r w:rsidRPr="002E4370">
        <w:rPr>
          <w:sz w:val="24"/>
          <w:szCs w:val="24"/>
          <w:lang w:val="lv-LV"/>
        </w:rPr>
        <w:t>vairs nemaina!</w:t>
      </w:r>
    </w:p>
    <w:p w14:paraId="27FA7035" w14:textId="77777777" w:rsidR="00B01281" w:rsidRDefault="00B01281" w:rsidP="002900BF">
      <w:pPr>
        <w:pStyle w:val="Pamatteksts2"/>
        <w:jc w:val="center"/>
        <w:outlineLvl w:val="1"/>
        <w:rPr>
          <w:b/>
          <w:szCs w:val="24"/>
          <w:lang w:val="lv-LV"/>
        </w:rPr>
      </w:pPr>
      <w:bookmarkStart w:id="37" w:name="_Toc436332732"/>
      <w:bookmarkStart w:id="38" w:name="_Toc436335139"/>
    </w:p>
    <w:p w14:paraId="13F83566" w14:textId="3D70B5C7" w:rsidR="00CA6A94" w:rsidRPr="002E4370" w:rsidRDefault="002900BF" w:rsidP="002900BF">
      <w:pPr>
        <w:pStyle w:val="Pamatteksts2"/>
        <w:jc w:val="center"/>
        <w:outlineLvl w:val="1"/>
        <w:rPr>
          <w:b/>
          <w:szCs w:val="24"/>
          <w:lang w:val="lv-LV"/>
        </w:rPr>
      </w:pPr>
      <w:bookmarkStart w:id="39" w:name="_Toc167899150"/>
      <w:r>
        <w:rPr>
          <w:b/>
          <w:szCs w:val="24"/>
          <w:lang w:val="lv-LV"/>
        </w:rPr>
        <w:t xml:space="preserve">6.4. </w:t>
      </w:r>
      <w:r w:rsidR="00800B80" w:rsidRPr="002E4370">
        <w:rPr>
          <w:b/>
          <w:szCs w:val="24"/>
          <w:lang w:val="lv-LV"/>
        </w:rPr>
        <w:t>Vaislas teķu snieguma pārbaude</w:t>
      </w:r>
      <w:bookmarkEnd w:id="37"/>
      <w:bookmarkEnd w:id="38"/>
      <w:bookmarkEnd w:id="39"/>
    </w:p>
    <w:p w14:paraId="342540C1" w14:textId="77777777" w:rsidR="00C60975" w:rsidRPr="005F0CC4" w:rsidRDefault="00C60975" w:rsidP="00C60975">
      <w:pPr>
        <w:jc w:val="both"/>
        <w:rPr>
          <w:sz w:val="24"/>
          <w:szCs w:val="48"/>
          <w:lang w:val="lv-LV" w:eastAsia="x-none"/>
        </w:rPr>
      </w:pPr>
    </w:p>
    <w:p w14:paraId="5BCB0DF4" w14:textId="5DA20907" w:rsidR="00A20A89" w:rsidRDefault="00C60975" w:rsidP="00C60975">
      <w:pPr>
        <w:ind w:firstLine="567"/>
        <w:jc w:val="both"/>
        <w:rPr>
          <w:sz w:val="24"/>
          <w:szCs w:val="24"/>
          <w:lang w:val="lv-LV"/>
        </w:rPr>
      </w:pPr>
      <w:r w:rsidRPr="00A20A89">
        <w:rPr>
          <w:sz w:val="24"/>
          <w:szCs w:val="24"/>
          <w:lang w:val="lv-LV"/>
        </w:rPr>
        <w:t xml:space="preserve">Vaislas teķu novērtēšanu LDC veic pēc </w:t>
      </w:r>
      <w:r w:rsidRPr="00A20A89">
        <w:rPr>
          <w:bCs/>
          <w:sz w:val="24"/>
          <w:szCs w:val="24"/>
          <w:lang w:val="lv-LV"/>
        </w:rPr>
        <w:t>vērtējuma</w:t>
      </w:r>
      <w:r w:rsidRPr="00F429CF">
        <w:rPr>
          <w:bCs/>
          <w:sz w:val="24"/>
          <w:szCs w:val="24"/>
          <w:lang w:val="lv-LV"/>
        </w:rPr>
        <w:t xml:space="preserve">, </w:t>
      </w:r>
      <w:r w:rsidRPr="00F429CF">
        <w:rPr>
          <w:sz w:val="24"/>
          <w:szCs w:val="24"/>
          <w:lang w:val="lv-LV"/>
        </w:rPr>
        <w:t>kas iegūts kā vaisla</w:t>
      </w:r>
      <w:r w:rsidR="007007A8" w:rsidRPr="00F429CF">
        <w:rPr>
          <w:sz w:val="24"/>
          <w:szCs w:val="24"/>
          <w:lang w:val="lv-LV"/>
        </w:rPr>
        <w:t>s prasībām</w:t>
      </w:r>
      <w:r w:rsidRPr="00F429CF">
        <w:rPr>
          <w:sz w:val="24"/>
          <w:szCs w:val="24"/>
          <w:lang w:val="lv-LV"/>
        </w:rPr>
        <w:t xml:space="preserve"> atbilstošu jēru skaits izteikts procentos no visu vērtēto jēru skaita (</w:t>
      </w:r>
      <w:r w:rsidR="00341B8C" w:rsidRPr="00F429CF">
        <w:rPr>
          <w:sz w:val="24"/>
          <w:szCs w:val="24"/>
          <w:lang w:val="lv-LV"/>
        </w:rPr>
        <w:t>1</w:t>
      </w:r>
      <w:r w:rsidR="00A20A89" w:rsidRPr="00F429CF">
        <w:rPr>
          <w:sz w:val="24"/>
          <w:szCs w:val="24"/>
          <w:lang w:val="lv-LV"/>
        </w:rPr>
        <w:t>4</w:t>
      </w:r>
      <w:r w:rsidRPr="00F429CF">
        <w:rPr>
          <w:sz w:val="24"/>
          <w:szCs w:val="24"/>
          <w:lang w:val="lv-LV"/>
        </w:rPr>
        <w:t>. tab.), kā arī pēc jēru ieguves uz vienu atnesušos aitu māti (1</w:t>
      </w:r>
      <w:r w:rsidR="00A20A89" w:rsidRPr="00F429CF">
        <w:rPr>
          <w:sz w:val="24"/>
          <w:szCs w:val="24"/>
          <w:lang w:val="lv-LV"/>
        </w:rPr>
        <w:t>5</w:t>
      </w:r>
      <w:r w:rsidRPr="00F429CF">
        <w:rPr>
          <w:sz w:val="24"/>
          <w:szCs w:val="24"/>
          <w:lang w:val="lv-LV"/>
        </w:rPr>
        <w:t>. tab.).</w:t>
      </w:r>
    </w:p>
    <w:p w14:paraId="17E327FA" w14:textId="77777777" w:rsidR="00A20A89" w:rsidRPr="00193176" w:rsidRDefault="00A20A89" w:rsidP="00C60975">
      <w:pPr>
        <w:ind w:firstLine="567"/>
        <w:jc w:val="both"/>
        <w:rPr>
          <w:sz w:val="24"/>
          <w:szCs w:val="24"/>
          <w:lang w:val="lv-LV"/>
        </w:rPr>
      </w:pPr>
    </w:p>
    <w:p w14:paraId="00816F9A" w14:textId="77777777" w:rsidR="00C60975" w:rsidRPr="00193176" w:rsidRDefault="00341B8C" w:rsidP="00C60975">
      <w:pPr>
        <w:jc w:val="right"/>
        <w:rPr>
          <w:sz w:val="24"/>
          <w:szCs w:val="24"/>
          <w:lang w:val="lv-LV"/>
        </w:rPr>
      </w:pPr>
      <w:r>
        <w:rPr>
          <w:sz w:val="24"/>
          <w:szCs w:val="24"/>
          <w:lang w:val="lv-LV"/>
        </w:rPr>
        <w:t>1</w:t>
      </w:r>
      <w:r w:rsidR="00A20A89">
        <w:rPr>
          <w:sz w:val="24"/>
          <w:szCs w:val="24"/>
          <w:lang w:val="lv-LV"/>
        </w:rPr>
        <w:t>4</w:t>
      </w:r>
      <w:r w:rsidR="00C60975" w:rsidRPr="00193176">
        <w:rPr>
          <w:sz w:val="24"/>
          <w:szCs w:val="24"/>
          <w:lang w:val="lv-LV"/>
        </w:rPr>
        <w:t>. tabula</w:t>
      </w:r>
    </w:p>
    <w:p w14:paraId="00A308E4" w14:textId="77777777" w:rsidR="00C60975" w:rsidRDefault="00C60975" w:rsidP="00C60975">
      <w:pPr>
        <w:jc w:val="center"/>
        <w:rPr>
          <w:b/>
          <w:sz w:val="24"/>
          <w:szCs w:val="24"/>
          <w:lang w:val="lv-LV"/>
        </w:rPr>
      </w:pPr>
      <w:r w:rsidRPr="00193176">
        <w:rPr>
          <w:b/>
          <w:sz w:val="24"/>
          <w:szCs w:val="24"/>
          <w:lang w:val="lv-LV"/>
        </w:rPr>
        <w:t>Teķu novērtēšana pēc vaisla</w:t>
      </w:r>
      <w:r w:rsidR="007007A8">
        <w:rPr>
          <w:b/>
          <w:sz w:val="24"/>
          <w:szCs w:val="24"/>
          <w:lang w:val="lv-LV"/>
        </w:rPr>
        <w:t>s prasībām atbilstošo</w:t>
      </w:r>
      <w:r w:rsidRPr="00193176">
        <w:rPr>
          <w:b/>
          <w:sz w:val="24"/>
          <w:szCs w:val="24"/>
          <w:lang w:val="lv-LV"/>
        </w:rPr>
        <w:t xml:space="preserve"> jēru daļas no vērtētajiem </w:t>
      </w:r>
    </w:p>
    <w:p w14:paraId="051345DF" w14:textId="77777777" w:rsidR="00F429CF" w:rsidRPr="00193176" w:rsidRDefault="00F429CF" w:rsidP="00C60975">
      <w:pPr>
        <w:jc w:val="center"/>
        <w:rPr>
          <w:b/>
          <w:sz w:val="24"/>
          <w:szCs w:val="24"/>
          <w:lang w:val="lv-LV"/>
        </w:rPr>
      </w:pPr>
    </w:p>
    <w:tbl>
      <w:tblPr>
        <w:tblpPr w:leftFromText="180" w:rightFromText="180" w:vertAnchor="text" w:horzAnchor="margin" w:tblpXSpec="center" w:tblpY="175"/>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4355"/>
      </w:tblGrid>
      <w:tr w:rsidR="00C60975" w:rsidRPr="00193176" w14:paraId="1AFCF56B" w14:textId="77777777" w:rsidTr="00B01281">
        <w:trPr>
          <w:trHeight w:val="340"/>
        </w:trPr>
        <w:tc>
          <w:tcPr>
            <w:tcW w:w="2019" w:type="dxa"/>
          </w:tcPr>
          <w:p w14:paraId="0998D12C" w14:textId="77777777" w:rsidR="00C60975" w:rsidRPr="00193176" w:rsidRDefault="00C60975">
            <w:pPr>
              <w:jc w:val="center"/>
              <w:rPr>
                <w:sz w:val="24"/>
                <w:szCs w:val="24"/>
                <w:lang w:val="lv-LV"/>
              </w:rPr>
            </w:pPr>
            <w:r w:rsidRPr="00193176">
              <w:rPr>
                <w:sz w:val="24"/>
                <w:szCs w:val="24"/>
                <w:lang w:val="lv-LV"/>
              </w:rPr>
              <w:t>Punkti</w:t>
            </w:r>
          </w:p>
        </w:tc>
        <w:tc>
          <w:tcPr>
            <w:tcW w:w="4355" w:type="dxa"/>
          </w:tcPr>
          <w:p w14:paraId="469D48C1" w14:textId="77777777" w:rsidR="00C60975" w:rsidRPr="00193176" w:rsidRDefault="00C60975">
            <w:pPr>
              <w:jc w:val="center"/>
              <w:rPr>
                <w:sz w:val="24"/>
                <w:szCs w:val="24"/>
                <w:lang w:val="lv-LV"/>
              </w:rPr>
            </w:pPr>
            <w:r w:rsidRPr="00193176">
              <w:rPr>
                <w:sz w:val="24"/>
                <w:szCs w:val="24"/>
                <w:lang w:val="lv-LV"/>
              </w:rPr>
              <w:t>Vaislas jēri no vērtētajiem, %</w:t>
            </w:r>
          </w:p>
        </w:tc>
      </w:tr>
      <w:tr w:rsidR="00C60975" w:rsidRPr="00193176" w14:paraId="51EA6A7B" w14:textId="77777777" w:rsidTr="00B01281">
        <w:trPr>
          <w:trHeight w:val="340"/>
        </w:trPr>
        <w:tc>
          <w:tcPr>
            <w:tcW w:w="2019" w:type="dxa"/>
          </w:tcPr>
          <w:p w14:paraId="755FDA6B" w14:textId="77777777" w:rsidR="00C60975" w:rsidRPr="00193176" w:rsidRDefault="00C60975">
            <w:pPr>
              <w:jc w:val="center"/>
              <w:rPr>
                <w:sz w:val="24"/>
                <w:szCs w:val="24"/>
                <w:lang w:val="lv-LV"/>
              </w:rPr>
            </w:pPr>
            <w:r w:rsidRPr="00193176">
              <w:rPr>
                <w:sz w:val="24"/>
                <w:szCs w:val="24"/>
                <w:lang w:val="lv-LV"/>
              </w:rPr>
              <w:t>10</w:t>
            </w:r>
          </w:p>
        </w:tc>
        <w:tc>
          <w:tcPr>
            <w:tcW w:w="4355" w:type="dxa"/>
          </w:tcPr>
          <w:p w14:paraId="794B1ED3" w14:textId="77777777" w:rsidR="00C60975" w:rsidRPr="00193176" w:rsidRDefault="00C60975">
            <w:pPr>
              <w:jc w:val="center"/>
              <w:rPr>
                <w:sz w:val="24"/>
                <w:szCs w:val="24"/>
                <w:lang w:val="lv-LV"/>
              </w:rPr>
            </w:pPr>
            <w:r w:rsidRPr="00193176">
              <w:rPr>
                <w:sz w:val="24"/>
                <w:szCs w:val="24"/>
                <w:lang w:val="lv-LV"/>
              </w:rPr>
              <w:t>65.0 un vairāk</w:t>
            </w:r>
          </w:p>
        </w:tc>
      </w:tr>
      <w:tr w:rsidR="00C60975" w:rsidRPr="00193176" w14:paraId="51660E65" w14:textId="77777777" w:rsidTr="00B01281">
        <w:trPr>
          <w:trHeight w:val="340"/>
        </w:trPr>
        <w:tc>
          <w:tcPr>
            <w:tcW w:w="2019" w:type="dxa"/>
          </w:tcPr>
          <w:p w14:paraId="2903C4D4" w14:textId="77777777" w:rsidR="00C60975" w:rsidRPr="00193176" w:rsidRDefault="00C60975">
            <w:pPr>
              <w:jc w:val="center"/>
              <w:rPr>
                <w:sz w:val="24"/>
                <w:szCs w:val="24"/>
                <w:lang w:val="lv-LV"/>
              </w:rPr>
            </w:pPr>
            <w:r w:rsidRPr="00193176">
              <w:rPr>
                <w:sz w:val="24"/>
                <w:szCs w:val="24"/>
                <w:lang w:val="lv-LV"/>
              </w:rPr>
              <w:t>9</w:t>
            </w:r>
          </w:p>
        </w:tc>
        <w:tc>
          <w:tcPr>
            <w:tcW w:w="4355" w:type="dxa"/>
          </w:tcPr>
          <w:p w14:paraId="10A2D22F" w14:textId="77777777" w:rsidR="00C60975" w:rsidRPr="00193176" w:rsidRDefault="00C60975">
            <w:pPr>
              <w:jc w:val="center"/>
              <w:rPr>
                <w:sz w:val="24"/>
                <w:szCs w:val="24"/>
                <w:lang w:val="lv-LV"/>
              </w:rPr>
            </w:pPr>
            <w:r w:rsidRPr="00193176">
              <w:rPr>
                <w:sz w:val="24"/>
                <w:szCs w:val="24"/>
                <w:lang w:val="lv-LV"/>
              </w:rPr>
              <w:t>60.0 – 64.9</w:t>
            </w:r>
          </w:p>
        </w:tc>
      </w:tr>
      <w:tr w:rsidR="00C60975" w:rsidRPr="00193176" w14:paraId="4D50FE2B" w14:textId="77777777" w:rsidTr="00B01281">
        <w:trPr>
          <w:trHeight w:val="340"/>
        </w:trPr>
        <w:tc>
          <w:tcPr>
            <w:tcW w:w="2019" w:type="dxa"/>
          </w:tcPr>
          <w:p w14:paraId="534310CE" w14:textId="77777777" w:rsidR="00C60975" w:rsidRPr="00193176" w:rsidRDefault="00C60975">
            <w:pPr>
              <w:jc w:val="center"/>
              <w:rPr>
                <w:sz w:val="24"/>
                <w:szCs w:val="24"/>
                <w:lang w:val="lv-LV"/>
              </w:rPr>
            </w:pPr>
            <w:r w:rsidRPr="00193176">
              <w:rPr>
                <w:sz w:val="24"/>
                <w:szCs w:val="24"/>
                <w:lang w:val="lv-LV"/>
              </w:rPr>
              <w:t>8</w:t>
            </w:r>
          </w:p>
        </w:tc>
        <w:tc>
          <w:tcPr>
            <w:tcW w:w="4355" w:type="dxa"/>
          </w:tcPr>
          <w:p w14:paraId="4EE8A00D" w14:textId="77777777" w:rsidR="00C60975" w:rsidRPr="00193176" w:rsidRDefault="00C60975">
            <w:pPr>
              <w:jc w:val="center"/>
              <w:rPr>
                <w:sz w:val="24"/>
                <w:szCs w:val="24"/>
                <w:lang w:val="lv-LV"/>
              </w:rPr>
            </w:pPr>
            <w:r w:rsidRPr="00193176">
              <w:rPr>
                <w:sz w:val="24"/>
                <w:szCs w:val="24"/>
                <w:lang w:val="lv-LV"/>
              </w:rPr>
              <w:t>55.0 – 59.9</w:t>
            </w:r>
          </w:p>
        </w:tc>
      </w:tr>
      <w:tr w:rsidR="00C60975" w:rsidRPr="00193176" w14:paraId="534FFA10" w14:textId="77777777" w:rsidTr="00B01281">
        <w:trPr>
          <w:trHeight w:val="340"/>
        </w:trPr>
        <w:tc>
          <w:tcPr>
            <w:tcW w:w="2019" w:type="dxa"/>
          </w:tcPr>
          <w:p w14:paraId="3733A398" w14:textId="77777777" w:rsidR="00C60975" w:rsidRPr="00193176" w:rsidRDefault="00C60975">
            <w:pPr>
              <w:jc w:val="center"/>
              <w:rPr>
                <w:sz w:val="24"/>
                <w:szCs w:val="24"/>
                <w:lang w:val="lv-LV"/>
              </w:rPr>
            </w:pPr>
            <w:r w:rsidRPr="00193176">
              <w:rPr>
                <w:sz w:val="24"/>
                <w:szCs w:val="24"/>
                <w:lang w:val="lv-LV"/>
              </w:rPr>
              <w:t>7</w:t>
            </w:r>
          </w:p>
        </w:tc>
        <w:tc>
          <w:tcPr>
            <w:tcW w:w="4355" w:type="dxa"/>
          </w:tcPr>
          <w:p w14:paraId="5317CE3E" w14:textId="77777777" w:rsidR="00C60975" w:rsidRPr="00193176" w:rsidRDefault="00C60975">
            <w:pPr>
              <w:jc w:val="center"/>
              <w:rPr>
                <w:sz w:val="24"/>
                <w:szCs w:val="24"/>
                <w:lang w:val="lv-LV"/>
              </w:rPr>
            </w:pPr>
            <w:r w:rsidRPr="00193176">
              <w:rPr>
                <w:sz w:val="24"/>
                <w:szCs w:val="24"/>
                <w:lang w:val="lv-LV"/>
              </w:rPr>
              <w:t>50.0 – 54.9</w:t>
            </w:r>
          </w:p>
        </w:tc>
      </w:tr>
      <w:tr w:rsidR="00C60975" w:rsidRPr="00193176" w14:paraId="1BCB869C" w14:textId="77777777" w:rsidTr="00B01281">
        <w:trPr>
          <w:trHeight w:val="340"/>
        </w:trPr>
        <w:tc>
          <w:tcPr>
            <w:tcW w:w="2019" w:type="dxa"/>
          </w:tcPr>
          <w:p w14:paraId="3E3913FA" w14:textId="77777777" w:rsidR="00C60975" w:rsidRPr="00193176" w:rsidRDefault="00C60975">
            <w:pPr>
              <w:jc w:val="center"/>
              <w:rPr>
                <w:sz w:val="24"/>
                <w:szCs w:val="24"/>
                <w:lang w:val="lv-LV"/>
              </w:rPr>
            </w:pPr>
            <w:r w:rsidRPr="00193176">
              <w:rPr>
                <w:sz w:val="24"/>
                <w:szCs w:val="24"/>
                <w:lang w:val="lv-LV"/>
              </w:rPr>
              <w:t>6</w:t>
            </w:r>
          </w:p>
        </w:tc>
        <w:tc>
          <w:tcPr>
            <w:tcW w:w="4355" w:type="dxa"/>
          </w:tcPr>
          <w:p w14:paraId="2EC02155" w14:textId="77777777" w:rsidR="00C60975" w:rsidRPr="00193176" w:rsidRDefault="00C60975">
            <w:pPr>
              <w:jc w:val="center"/>
              <w:rPr>
                <w:sz w:val="24"/>
                <w:szCs w:val="24"/>
                <w:lang w:val="lv-LV"/>
              </w:rPr>
            </w:pPr>
            <w:r w:rsidRPr="00193176">
              <w:rPr>
                <w:sz w:val="24"/>
                <w:szCs w:val="24"/>
                <w:lang w:val="lv-LV"/>
              </w:rPr>
              <w:t>45.0 – 49.9</w:t>
            </w:r>
          </w:p>
        </w:tc>
      </w:tr>
      <w:tr w:rsidR="00C60975" w:rsidRPr="00193176" w14:paraId="0C0C0AB7" w14:textId="77777777" w:rsidTr="00B01281">
        <w:trPr>
          <w:trHeight w:val="340"/>
        </w:trPr>
        <w:tc>
          <w:tcPr>
            <w:tcW w:w="2019" w:type="dxa"/>
          </w:tcPr>
          <w:p w14:paraId="69F7C225" w14:textId="77777777" w:rsidR="00C60975" w:rsidRPr="00193176" w:rsidRDefault="00C60975">
            <w:pPr>
              <w:jc w:val="center"/>
              <w:rPr>
                <w:sz w:val="24"/>
                <w:szCs w:val="24"/>
                <w:lang w:val="lv-LV"/>
              </w:rPr>
            </w:pPr>
            <w:r w:rsidRPr="00193176">
              <w:rPr>
                <w:sz w:val="24"/>
                <w:szCs w:val="24"/>
                <w:lang w:val="lv-LV"/>
              </w:rPr>
              <w:t>5</w:t>
            </w:r>
          </w:p>
        </w:tc>
        <w:tc>
          <w:tcPr>
            <w:tcW w:w="4355" w:type="dxa"/>
          </w:tcPr>
          <w:p w14:paraId="60DFFD7A" w14:textId="77777777" w:rsidR="00C60975" w:rsidRPr="00193176" w:rsidRDefault="00C60975">
            <w:pPr>
              <w:jc w:val="center"/>
              <w:rPr>
                <w:sz w:val="24"/>
                <w:szCs w:val="24"/>
                <w:lang w:val="lv-LV"/>
              </w:rPr>
            </w:pPr>
            <w:r w:rsidRPr="00193176">
              <w:rPr>
                <w:sz w:val="24"/>
                <w:szCs w:val="24"/>
                <w:lang w:val="lv-LV"/>
              </w:rPr>
              <w:t>40.0 – 44.9</w:t>
            </w:r>
          </w:p>
        </w:tc>
      </w:tr>
    </w:tbl>
    <w:p w14:paraId="4503B658" w14:textId="77777777" w:rsidR="00C60975" w:rsidRDefault="00C60975" w:rsidP="00C60975">
      <w:pPr>
        <w:ind w:firstLine="567"/>
        <w:rPr>
          <w:sz w:val="24"/>
          <w:szCs w:val="24"/>
          <w:lang w:val="lv-LV"/>
        </w:rPr>
      </w:pPr>
    </w:p>
    <w:p w14:paraId="3A7719B9" w14:textId="77777777" w:rsidR="00B421EA" w:rsidRPr="00193176" w:rsidRDefault="00B421EA" w:rsidP="00C60975">
      <w:pPr>
        <w:ind w:firstLine="567"/>
        <w:rPr>
          <w:sz w:val="24"/>
          <w:szCs w:val="24"/>
          <w:lang w:val="lv-LV"/>
        </w:rPr>
      </w:pPr>
    </w:p>
    <w:p w14:paraId="06229A30" w14:textId="77777777" w:rsidR="00C60975" w:rsidRPr="00193176" w:rsidRDefault="00C60975" w:rsidP="00C60975">
      <w:pPr>
        <w:ind w:firstLine="567"/>
        <w:rPr>
          <w:sz w:val="24"/>
          <w:szCs w:val="24"/>
          <w:lang w:val="lv-LV"/>
        </w:rPr>
      </w:pPr>
    </w:p>
    <w:p w14:paraId="7881DDF4" w14:textId="77777777" w:rsidR="00C60975" w:rsidRPr="00193176" w:rsidRDefault="00C60975" w:rsidP="00C60975">
      <w:pPr>
        <w:ind w:firstLine="567"/>
        <w:rPr>
          <w:sz w:val="24"/>
          <w:szCs w:val="24"/>
          <w:lang w:val="lv-LV"/>
        </w:rPr>
      </w:pPr>
    </w:p>
    <w:p w14:paraId="292CD486" w14:textId="77777777" w:rsidR="00C60975" w:rsidRPr="00193176" w:rsidRDefault="00C60975" w:rsidP="00C60975">
      <w:pPr>
        <w:ind w:firstLine="567"/>
        <w:rPr>
          <w:sz w:val="24"/>
          <w:szCs w:val="24"/>
          <w:lang w:val="lv-LV"/>
        </w:rPr>
      </w:pPr>
    </w:p>
    <w:p w14:paraId="37E1EE53" w14:textId="77777777" w:rsidR="00C60975" w:rsidRDefault="00C60975" w:rsidP="00C60975">
      <w:pPr>
        <w:ind w:firstLine="567"/>
        <w:rPr>
          <w:sz w:val="24"/>
          <w:szCs w:val="24"/>
          <w:lang w:val="lv-LV"/>
        </w:rPr>
      </w:pPr>
    </w:p>
    <w:p w14:paraId="5592C594" w14:textId="77777777" w:rsidR="00B01281" w:rsidRDefault="00B01281" w:rsidP="00C60975">
      <w:pPr>
        <w:ind w:firstLine="567"/>
        <w:rPr>
          <w:sz w:val="24"/>
          <w:szCs w:val="24"/>
          <w:lang w:val="lv-LV"/>
        </w:rPr>
      </w:pPr>
    </w:p>
    <w:p w14:paraId="2FD4ACA6" w14:textId="77777777" w:rsidR="00B01281" w:rsidRPr="00193176" w:rsidRDefault="00B01281" w:rsidP="00C60975">
      <w:pPr>
        <w:ind w:firstLine="567"/>
        <w:rPr>
          <w:sz w:val="24"/>
          <w:szCs w:val="24"/>
          <w:lang w:val="lv-LV"/>
        </w:rPr>
      </w:pPr>
    </w:p>
    <w:p w14:paraId="7180B13A" w14:textId="77777777" w:rsidR="00C60975" w:rsidRPr="00193176" w:rsidRDefault="00C60975" w:rsidP="00C60975">
      <w:pPr>
        <w:jc w:val="both"/>
        <w:rPr>
          <w:sz w:val="24"/>
          <w:szCs w:val="24"/>
          <w:lang w:val="lv-LV"/>
        </w:rPr>
      </w:pPr>
    </w:p>
    <w:p w14:paraId="711BFE6B" w14:textId="77777777" w:rsidR="00C60975" w:rsidRDefault="00C60975" w:rsidP="00C60975">
      <w:pPr>
        <w:ind w:firstLine="567"/>
        <w:jc w:val="both"/>
        <w:rPr>
          <w:sz w:val="24"/>
          <w:szCs w:val="24"/>
          <w:lang w:val="lv-LV"/>
        </w:rPr>
      </w:pPr>
    </w:p>
    <w:p w14:paraId="40529390" w14:textId="747FE0E0" w:rsidR="00A20A89" w:rsidRPr="00D41E38" w:rsidRDefault="00A20A89" w:rsidP="00D41E38">
      <w:pPr>
        <w:pStyle w:val="Pamattekstsaratkpi"/>
        <w:ind w:firstLine="567"/>
        <w:rPr>
          <w:sz w:val="24"/>
          <w:lang w:val="lv-LV"/>
        </w:rPr>
      </w:pPr>
    </w:p>
    <w:p w14:paraId="7B366445" w14:textId="77777777" w:rsidR="00896C3A" w:rsidRDefault="00896C3A" w:rsidP="00F036A3">
      <w:pPr>
        <w:ind w:left="1134"/>
        <w:jc w:val="both"/>
        <w:rPr>
          <w:sz w:val="24"/>
          <w:szCs w:val="24"/>
          <w:lang w:val="lv-LV" w:eastAsia="x-none"/>
        </w:rPr>
      </w:pPr>
    </w:p>
    <w:p w14:paraId="774E000D" w14:textId="77777777" w:rsidR="00CA6A94" w:rsidRPr="002E4370" w:rsidRDefault="00227972" w:rsidP="00CA6A94">
      <w:pPr>
        <w:ind w:firstLine="709"/>
        <w:jc w:val="right"/>
        <w:rPr>
          <w:sz w:val="24"/>
          <w:szCs w:val="24"/>
          <w:lang w:val="lv-LV"/>
        </w:rPr>
      </w:pPr>
      <w:r w:rsidRPr="002E4370">
        <w:rPr>
          <w:sz w:val="24"/>
          <w:szCs w:val="24"/>
          <w:lang w:val="lv-LV"/>
        </w:rPr>
        <w:lastRenderedPageBreak/>
        <w:t>1</w:t>
      </w:r>
      <w:r w:rsidR="002C71C8">
        <w:rPr>
          <w:sz w:val="24"/>
          <w:szCs w:val="24"/>
          <w:lang w:val="lv-LV"/>
        </w:rPr>
        <w:t>5</w:t>
      </w:r>
      <w:r w:rsidR="00A813C9" w:rsidRPr="002E4370">
        <w:rPr>
          <w:sz w:val="24"/>
          <w:szCs w:val="24"/>
          <w:lang w:val="lv-LV"/>
        </w:rPr>
        <w:t xml:space="preserve">. </w:t>
      </w:r>
      <w:r w:rsidR="00CA6A94" w:rsidRPr="002E4370">
        <w:rPr>
          <w:sz w:val="24"/>
          <w:szCs w:val="24"/>
          <w:lang w:val="lv-LV"/>
        </w:rPr>
        <w:t xml:space="preserve">tabula </w:t>
      </w:r>
    </w:p>
    <w:p w14:paraId="0664F720" w14:textId="77777777" w:rsidR="006A168F" w:rsidRPr="002E4370" w:rsidRDefault="006A168F" w:rsidP="006A168F">
      <w:pPr>
        <w:jc w:val="center"/>
        <w:rPr>
          <w:b/>
          <w:sz w:val="24"/>
          <w:szCs w:val="24"/>
          <w:lang w:val="lv-LV" w:eastAsia="x-none"/>
        </w:rPr>
      </w:pPr>
      <w:r w:rsidRPr="002E4370">
        <w:rPr>
          <w:b/>
          <w:sz w:val="24"/>
          <w:szCs w:val="24"/>
          <w:lang w:val="lv-LV" w:eastAsia="x-none"/>
        </w:rPr>
        <w:t>Vaislas teķu vērtējums pēc jēru ieguves uz vienu atnesušos aitu māti</w:t>
      </w:r>
    </w:p>
    <w:p w14:paraId="6A69389A" w14:textId="77777777" w:rsidR="006A168F" w:rsidRDefault="006A168F" w:rsidP="006A168F">
      <w:pPr>
        <w:jc w:val="center"/>
        <w:rPr>
          <w:sz w:val="24"/>
          <w:szCs w:val="24"/>
          <w:lang w:val="lv-LV" w:eastAsia="x-none"/>
        </w:rPr>
      </w:pPr>
      <w:r w:rsidRPr="002E4370">
        <w:rPr>
          <w:b/>
          <w:sz w:val="24"/>
          <w:szCs w:val="24"/>
          <w:lang w:val="lv-LV" w:eastAsia="x-none"/>
        </w:rPr>
        <w:t>(</w:t>
      </w:r>
      <w:r w:rsidRPr="002E4370">
        <w:rPr>
          <w:sz w:val="24"/>
          <w:szCs w:val="24"/>
          <w:lang w:val="lv-LV" w:eastAsia="x-none"/>
        </w:rPr>
        <w:t>lecinātas ar vērtējamo vaislas teķi)</w:t>
      </w:r>
    </w:p>
    <w:p w14:paraId="61AD4BB4" w14:textId="77777777" w:rsidR="00F036A3" w:rsidRPr="002E4370" w:rsidRDefault="00F036A3" w:rsidP="006A168F">
      <w:pPr>
        <w:jc w:val="center"/>
        <w:rPr>
          <w:b/>
          <w:sz w:val="24"/>
          <w:szCs w:val="24"/>
          <w:lang w:val="lv-LV"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340"/>
      </w:tblGrid>
      <w:tr w:rsidR="00B85B01" w:rsidRPr="002E4370" w14:paraId="124C608C"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503E1779" w14:textId="77777777" w:rsidR="00B85B01" w:rsidRPr="002E4370" w:rsidRDefault="00B85B01" w:rsidP="007E67E3">
            <w:pPr>
              <w:jc w:val="center"/>
              <w:rPr>
                <w:sz w:val="24"/>
                <w:szCs w:val="24"/>
                <w:lang w:val="lv-LV"/>
              </w:rPr>
            </w:pPr>
            <w:r w:rsidRPr="002E4370">
              <w:rPr>
                <w:sz w:val="24"/>
                <w:szCs w:val="24"/>
                <w:lang w:val="lv-LV"/>
              </w:rPr>
              <w:t>Punkti</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79176A0D" w14:textId="77777777" w:rsidR="00B85B01" w:rsidRPr="002E4370" w:rsidRDefault="00B85B01" w:rsidP="007E67E3">
            <w:pPr>
              <w:jc w:val="center"/>
              <w:rPr>
                <w:sz w:val="24"/>
                <w:szCs w:val="24"/>
                <w:lang w:val="lv-LV"/>
              </w:rPr>
            </w:pPr>
            <w:r>
              <w:rPr>
                <w:sz w:val="24"/>
                <w:szCs w:val="24"/>
                <w:lang w:val="lv-LV"/>
              </w:rPr>
              <w:t>Jēru ieguve</w:t>
            </w:r>
          </w:p>
        </w:tc>
      </w:tr>
      <w:tr w:rsidR="00B85B01" w:rsidRPr="002E4370" w14:paraId="558CDEF7"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17209D06" w14:textId="77777777" w:rsidR="00B85B01" w:rsidRPr="002E4370" w:rsidRDefault="00B85B01" w:rsidP="007E67E3">
            <w:pPr>
              <w:jc w:val="center"/>
              <w:rPr>
                <w:sz w:val="24"/>
                <w:szCs w:val="24"/>
                <w:lang w:val="lv-LV"/>
              </w:rPr>
            </w:pPr>
            <w:r w:rsidRPr="002E4370">
              <w:rPr>
                <w:sz w:val="24"/>
                <w:szCs w:val="24"/>
                <w:lang w:val="lv-LV"/>
              </w:rPr>
              <w:t>10</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934B191" w14:textId="77777777" w:rsidR="00B85B01" w:rsidRPr="002E4370" w:rsidRDefault="00B85B01" w:rsidP="007E67E3">
            <w:pPr>
              <w:jc w:val="center"/>
              <w:rPr>
                <w:sz w:val="24"/>
                <w:szCs w:val="24"/>
                <w:lang w:val="lv-LV"/>
              </w:rPr>
            </w:pPr>
            <w:r w:rsidRPr="002E4370">
              <w:rPr>
                <w:sz w:val="24"/>
                <w:szCs w:val="24"/>
                <w:lang w:val="lv-LV"/>
              </w:rPr>
              <w:t>3</w:t>
            </w:r>
            <w:r>
              <w:rPr>
                <w:sz w:val="24"/>
                <w:szCs w:val="24"/>
                <w:lang w:val="lv-LV"/>
              </w:rPr>
              <w:t>.</w:t>
            </w:r>
            <w:r w:rsidRPr="002E4370">
              <w:rPr>
                <w:sz w:val="24"/>
                <w:szCs w:val="24"/>
                <w:lang w:val="lv-LV"/>
              </w:rPr>
              <w:t>00 un vairāk</w:t>
            </w:r>
          </w:p>
        </w:tc>
      </w:tr>
      <w:tr w:rsidR="00B85B01" w:rsidRPr="002E4370" w14:paraId="31C61C49"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18529B06" w14:textId="77777777" w:rsidR="00B85B01" w:rsidRPr="002E4370" w:rsidRDefault="00B85B01" w:rsidP="007E67E3">
            <w:pPr>
              <w:jc w:val="center"/>
              <w:rPr>
                <w:sz w:val="24"/>
                <w:szCs w:val="24"/>
                <w:lang w:val="lv-LV"/>
              </w:rPr>
            </w:pPr>
            <w:r w:rsidRPr="002E4370">
              <w:rPr>
                <w:sz w:val="24"/>
                <w:szCs w:val="24"/>
                <w:lang w:val="lv-LV"/>
              </w:rPr>
              <w:t>9</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412013C" w14:textId="77777777" w:rsidR="00B85B01" w:rsidRPr="002E4370" w:rsidRDefault="00B85B01" w:rsidP="007E67E3">
            <w:pPr>
              <w:jc w:val="center"/>
              <w:rPr>
                <w:sz w:val="24"/>
                <w:szCs w:val="24"/>
                <w:lang w:val="lv-LV"/>
              </w:rPr>
            </w:pPr>
            <w:r w:rsidRPr="002E4370">
              <w:rPr>
                <w:sz w:val="24"/>
                <w:szCs w:val="24"/>
                <w:lang w:val="lv-LV"/>
              </w:rPr>
              <w:t>2</w:t>
            </w:r>
            <w:r>
              <w:rPr>
                <w:sz w:val="24"/>
                <w:szCs w:val="24"/>
                <w:lang w:val="lv-LV"/>
              </w:rPr>
              <w:t>.</w:t>
            </w:r>
            <w:r w:rsidRPr="002E4370">
              <w:rPr>
                <w:sz w:val="24"/>
                <w:szCs w:val="24"/>
                <w:lang w:val="lv-LV"/>
              </w:rPr>
              <w:t xml:space="preserve">80 </w:t>
            </w:r>
            <w:r>
              <w:rPr>
                <w:sz w:val="24"/>
                <w:szCs w:val="24"/>
                <w:lang w:val="lv-LV"/>
              </w:rPr>
              <w:t>–</w:t>
            </w:r>
            <w:r w:rsidRPr="002E4370">
              <w:rPr>
                <w:sz w:val="24"/>
                <w:szCs w:val="24"/>
                <w:lang w:val="lv-LV"/>
              </w:rPr>
              <w:t xml:space="preserve"> </w:t>
            </w:r>
            <w:r>
              <w:rPr>
                <w:sz w:val="24"/>
                <w:szCs w:val="24"/>
                <w:lang w:val="lv-LV"/>
              </w:rPr>
              <w:t>2.99</w:t>
            </w:r>
          </w:p>
        </w:tc>
      </w:tr>
      <w:tr w:rsidR="00B85B01" w:rsidRPr="002E4370" w14:paraId="7EA2C8E2"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1837ECEC" w14:textId="77777777" w:rsidR="00B85B01" w:rsidRPr="002E4370" w:rsidRDefault="00B85B01" w:rsidP="007E67E3">
            <w:pPr>
              <w:jc w:val="center"/>
              <w:rPr>
                <w:sz w:val="24"/>
                <w:szCs w:val="24"/>
                <w:lang w:val="lv-LV"/>
              </w:rPr>
            </w:pPr>
            <w:r w:rsidRPr="002E4370">
              <w:rPr>
                <w:sz w:val="24"/>
                <w:szCs w:val="24"/>
                <w:lang w:val="lv-LV"/>
              </w:rPr>
              <w:t>8</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488C964" w14:textId="77777777" w:rsidR="00B85B01" w:rsidRPr="002E4370" w:rsidRDefault="00B85B01" w:rsidP="007E67E3">
            <w:pPr>
              <w:jc w:val="center"/>
              <w:rPr>
                <w:sz w:val="24"/>
                <w:szCs w:val="24"/>
                <w:lang w:val="lv-LV"/>
              </w:rPr>
            </w:pPr>
            <w:r w:rsidRPr="002E4370">
              <w:rPr>
                <w:sz w:val="24"/>
                <w:szCs w:val="24"/>
                <w:lang w:val="lv-LV"/>
              </w:rPr>
              <w:t>2</w:t>
            </w:r>
            <w:r>
              <w:rPr>
                <w:sz w:val="24"/>
                <w:szCs w:val="24"/>
                <w:lang w:val="lv-LV"/>
              </w:rPr>
              <w:t>.</w:t>
            </w:r>
            <w:r w:rsidRPr="002E4370">
              <w:rPr>
                <w:sz w:val="24"/>
                <w:szCs w:val="24"/>
                <w:lang w:val="lv-LV"/>
              </w:rPr>
              <w:t xml:space="preserve">60 </w:t>
            </w:r>
            <w:r>
              <w:rPr>
                <w:sz w:val="24"/>
                <w:szCs w:val="24"/>
                <w:lang w:val="lv-LV"/>
              </w:rPr>
              <w:t>–</w:t>
            </w:r>
            <w:r w:rsidRPr="002E4370">
              <w:rPr>
                <w:sz w:val="24"/>
                <w:szCs w:val="24"/>
                <w:lang w:val="lv-LV"/>
              </w:rPr>
              <w:t xml:space="preserve"> 2</w:t>
            </w:r>
            <w:r>
              <w:rPr>
                <w:sz w:val="24"/>
                <w:szCs w:val="24"/>
                <w:lang w:val="lv-LV"/>
              </w:rPr>
              <w:t>.</w:t>
            </w:r>
            <w:r w:rsidRPr="002E4370">
              <w:rPr>
                <w:sz w:val="24"/>
                <w:szCs w:val="24"/>
                <w:lang w:val="lv-LV"/>
              </w:rPr>
              <w:t>7</w:t>
            </w:r>
            <w:r>
              <w:rPr>
                <w:sz w:val="24"/>
                <w:szCs w:val="24"/>
                <w:lang w:val="lv-LV"/>
              </w:rPr>
              <w:t>9</w:t>
            </w:r>
          </w:p>
        </w:tc>
      </w:tr>
      <w:tr w:rsidR="00B85B01" w:rsidRPr="002E4370" w14:paraId="0E4F69B6"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460171D9" w14:textId="77777777" w:rsidR="00B85B01" w:rsidRPr="002E4370" w:rsidRDefault="00B85B01" w:rsidP="007E67E3">
            <w:pPr>
              <w:jc w:val="center"/>
              <w:rPr>
                <w:sz w:val="24"/>
                <w:szCs w:val="24"/>
                <w:lang w:val="lv-LV"/>
              </w:rPr>
            </w:pPr>
            <w:r w:rsidRPr="002E4370">
              <w:rPr>
                <w:sz w:val="24"/>
                <w:szCs w:val="24"/>
                <w:lang w:val="lv-LV"/>
              </w:rPr>
              <w:t>7</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40797377" w14:textId="77777777" w:rsidR="00B85B01" w:rsidRPr="002E4370" w:rsidRDefault="00B85B01" w:rsidP="007E67E3">
            <w:pPr>
              <w:jc w:val="center"/>
              <w:rPr>
                <w:sz w:val="24"/>
                <w:szCs w:val="24"/>
                <w:lang w:val="lv-LV"/>
              </w:rPr>
            </w:pPr>
            <w:r w:rsidRPr="002E4370">
              <w:rPr>
                <w:sz w:val="24"/>
                <w:szCs w:val="24"/>
                <w:lang w:val="lv-LV"/>
              </w:rPr>
              <w:t>2</w:t>
            </w:r>
            <w:r>
              <w:rPr>
                <w:sz w:val="24"/>
                <w:szCs w:val="24"/>
                <w:lang w:val="lv-LV"/>
              </w:rPr>
              <w:t>.</w:t>
            </w:r>
            <w:r w:rsidRPr="002E4370">
              <w:rPr>
                <w:sz w:val="24"/>
                <w:szCs w:val="24"/>
                <w:lang w:val="lv-LV"/>
              </w:rPr>
              <w:t xml:space="preserve">40 </w:t>
            </w:r>
            <w:r>
              <w:rPr>
                <w:sz w:val="24"/>
                <w:szCs w:val="24"/>
                <w:lang w:val="lv-LV"/>
              </w:rPr>
              <w:t>–</w:t>
            </w:r>
            <w:r w:rsidRPr="002E4370">
              <w:rPr>
                <w:sz w:val="24"/>
                <w:szCs w:val="24"/>
                <w:lang w:val="lv-LV"/>
              </w:rPr>
              <w:t xml:space="preserve"> 2</w:t>
            </w:r>
            <w:r>
              <w:rPr>
                <w:sz w:val="24"/>
                <w:szCs w:val="24"/>
                <w:lang w:val="lv-LV"/>
              </w:rPr>
              <w:t>.</w:t>
            </w:r>
            <w:r w:rsidRPr="002E4370">
              <w:rPr>
                <w:sz w:val="24"/>
                <w:szCs w:val="24"/>
                <w:lang w:val="lv-LV"/>
              </w:rPr>
              <w:t>5</w:t>
            </w:r>
            <w:r>
              <w:rPr>
                <w:sz w:val="24"/>
                <w:szCs w:val="24"/>
                <w:lang w:val="lv-LV"/>
              </w:rPr>
              <w:t>9</w:t>
            </w:r>
          </w:p>
        </w:tc>
      </w:tr>
      <w:tr w:rsidR="00B85B01" w:rsidRPr="002E4370" w14:paraId="3A9EE87F"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1797178D" w14:textId="77777777" w:rsidR="00B85B01" w:rsidRPr="002E4370" w:rsidRDefault="00B85B01" w:rsidP="007E67E3">
            <w:pPr>
              <w:jc w:val="center"/>
              <w:rPr>
                <w:sz w:val="24"/>
                <w:szCs w:val="24"/>
                <w:lang w:val="lv-LV"/>
              </w:rPr>
            </w:pPr>
            <w:r w:rsidRPr="002E4370">
              <w:rPr>
                <w:sz w:val="24"/>
                <w:szCs w:val="24"/>
                <w:lang w:val="lv-LV"/>
              </w:rPr>
              <w:t>6</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A6F4B0D" w14:textId="77777777" w:rsidR="00B85B01" w:rsidRPr="002E4370" w:rsidRDefault="00B85B01" w:rsidP="007E67E3">
            <w:pPr>
              <w:jc w:val="center"/>
              <w:rPr>
                <w:sz w:val="24"/>
                <w:szCs w:val="24"/>
                <w:lang w:val="lv-LV"/>
              </w:rPr>
            </w:pPr>
            <w:r w:rsidRPr="002E4370">
              <w:rPr>
                <w:sz w:val="24"/>
                <w:szCs w:val="24"/>
                <w:lang w:val="lv-LV"/>
              </w:rPr>
              <w:t>2</w:t>
            </w:r>
            <w:r>
              <w:rPr>
                <w:sz w:val="24"/>
                <w:szCs w:val="24"/>
                <w:lang w:val="lv-LV"/>
              </w:rPr>
              <w:t>.</w:t>
            </w:r>
            <w:r w:rsidRPr="002E4370">
              <w:rPr>
                <w:sz w:val="24"/>
                <w:szCs w:val="24"/>
                <w:lang w:val="lv-LV"/>
              </w:rPr>
              <w:t xml:space="preserve">20 </w:t>
            </w:r>
            <w:r>
              <w:rPr>
                <w:sz w:val="24"/>
                <w:szCs w:val="24"/>
                <w:lang w:val="lv-LV"/>
              </w:rPr>
              <w:t>–</w:t>
            </w:r>
            <w:r w:rsidRPr="002E4370">
              <w:rPr>
                <w:sz w:val="24"/>
                <w:szCs w:val="24"/>
                <w:lang w:val="lv-LV"/>
              </w:rPr>
              <w:t xml:space="preserve"> 2</w:t>
            </w:r>
            <w:r>
              <w:rPr>
                <w:sz w:val="24"/>
                <w:szCs w:val="24"/>
                <w:lang w:val="lv-LV"/>
              </w:rPr>
              <w:t>.</w:t>
            </w:r>
            <w:r w:rsidRPr="002E4370">
              <w:rPr>
                <w:sz w:val="24"/>
                <w:szCs w:val="24"/>
                <w:lang w:val="lv-LV"/>
              </w:rPr>
              <w:t>3</w:t>
            </w:r>
            <w:r>
              <w:rPr>
                <w:sz w:val="24"/>
                <w:szCs w:val="24"/>
                <w:lang w:val="lv-LV"/>
              </w:rPr>
              <w:t>9</w:t>
            </w:r>
          </w:p>
        </w:tc>
      </w:tr>
      <w:tr w:rsidR="00B85B01" w:rsidRPr="002E4370" w14:paraId="7C7E5697"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7D4A2181" w14:textId="77777777" w:rsidR="00B85B01" w:rsidRPr="002E4370" w:rsidRDefault="00B85B01" w:rsidP="007E67E3">
            <w:pPr>
              <w:jc w:val="center"/>
              <w:rPr>
                <w:sz w:val="24"/>
                <w:szCs w:val="24"/>
                <w:lang w:val="lv-LV"/>
              </w:rPr>
            </w:pPr>
            <w:r w:rsidRPr="002E4370">
              <w:rPr>
                <w:sz w:val="24"/>
                <w:szCs w:val="24"/>
                <w:lang w:val="lv-LV"/>
              </w:rPr>
              <w:t>5</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FF45C1C" w14:textId="77777777" w:rsidR="00B85B01" w:rsidRPr="002E4370" w:rsidRDefault="00B85B01" w:rsidP="007E67E3">
            <w:pPr>
              <w:jc w:val="center"/>
              <w:rPr>
                <w:sz w:val="24"/>
                <w:szCs w:val="24"/>
                <w:lang w:val="lv-LV"/>
              </w:rPr>
            </w:pPr>
            <w:r w:rsidRPr="002E4370">
              <w:rPr>
                <w:sz w:val="24"/>
                <w:szCs w:val="24"/>
                <w:lang w:val="lv-LV"/>
              </w:rPr>
              <w:t>2</w:t>
            </w:r>
            <w:r>
              <w:rPr>
                <w:sz w:val="24"/>
                <w:szCs w:val="24"/>
                <w:lang w:val="lv-LV"/>
              </w:rPr>
              <w:t>.</w:t>
            </w:r>
            <w:r w:rsidRPr="002E4370">
              <w:rPr>
                <w:sz w:val="24"/>
                <w:szCs w:val="24"/>
                <w:lang w:val="lv-LV"/>
              </w:rPr>
              <w:t xml:space="preserve">00 </w:t>
            </w:r>
            <w:r>
              <w:rPr>
                <w:sz w:val="24"/>
                <w:szCs w:val="24"/>
                <w:lang w:val="lv-LV"/>
              </w:rPr>
              <w:t>–</w:t>
            </w:r>
            <w:r w:rsidRPr="002E4370">
              <w:rPr>
                <w:sz w:val="24"/>
                <w:szCs w:val="24"/>
                <w:lang w:val="lv-LV"/>
              </w:rPr>
              <w:t xml:space="preserve"> 2</w:t>
            </w:r>
            <w:r>
              <w:rPr>
                <w:sz w:val="24"/>
                <w:szCs w:val="24"/>
                <w:lang w:val="lv-LV"/>
              </w:rPr>
              <w:t>.</w:t>
            </w:r>
            <w:r w:rsidRPr="002E4370">
              <w:rPr>
                <w:sz w:val="24"/>
                <w:szCs w:val="24"/>
                <w:lang w:val="lv-LV"/>
              </w:rPr>
              <w:t>1</w:t>
            </w:r>
            <w:r>
              <w:rPr>
                <w:sz w:val="24"/>
                <w:szCs w:val="24"/>
                <w:lang w:val="lv-LV"/>
              </w:rPr>
              <w:t>9</w:t>
            </w:r>
          </w:p>
        </w:tc>
      </w:tr>
      <w:tr w:rsidR="00B85B01" w:rsidRPr="002E4370" w14:paraId="61ED3139"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15CCD672" w14:textId="77777777" w:rsidR="00B85B01" w:rsidRPr="002E4370" w:rsidRDefault="00B85B01" w:rsidP="007E67E3">
            <w:pPr>
              <w:jc w:val="center"/>
              <w:rPr>
                <w:sz w:val="24"/>
                <w:szCs w:val="24"/>
                <w:lang w:val="lv-LV"/>
              </w:rPr>
            </w:pPr>
            <w:r w:rsidRPr="002E4370">
              <w:rPr>
                <w:sz w:val="24"/>
                <w:szCs w:val="24"/>
                <w:lang w:val="lv-LV"/>
              </w:rPr>
              <w:t>4</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6E4B82FE" w14:textId="77777777" w:rsidR="00B85B01" w:rsidRPr="002E4370" w:rsidRDefault="00B85B01" w:rsidP="007E67E3">
            <w:pPr>
              <w:jc w:val="center"/>
              <w:rPr>
                <w:sz w:val="24"/>
                <w:szCs w:val="24"/>
                <w:lang w:val="lv-LV"/>
              </w:rPr>
            </w:pPr>
            <w:r w:rsidRPr="002E4370">
              <w:rPr>
                <w:sz w:val="24"/>
                <w:szCs w:val="24"/>
                <w:lang w:val="lv-LV"/>
              </w:rPr>
              <w:t>1</w:t>
            </w:r>
            <w:r>
              <w:rPr>
                <w:sz w:val="24"/>
                <w:szCs w:val="24"/>
                <w:lang w:val="lv-LV"/>
              </w:rPr>
              <w:t>.</w:t>
            </w:r>
            <w:r w:rsidRPr="002E4370">
              <w:rPr>
                <w:sz w:val="24"/>
                <w:szCs w:val="24"/>
                <w:lang w:val="lv-LV"/>
              </w:rPr>
              <w:t xml:space="preserve">80 </w:t>
            </w:r>
            <w:r>
              <w:rPr>
                <w:sz w:val="24"/>
                <w:szCs w:val="24"/>
                <w:lang w:val="lv-LV"/>
              </w:rPr>
              <w:t>–</w:t>
            </w:r>
            <w:r w:rsidRPr="002E4370">
              <w:rPr>
                <w:sz w:val="24"/>
                <w:szCs w:val="24"/>
                <w:lang w:val="lv-LV"/>
              </w:rPr>
              <w:t xml:space="preserve"> 1</w:t>
            </w:r>
            <w:r>
              <w:rPr>
                <w:sz w:val="24"/>
                <w:szCs w:val="24"/>
                <w:lang w:val="lv-LV"/>
              </w:rPr>
              <w:t>.</w:t>
            </w:r>
            <w:r w:rsidRPr="002E4370">
              <w:rPr>
                <w:sz w:val="24"/>
                <w:szCs w:val="24"/>
                <w:lang w:val="lv-LV"/>
              </w:rPr>
              <w:t>9</w:t>
            </w:r>
            <w:r>
              <w:rPr>
                <w:sz w:val="24"/>
                <w:szCs w:val="24"/>
                <w:lang w:val="lv-LV"/>
              </w:rPr>
              <w:t>9</w:t>
            </w:r>
          </w:p>
        </w:tc>
      </w:tr>
      <w:tr w:rsidR="00B85B01" w:rsidRPr="002E4370" w14:paraId="41A43F6F"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638647B9" w14:textId="77777777" w:rsidR="00B85B01" w:rsidRPr="002E4370" w:rsidRDefault="00B85B01" w:rsidP="007E67E3">
            <w:pPr>
              <w:jc w:val="center"/>
              <w:rPr>
                <w:sz w:val="24"/>
                <w:szCs w:val="24"/>
                <w:lang w:val="lv-LV"/>
              </w:rPr>
            </w:pPr>
            <w:r w:rsidRPr="002E4370">
              <w:rPr>
                <w:sz w:val="24"/>
                <w:szCs w:val="24"/>
                <w:lang w:val="lv-LV"/>
              </w:rPr>
              <w:t>3</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17A7341" w14:textId="77777777" w:rsidR="00B85B01" w:rsidRPr="002E4370" w:rsidRDefault="00B85B01" w:rsidP="007E67E3">
            <w:pPr>
              <w:jc w:val="center"/>
              <w:rPr>
                <w:sz w:val="24"/>
                <w:szCs w:val="24"/>
                <w:lang w:val="lv-LV"/>
              </w:rPr>
            </w:pPr>
            <w:r w:rsidRPr="002E4370">
              <w:rPr>
                <w:sz w:val="24"/>
                <w:szCs w:val="24"/>
                <w:lang w:val="lv-LV"/>
              </w:rPr>
              <w:t>1</w:t>
            </w:r>
            <w:r>
              <w:rPr>
                <w:sz w:val="24"/>
                <w:szCs w:val="24"/>
                <w:lang w:val="lv-LV"/>
              </w:rPr>
              <w:t>.</w:t>
            </w:r>
            <w:r w:rsidRPr="002E4370">
              <w:rPr>
                <w:sz w:val="24"/>
                <w:szCs w:val="24"/>
                <w:lang w:val="lv-LV"/>
              </w:rPr>
              <w:t xml:space="preserve">60 </w:t>
            </w:r>
            <w:r>
              <w:rPr>
                <w:sz w:val="24"/>
                <w:szCs w:val="24"/>
                <w:lang w:val="lv-LV"/>
              </w:rPr>
              <w:t>–</w:t>
            </w:r>
            <w:r w:rsidRPr="002E4370">
              <w:rPr>
                <w:sz w:val="24"/>
                <w:szCs w:val="24"/>
                <w:lang w:val="lv-LV"/>
              </w:rPr>
              <w:t xml:space="preserve"> 1</w:t>
            </w:r>
            <w:r>
              <w:rPr>
                <w:sz w:val="24"/>
                <w:szCs w:val="24"/>
                <w:lang w:val="lv-LV"/>
              </w:rPr>
              <w:t>.</w:t>
            </w:r>
            <w:r w:rsidRPr="002E4370">
              <w:rPr>
                <w:sz w:val="24"/>
                <w:szCs w:val="24"/>
                <w:lang w:val="lv-LV"/>
              </w:rPr>
              <w:t>7</w:t>
            </w:r>
            <w:r>
              <w:rPr>
                <w:sz w:val="24"/>
                <w:szCs w:val="24"/>
                <w:lang w:val="lv-LV"/>
              </w:rPr>
              <w:t>9</w:t>
            </w:r>
          </w:p>
        </w:tc>
      </w:tr>
      <w:tr w:rsidR="00B85B01" w:rsidRPr="002E4370" w14:paraId="7C5FFFEB"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55224F5A" w14:textId="77777777" w:rsidR="00B85B01" w:rsidRPr="002E4370" w:rsidRDefault="00B85B01" w:rsidP="007E67E3">
            <w:pPr>
              <w:jc w:val="center"/>
              <w:rPr>
                <w:sz w:val="24"/>
                <w:szCs w:val="24"/>
                <w:lang w:val="lv-LV"/>
              </w:rPr>
            </w:pPr>
            <w:r w:rsidRPr="002E4370">
              <w:rPr>
                <w:sz w:val="24"/>
                <w:szCs w:val="24"/>
                <w:lang w:val="lv-LV"/>
              </w:rPr>
              <w:t>2</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4B1B38" w14:textId="77777777" w:rsidR="00B85B01" w:rsidRPr="002E4370" w:rsidRDefault="00B85B01" w:rsidP="007E67E3">
            <w:pPr>
              <w:jc w:val="center"/>
              <w:rPr>
                <w:sz w:val="24"/>
                <w:szCs w:val="24"/>
                <w:lang w:val="lv-LV"/>
              </w:rPr>
            </w:pPr>
            <w:r w:rsidRPr="002E4370">
              <w:rPr>
                <w:sz w:val="24"/>
                <w:szCs w:val="24"/>
                <w:lang w:val="lv-LV"/>
              </w:rPr>
              <w:t>1</w:t>
            </w:r>
            <w:r>
              <w:rPr>
                <w:sz w:val="24"/>
                <w:szCs w:val="24"/>
                <w:lang w:val="lv-LV"/>
              </w:rPr>
              <w:t>.</w:t>
            </w:r>
            <w:r w:rsidRPr="002E4370">
              <w:rPr>
                <w:sz w:val="24"/>
                <w:szCs w:val="24"/>
                <w:lang w:val="lv-LV"/>
              </w:rPr>
              <w:t xml:space="preserve">40 </w:t>
            </w:r>
            <w:r>
              <w:rPr>
                <w:sz w:val="24"/>
                <w:szCs w:val="24"/>
                <w:lang w:val="lv-LV"/>
              </w:rPr>
              <w:t>–</w:t>
            </w:r>
            <w:r w:rsidRPr="002E4370">
              <w:rPr>
                <w:sz w:val="24"/>
                <w:szCs w:val="24"/>
                <w:lang w:val="lv-LV"/>
              </w:rPr>
              <w:t xml:space="preserve"> 1</w:t>
            </w:r>
            <w:r>
              <w:rPr>
                <w:sz w:val="24"/>
                <w:szCs w:val="24"/>
                <w:lang w:val="lv-LV"/>
              </w:rPr>
              <w:t>.59</w:t>
            </w:r>
          </w:p>
        </w:tc>
      </w:tr>
      <w:tr w:rsidR="00B85B01" w:rsidRPr="002E4370" w14:paraId="1856A180" w14:textId="77777777" w:rsidTr="00B85B01">
        <w:trPr>
          <w:jc w:val="center"/>
        </w:trPr>
        <w:tc>
          <w:tcPr>
            <w:tcW w:w="2382" w:type="dxa"/>
            <w:tcBorders>
              <w:top w:val="single" w:sz="4" w:space="0" w:color="auto"/>
              <w:left w:val="single" w:sz="4" w:space="0" w:color="auto"/>
              <w:bottom w:val="single" w:sz="4" w:space="0" w:color="auto"/>
              <w:right w:val="single" w:sz="4" w:space="0" w:color="auto"/>
            </w:tcBorders>
            <w:shd w:val="clear" w:color="auto" w:fill="auto"/>
          </w:tcPr>
          <w:p w14:paraId="09E9CCA4" w14:textId="77777777" w:rsidR="00B85B01" w:rsidRPr="002E4370" w:rsidRDefault="00B85B01" w:rsidP="007E67E3">
            <w:pPr>
              <w:jc w:val="center"/>
              <w:rPr>
                <w:sz w:val="24"/>
                <w:szCs w:val="24"/>
                <w:lang w:val="lv-LV"/>
              </w:rPr>
            </w:pPr>
            <w:r w:rsidRPr="002E4370">
              <w:rPr>
                <w:sz w:val="24"/>
                <w:szCs w:val="24"/>
                <w:lang w:val="lv-LV"/>
              </w:rPr>
              <w:t>1</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695C6334" w14:textId="77777777" w:rsidR="00B85B01" w:rsidRPr="002E4370" w:rsidRDefault="00B85B01" w:rsidP="007E67E3">
            <w:pPr>
              <w:jc w:val="center"/>
              <w:rPr>
                <w:sz w:val="24"/>
                <w:szCs w:val="24"/>
                <w:lang w:val="lv-LV"/>
              </w:rPr>
            </w:pPr>
            <w:r w:rsidRPr="002E4370">
              <w:rPr>
                <w:sz w:val="24"/>
                <w:szCs w:val="24"/>
                <w:lang w:val="lv-LV"/>
              </w:rPr>
              <w:t>1</w:t>
            </w:r>
            <w:r>
              <w:rPr>
                <w:sz w:val="24"/>
                <w:szCs w:val="24"/>
                <w:lang w:val="lv-LV"/>
              </w:rPr>
              <w:t>.</w:t>
            </w:r>
            <w:r w:rsidRPr="002E4370">
              <w:rPr>
                <w:sz w:val="24"/>
                <w:szCs w:val="24"/>
                <w:lang w:val="lv-LV"/>
              </w:rPr>
              <w:t xml:space="preserve">20 </w:t>
            </w:r>
            <w:r>
              <w:rPr>
                <w:sz w:val="24"/>
                <w:szCs w:val="24"/>
                <w:lang w:val="lv-LV"/>
              </w:rPr>
              <w:t>–</w:t>
            </w:r>
            <w:r w:rsidRPr="002E4370">
              <w:rPr>
                <w:sz w:val="24"/>
                <w:szCs w:val="24"/>
                <w:lang w:val="lv-LV"/>
              </w:rPr>
              <w:t xml:space="preserve"> 1</w:t>
            </w:r>
            <w:r>
              <w:rPr>
                <w:sz w:val="24"/>
                <w:szCs w:val="24"/>
                <w:lang w:val="lv-LV"/>
              </w:rPr>
              <w:t>.</w:t>
            </w:r>
            <w:r w:rsidRPr="002E4370">
              <w:rPr>
                <w:sz w:val="24"/>
                <w:szCs w:val="24"/>
                <w:lang w:val="lv-LV"/>
              </w:rPr>
              <w:t>3</w:t>
            </w:r>
            <w:r>
              <w:rPr>
                <w:sz w:val="24"/>
                <w:szCs w:val="24"/>
                <w:lang w:val="lv-LV"/>
              </w:rPr>
              <w:t xml:space="preserve">9 </w:t>
            </w:r>
          </w:p>
        </w:tc>
      </w:tr>
    </w:tbl>
    <w:p w14:paraId="4E7E7CA6" w14:textId="77777777" w:rsidR="009F1107" w:rsidRPr="002E4370" w:rsidRDefault="009F1107" w:rsidP="00CA6A94">
      <w:pPr>
        <w:jc w:val="both"/>
        <w:rPr>
          <w:sz w:val="24"/>
          <w:szCs w:val="24"/>
          <w:lang w:val="lv-LV"/>
        </w:rPr>
      </w:pPr>
    </w:p>
    <w:p w14:paraId="6580BB47" w14:textId="3A6160F6" w:rsidR="006E4108" w:rsidRPr="00A20A89" w:rsidRDefault="00A01E2B" w:rsidP="00CA6A94">
      <w:pPr>
        <w:jc w:val="both"/>
        <w:rPr>
          <w:b/>
          <w:sz w:val="24"/>
          <w:szCs w:val="24"/>
          <w:lang w:val="lv-LV"/>
        </w:rPr>
      </w:pPr>
      <w:r w:rsidRPr="002E4370">
        <w:rPr>
          <w:sz w:val="24"/>
          <w:szCs w:val="24"/>
          <w:lang w:val="lv-LV"/>
        </w:rPr>
        <w:t xml:space="preserve">Ja vaislas teķim lecināšanai izveidota grupa tikai no </w:t>
      </w:r>
      <w:r w:rsidRPr="002E4370">
        <w:rPr>
          <w:b/>
          <w:sz w:val="24"/>
          <w:szCs w:val="24"/>
          <w:lang w:val="lv-LV"/>
        </w:rPr>
        <w:t>audzējamām aitām</w:t>
      </w:r>
      <w:r w:rsidR="00341B8C">
        <w:rPr>
          <w:b/>
          <w:sz w:val="24"/>
          <w:szCs w:val="24"/>
          <w:lang w:val="lv-LV"/>
        </w:rPr>
        <w:t xml:space="preserve"> </w:t>
      </w:r>
      <w:r w:rsidR="00341B8C" w:rsidRPr="00B01281">
        <w:rPr>
          <w:b/>
          <w:sz w:val="24"/>
          <w:szCs w:val="24"/>
          <w:lang w:val="lv-LV"/>
        </w:rPr>
        <w:t>(100%)</w:t>
      </w:r>
      <w:r w:rsidR="006E4108" w:rsidRPr="00B01281">
        <w:rPr>
          <w:b/>
          <w:sz w:val="24"/>
          <w:szCs w:val="24"/>
          <w:lang w:val="lv-LV"/>
        </w:rPr>
        <w:t>,</w:t>
      </w:r>
      <w:r w:rsidR="006E4108">
        <w:rPr>
          <w:b/>
          <w:sz w:val="24"/>
          <w:szCs w:val="24"/>
          <w:lang w:val="lv-LV"/>
        </w:rPr>
        <w:t xml:space="preserve"> kuras </w:t>
      </w:r>
      <w:r w:rsidR="006E4108" w:rsidRPr="00A20A89">
        <w:rPr>
          <w:b/>
          <w:sz w:val="24"/>
          <w:szCs w:val="24"/>
          <w:lang w:val="lv-LV"/>
        </w:rPr>
        <w:t>atnesušās pirmo reizi</w:t>
      </w:r>
      <w:r w:rsidR="00447A4A" w:rsidRPr="00A20A89">
        <w:rPr>
          <w:b/>
          <w:sz w:val="24"/>
          <w:szCs w:val="24"/>
          <w:lang w:val="lv-LV"/>
        </w:rPr>
        <w:t xml:space="preserve"> </w:t>
      </w:r>
      <w:r w:rsidR="006E4108" w:rsidRPr="00A20A89">
        <w:rPr>
          <w:sz w:val="24"/>
          <w:szCs w:val="24"/>
          <w:lang w:val="lv-LV"/>
        </w:rPr>
        <w:t>jēru ieguves novērtēšanai izmanto koeficientu</w:t>
      </w:r>
      <w:r w:rsidR="00E66350">
        <w:rPr>
          <w:sz w:val="24"/>
          <w:szCs w:val="24"/>
          <w:lang w:val="lv-LV"/>
        </w:rPr>
        <w:t>:</w:t>
      </w:r>
    </w:p>
    <w:p w14:paraId="169D7DDE" w14:textId="77777777" w:rsidR="006E4108" w:rsidRPr="00A20A89" w:rsidRDefault="006E4108" w:rsidP="006E4108">
      <w:pPr>
        <w:numPr>
          <w:ilvl w:val="0"/>
          <w:numId w:val="27"/>
        </w:numPr>
        <w:jc w:val="both"/>
        <w:rPr>
          <w:sz w:val="24"/>
          <w:szCs w:val="24"/>
          <w:lang w:val="lv-LV"/>
        </w:rPr>
      </w:pPr>
      <w:r w:rsidRPr="00A20A89">
        <w:rPr>
          <w:sz w:val="24"/>
          <w:szCs w:val="24"/>
          <w:lang w:val="lv-LV"/>
        </w:rPr>
        <w:t xml:space="preserve">piedzimuši viens, </w:t>
      </w:r>
      <w:r w:rsidR="001550DD" w:rsidRPr="00A20A89">
        <w:rPr>
          <w:sz w:val="24"/>
          <w:szCs w:val="24"/>
          <w:lang w:val="lv-LV"/>
        </w:rPr>
        <w:t>jēru ieguvi teķim</w:t>
      </w:r>
      <w:r w:rsidRPr="00A20A89">
        <w:rPr>
          <w:sz w:val="24"/>
          <w:szCs w:val="24"/>
          <w:lang w:val="lv-LV"/>
        </w:rPr>
        <w:t xml:space="preserve"> novērtē izmantojot koeficientu 2.5 (</w:t>
      </w:r>
      <w:r w:rsidR="001550DD" w:rsidRPr="00A20A89">
        <w:rPr>
          <w:i/>
          <w:sz w:val="24"/>
          <w:szCs w:val="24"/>
          <w:lang w:val="lv-LV"/>
        </w:rPr>
        <w:t>1 jēr</w:t>
      </w:r>
      <w:r w:rsidR="00447A4A" w:rsidRPr="00A20A89">
        <w:rPr>
          <w:i/>
          <w:sz w:val="24"/>
          <w:szCs w:val="24"/>
          <w:lang w:val="lv-LV"/>
        </w:rPr>
        <w:t>s</w:t>
      </w:r>
      <w:r w:rsidR="001550DD" w:rsidRPr="00A20A89">
        <w:rPr>
          <w:i/>
          <w:sz w:val="24"/>
          <w:szCs w:val="24"/>
          <w:lang w:val="lv-LV"/>
        </w:rPr>
        <w:t xml:space="preserve"> x 2.5</w:t>
      </w:r>
      <w:r w:rsidR="00447A4A" w:rsidRPr="00A20A89">
        <w:rPr>
          <w:i/>
          <w:sz w:val="24"/>
          <w:szCs w:val="24"/>
          <w:lang w:val="lv-LV"/>
        </w:rPr>
        <w:t xml:space="preserve"> </w:t>
      </w:r>
      <w:r w:rsidRPr="00A20A89">
        <w:rPr>
          <w:i/>
          <w:sz w:val="24"/>
          <w:szCs w:val="24"/>
          <w:lang w:val="lv-LV"/>
        </w:rPr>
        <w:t>=</w:t>
      </w:r>
      <w:r w:rsidR="001550DD" w:rsidRPr="00A20A89">
        <w:rPr>
          <w:i/>
          <w:sz w:val="24"/>
          <w:szCs w:val="24"/>
          <w:lang w:val="lv-LV"/>
        </w:rPr>
        <w:t>2</w:t>
      </w:r>
      <w:r w:rsidR="00447A4A" w:rsidRPr="00A20A89">
        <w:rPr>
          <w:i/>
          <w:sz w:val="24"/>
          <w:szCs w:val="24"/>
          <w:lang w:val="lv-LV"/>
        </w:rPr>
        <w:t>.</w:t>
      </w:r>
      <w:r w:rsidR="001550DD" w:rsidRPr="00A20A89">
        <w:rPr>
          <w:i/>
          <w:sz w:val="24"/>
          <w:szCs w:val="24"/>
          <w:lang w:val="lv-LV"/>
        </w:rPr>
        <w:t>5</w:t>
      </w:r>
      <w:r w:rsidRPr="00A20A89">
        <w:rPr>
          <w:i/>
          <w:sz w:val="24"/>
          <w:szCs w:val="24"/>
          <w:lang w:val="lv-LV"/>
        </w:rPr>
        <w:t>, vērtējums – 7 punkti)</w:t>
      </w:r>
    </w:p>
    <w:p w14:paraId="32F276C8" w14:textId="77777777" w:rsidR="006E4108" w:rsidRPr="00A20A89" w:rsidRDefault="006E4108" w:rsidP="006E4108">
      <w:pPr>
        <w:pStyle w:val="Sarakstarindkopa"/>
        <w:numPr>
          <w:ilvl w:val="0"/>
          <w:numId w:val="27"/>
        </w:numPr>
        <w:jc w:val="both"/>
        <w:rPr>
          <w:sz w:val="24"/>
          <w:szCs w:val="24"/>
          <w:lang w:val="lv-LV"/>
        </w:rPr>
      </w:pPr>
      <w:r w:rsidRPr="00A20A89">
        <w:rPr>
          <w:sz w:val="24"/>
          <w:szCs w:val="24"/>
          <w:lang w:val="lv-LV"/>
        </w:rPr>
        <w:t>piedzimuši divi</w:t>
      </w:r>
      <w:r w:rsidRPr="00A20A89">
        <w:rPr>
          <w:i/>
          <w:sz w:val="24"/>
          <w:szCs w:val="24"/>
          <w:lang w:val="lv-LV"/>
        </w:rPr>
        <w:t xml:space="preserve">, </w:t>
      </w:r>
      <w:r w:rsidR="001550DD" w:rsidRPr="00A20A89">
        <w:rPr>
          <w:sz w:val="24"/>
          <w:szCs w:val="24"/>
          <w:lang w:val="lv-LV"/>
        </w:rPr>
        <w:t>jēru ieguvi teķim</w:t>
      </w:r>
      <w:r w:rsidRPr="00A20A89">
        <w:rPr>
          <w:sz w:val="24"/>
          <w:szCs w:val="24"/>
          <w:lang w:val="lv-LV"/>
        </w:rPr>
        <w:t xml:space="preserve"> novērtē izmantojot koeficientu 1.5 (</w:t>
      </w:r>
      <w:r w:rsidRPr="00A20A89">
        <w:rPr>
          <w:i/>
          <w:sz w:val="24"/>
          <w:szCs w:val="24"/>
          <w:lang w:val="lv-LV"/>
        </w:rPr>
        <w:t>2 j</w:t>
      </w:r>
      <w:r w:rsidR="001550DD" w:rsidRPr="00A20A89">
        <w:rPr>
          <w:i/>
          <w:sz w:val="24"/>
          <w:szCs w:val="24"/>
          <w:lang w:val="lv-LV"/>
        </w:rPr>
        <w:t>ēri x 1.5</w:t>
      </w:r>
      <w:r w:rsidR="00447A4A" w:rsidRPr="00A20A89">
        <w:rPr>
          <w:i/>
          <w:sz w:val="24"/>
          <w:szCs w:val="24"/>
          <w:lang w:val="lv-LV"/>
        </w:rPr>
        <w:t xml:space="preserve"> </w:t>
      </w:r>
      <w:r w:rsidRPr="00A20A89">
        <w:rPr>
          <w:i/>
          <w:sz w:val="24"/>
          <w:szCs w:val="24"/>
          <w:lang w:val="lv-LV"/>
        </w:rPr>
        <w:t>=</w:t>
      </w:r>
      <w:r w:rsidR="001550DD" w:rsidRPr="00A20A89">
        <w:rPr>
          <w:i/>
          <w:sz w:val="24"/>
          <w:szCs w:val="24"/>
          <w:lang w:val="lv-LV"/>
        </w:rPr>
        <w:t>3.0</w:t>
      </w:r>
      <w:r w:rsidRPr="00A20A89">
        <w:rPr>
          <w:i/>
          <w:sz w:val="24"/>
          <w:szCs w:val="24"/>
          <w:lang w:val="lv-LV"/>
        </w:rPr>
        <w:t>, vērtējums – 10 punkti).</w:t>
      </w:r>
    </w:p>
    <w:p w14:paraId="1AC394ED" w14:textId="77777777" w:rsidR="00A01E2B" w:rsidRPr="006E4108" w:rsidRDefault="006E4108" w:rsidP="006E4108">
      <w:pPr>
        <w:pStyle w:val="Sarakstarindkopa"/>
        <w:ind w:left="0"/>
        <w:jc w:val="both"/>
        <w:rPr>
          <w:sz w:val="24"/>
          <w:szCs w:val="24"/>
          <w:lang w:val="lv-LV"/>
        </w:rPr>
      </w:pPr>
      <w:r>
        <w:rPr>
          <w:sz w:val="24"/>
          <w:szCs w:val="24"/>
          <w:lang w:val="lv-LV"/>
        </w:rPr>
        <w:t>Vēlākās atnešanās reizēs šo koeficientu nepiemēro.</w:t>
      </w:r>
    </w:p>
    <w:p w14:paraId="5C34F966" w14:textId="77777777" w:rsidR="00A01E2B" w:rsidRPr="002E4370" w:rsidRDefault="00A01E2B" w:rsidP="00CA6A94">
      <w:pPr>
        <w:jc w:val="both"/>
        <w:rPr>
          <w:sz w:val="24"/>
          <w:szCs w:val="24"/>
          <w:lang w:val="lv-LV"/>
        </w:rPr>
      </w:pPr>
    </w:p>
    <w:p w14:paraId="7750ABD2" w14:textId="1DC3ED18" w:rsidR="00AC6945" w:rsidRPr="002E4370" w:rsidRDefault="005905C5" w:rsidP="00CA6A94">
      <w:pPr>
        <w:jc w:val="both"/>
        <w:rPr>
          <w:sz w:val="24"/>
          <w:szCs w:val="24"/>
          <w:lang w:val="lv-LV"/>
        </w:rPr>
      </w:pPr>
      <w:r w:rsidRPr="002E4370">
        <w:rPr>
          <w:sz w:val="24"/>
          <w:szCs w:val="24"/>
          <w:lang w:val="lv-LV"/>
        </w:rPr>
        <w:t xml:space="preserve">Ja lecināšanai izveidota jaukta grupa no </w:t>
      </w:r>
      <w:r w:rsidRPr="002E4370">
        <w:rPr>
          <w:b/>
          <w:sz w:val="24"/>
          <w:szCs w:val="24"/>
          <w:lang w:val="lv-LV"/>
        </w:rPr>
        <w:t>audzējamām aitām</w:t>
      </w:r>
      <w:r w:rsidRPr="002E4370">
        <w:rPr>
          <w:sz w:val="24"/>
          <w:szCs w:val="24"/>
          <w:lang w:val="lv-LV"/>
        </w:rPr>
        <w:t xml:space="preserve"> un </w:t>
      </w:r>
      <w:r w:rsidRPr="002E4370">
        <w:rPr>
          <w:b/>
          <w:sz w:val="24"/>
          <w:szCs w:val="24"/>
          <w:lang w:val="lv-LV"/>
        </w:rPr>
        <w:t>dažāda vecuma aitu mātēm</w:t>
      </w:r>
      <w:r w:rsidR="005425D0" w:rsidRPr="002E4370">
        <w:rPr>
          <w:sz w:val="24"/>
          <w:szCs w:val="24"/>
          <w:lang w:val="lv-LV"/>
        </w:rPr>
        <w:t xml:space="preserve">, vērtējumam izmanto jēru ieguves datus pieaugušo aitu māšu grupā. </w:t>
      </w:r>
    </w:p>
    <w:p w14:paraId="6CDC9B76" w14:textId="77777777" w:rsidR="00CA6A94" w:rsidRPr="002E4370" w:rsidRDefault="00CA6A94" w:rsidP="00CA6A94">
      <w:pPr>
        <w:jc w:val="both"/>
        <w:rPr>
          <w:sz w:val="24"/>
          <w:szCs w:val="24"/>
          <w:lang w:val="lv-LV"/>
        </w:rPr>
      </w:pPr>
    </w:p>
    <w:p w14:paraId="6644E797" w14:textId="6CFDF7F1" w:rsidR="00062CF9" w:rsidRDefault="00062CF9" w:rsidP="00062CF9">
      <w:pPr>
        <w:ind w:firstLine="567"/>
        <w:jc w:val="both"/>
        <w:rPr>
          <w:bCs/>
          <w:sz w:val="24"/>
          <w:szCs w:val="24"/>
          <w:lang w:val="lv-LV"/>
        </w:rPr>
      </w:pPr>
      <w:r w:rsidRPr="00193176">
        <w:rPr>
          <w:bCs/>
          <w:sz w:val="24"/>
          <w:szCs w:val="24"/>
          <w:lang w:val="lv-LV"/>
        </w:rPr>
        <w:t>Vaislas teķu snieguma pārbaudē iegūto vērtējumu pēc vaisla</w:t>
      </w:r>
      <w:r w:rsidR="007007A8">
        <w:rPr>
          <w:bCs/>
          <w:sz w:val="24"/>
          <w:szCs w:val="24"/>
          <w:lang w:val="lv-LV"/>
        </w:rPr>
        <w:t>s prasībām atbilstošo</w:t>
      </w:r>
      <w:r w:rsidRPr="00193176">
        <w:rPr>
          <w:bCs/>
          <w:sz w:val="24"/>
          <w:szCs w:val="24"/>
          <w:lang w:val="lv-LV"/>
        </w:rPr>
        <w:t xml:space="preserve"> jēru īpatsvara un jēru ieguves uz aitu māti apvieno kopvērtējumā (</w:t>
      </w:r>
      <w:r>
        <w:rPr>
          <w:bCs/>
          <w:sz w:val="24"/>
          <w:szCs w:val="24"/>
          <w:lang w:val="lv-LV"/>
        </w:rPr>
        <w:t>1</w:t>
      </w:r>
      <w:r w:rsidR="00A20A89">
        <w:rPr>
          <w:bCs/>
          <w:sz w:val="24"/>
          <w:szCs w:val="24"/>
          <w:lang w:val="lv-LV"/>
        </w:rPr>
        <w:t>6</w:t>
      </w:r>
      <w:r w:rsidRPr="00193176">
        <w:rPr>
          <w:bCs/>
          <w:sz w:val="24"/>
          <w:szCs w:val="24"/>
          <w:lang w:val="lv-LV"/>
        </w:rPr>
        <w:t>. tab.).</w:t>
      </w:r>
    </w:p>
    <w:p w14:paraId="7C757115" w14:textId="77777777" w:rsidR="00A20A89" w:rsidRPr="00193176" w:rsidRDefault="00A20A89" w:rsidP="00062CF9">
      <w:pPr>
        <w:ind w:firstLine="567"/>
        <w:jc w:val="both"/>
        <w:rPr>
          <w:bCs/>
          <w:sz w:val="24"/>
          <w:szCs w:val="24"/>
          <w:lang w:val="lv-LV"/>
        </w:rPr>
      </w:pPr>
    </w:p>
    <w:p w14:paraId="40801BAE" w14:textId="77777777" w:rsidR="00062CF9" w:rsidRPr="00193176" w:rsidRDefault="00062CF9" w:rsidP="00062CF9">
      <w:pPr>
        <w:jc w:val="right"/>
        <w:rPr>
          <w:sz w:val="24"/>
          <w:szCs w:val="24"/>
          <w:lang w:val="lv-LV"/>
        </w:rPr>
      </w:pPr>
      <w:r>
        <w:rPr>
          <w:sz w:val="24"/>
          <w:szCs w:val="24"/>
          <w:lang w:val="lv-LV"/>
        </w:rPr>
        <w:t>1</w:t>
      </w:r>
      <w:r w:rsidR="00A20A89">
        <w:rPr>
          <w:sz w:val="24"/>
          <w:szCs w:val="24"/>
          <w:lang w:val="lv-LV"/>
        </w:rPr>
        <w:t>6</w:t>
      </w:r>
      <w:r w:rsidRPr="00193176">
        <w:rPr>
          <w:sz w:val="24"/>
          <w:szCs w:val="24"/>
          <w:lang w:val="lv-LV"/>
        </w:rPr>
        <w:t>. tabula</w:t>
      </w:r>
    </w:p>
    <w:p w14:paraId="0DB2AF2A" w14:textId="15EBB7A4" w:rsidR="00062CF9" w:rsidRDefault="00062CF9" w:rsidP="00062CF9">
      <w:pPr>
        <w:jc w:val="center"/>
        <w:rPr>
          <w:b/>
          <w:sz w:val="24"/>
          <w:szCs w:val="24"/>
          <w:lang w:val="lv-LV"/>
        </w:rPr>
      </w:pPr>
      <w:r w:rsidRPr="00193176">
        <w:rPr>
          <w:b/>
          <w:sz w:val="24"/>
          <w:szCs w:val="24"/>
          <w:lang w:val="lv-LV"/>
        </w:rPr>
        <w:t>Vaislas teķu snieguma kopvērtējums</w:t>
      </w:r>
    </w:p>
    <w:p w14:paraId="0363A6E4" w14:textId="77777777" w:rsidR="00062CF9" w:rsidRDefault="00062CF9" w:rsidP="00062CF9">
      <w:pPr>
        <w:ind w:firstLine="567"/>
        <w:jc w:val="both"/>
        <w:rPr>
          <w:sz w:val="6"/>
          <w:szCs w:val="6"/>
          <w:lang w:val="lv-LV"/>
        </w:rPr>
      </w:pPr>
    </w:p>
    <w:p w14:paraId="57EF7645" w14:textId="77777777" w:rsidR="00B01281" w:rsidRPr="00193176" w:rsidRDefault="00B01281" w:rsidP="00062CF9">
      <w:pPr>
        <w:ind w:firstLine="567"/>
        <w:jc w:val="both"/>
        <w:rPr>
          <w:sz w:val="6"/>
          <w:szCs w:val="6"/>
          <w:lang w:val="lv-LV"/>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062CF9" w:rsidRPr="00193176" w14:paraId="470EA522" w14:textId="77777777">
        <w:trPr>
          <w:trHeight w:val="20"/>
          <w:jc w:val="center"/>
        </w:trPr>
        <w:tc>
          <w:tcPr>
            <w:tcW w:w="1985" w:type="dxa"/>
          </w:tcPr>
          <w:p w14:paraId="21062CFB" w14:textId="77777777" w:rsidR="00062CF9" w:rsidRPr="00193176" w:rsidRDefault="00062CF9">
            <w:pPr>
              <w:jc w:val="center"/>
              <w:rPr>
                <w:sz w:val="24"/>
                <w:szCs w:val="24"/>
                <w:lang w:val="lv-LV"/>
              </w:rPr>
            </w:pPr>
            <w:r w:rsidRPr="00193176">
              <w:rPr>
                <w:sz w:val="24"/>
                <w:szCs w:val="24"/>
                <w:lang w:val="lv-LV"/>
              </w:rPr>
              <w:t>Punkti</w:t>
            </w:r>
          </w:p>
        </w:tc>
        <w:tc>
          <w:tcPr>
            <w:tcW w:w="6520" w:type="dxa"/>
          </w:tcPr>
          <w:p w14:paraId="04F85CD9" w14:textId="77777777" w:rsidR="00062CF9" w:rsidRPr="00193176" w:rsidRDefault="00062CF9">
            <w:pPr>
              <w:jc w:val="center"/>
              <w:rPr>
                <w:sz w:val="24"/>
                <w:szCs w:val="24"/>
                <w:lang w:val="lv-LV"/>
              </w:rPr>
            </w:pPr>
            <w:r w:rsidRPr="00193176">
              <w:rPr>
                <w:sz w:val="24"/>
                <w:szCs w:val="24"/>
                <w:lang w:val="lv-LV"/>
              </w:rPr>
              <w:t>Snieguma pārbaudes rezultāts, klase</w:t>
            </w:r>
          </w:p>
        </w:tc>
      </w:tr>
      <w:tr w:rsidR="00062CF9" w:rsidRPr="00193176" w14:paraId="6F389B5F" w14:textId="77777777">
        <w:trPr>
          <w:trHeight w:val="20"/>
          <w:jc w:val="center"/>
        </w:trPr>
        <w:tc>
          <w:tcPr>
            <w:tcW w:w="1985" w:type="dxa"/>
          </w:tcPr>
          <w:p w14:paraId="17E1DAF4" w14:textId="77777777" w:rsidR="00062CF9" w:rsidRPr="00193176" w:rsidRDefault="00062CF9">
            <w:pPr>
              <w:jc w:val="center"/>
              <w:rPr>
                <w:sz w:val="24"/>
                <w:szCs w:val="24"/>
                <w:lang w:val="lv-LV"/>
              </w:rPr>
            </w:pPr>
            <w:r w:rsidRPr="00193176">
              <w:rPr>
                <w:sz w:val="24"/>
                <w:szCs w:val="24"/>
                <w:lang w:val="lv-LV"/>
              </w:rPr>
              <w:t>16.0 un vairāk</w:t>
            </w:r>
          </w:p>
        </w:tc>
        <w:tc>
          <w:tcPr>
            <w:tcW w:w="6520" w:type="dxa"/>
            <w:vAlign w:val="center"/>
          </w:tcPr>
          <w:p w14:paraId="4E996EB3" w14:textId="77777777" w:rsidR="00062CF9" w:rsidRPr="00193176" w:rsidRDefault="00062CF9">
            <w:pPr>
              <w:jc w:val="center"/>
              <w:rPr>
                <w:sz w:val="24"/>
                <w:szCs w:val="24"/>
                <w:lang w:val="lv-LV"/>
              </w:rPr>
            </w:pPr>
            <w:r w:rsidRPr="00193176">
              <w:rPr>
                <w:sz w:val="24"/>
                <w:szCs w:val="24"/>
                <w:lang w:val="lv-LV"/>
              </w:rPr>
              <w:t>E (atskaites lapā ieraksts V)</w:t>
            </w:r>
          </w:p>
        </w:tc>
      </w:tr>
      <w:tr w:rsidR="00062CF9" w:rsidRPr="00193176" w14:paraId="1CB64567" w14:textId="77777777">
        <w:trPr>
          <w:trHeight w:val="20"/>
          <w:jc w:val="center"/>
        </w:trPr>
        <w:tc>
          <w:tcPr>
            <w:tcW w:w="1985" w:type="dxa"/>
          </w:tcPr>
          <w:p w14:paraId="69AD7D40" w14:textId="77777777" w:rsidR="00062CF9" w:rsidRPr="00193176" w:rsidRDefault="00062CF9">
            <w:pPr>
              <w:jc w:val="center"/>
              <w:rPr>
                <w:sz w:val="24"/>
                <w:szCs w:val="24"/>
                <w:lang w:val="lv-LV"/>
              </w:rPr>
            </w:pPr>
            <w:r w:rsidRPr="00193176">
              <w:rPr>
                <w:sz w:val="24"/>
                <w:szCs w:val="24"/>
                <w:lang w:val="lv-LV"/>
              </w:rPr>
              <w:t>Līdz 15.</w:t>
            </w:r>
            <w:r w:rsidR="00B421EA">
              <w:rPr>
                <w:sz w:val="24"/>
                <w:szCs w:val="24"/>
                <w:lang w:val="lv-LV"/>
              </w:rPr>
              <w:t>0</w:t>
            </w:r>
          </w:p>
        </w:tc>
        <w:tc>
          <w:tcPr>
            <w:tcW w:w="6520" w:type="dxa"/>
          </w:tcPr>
          <w:p w14:paraId="3FAAF643" w14:textId="77777777" w:rsidR="00062CF9" w:rsidRPr="00193176" w:rsidRDefault="00062CF9">
            <w:pPr>
              <w:jc w:val="center"/>
              <w:rPr>
                <w:sz w:val="24"/>
                <w:szCs w:val="24"/>
                <w:lang w:val="lv-LV"/>
              </w:rPr>
            </w:pPr>
            <w:r w:rsidRPr="00193176">
              <w:rPr>
                <w:sz w:val="24"/>
                <w:szCs w:val="24"/>
                <w:lang w:val="lv-LV"/>
              </w:rPr>
              <w:t>brāķis (atskaites lapā ieraksts K)</w:t>
            </w:r>
          </w:p>
        </w:tc>
      </w:tr>
    </w:tbl>
    <w:p w14:paraId="17914AD3" w14:textId="77777777" w:rsidR="00062CF9" w:rsidRDefault="00062CF9" w:rsidP="00062CF9">
      <w:pPr>
        <w:ind w:firstLine="567"/>
        <w:jc w:val="both"/>
        <w:rPr>
          <w:sz w:val="24"/>
          <w:szCs w:val="24"/>
          <w:lang w:val="lv-LV"/>
        </w:rPr>
      </w:pPr>
    </w:p>
    <w:p w14:paraId="3BF0424A" w14:textId="32B99DD5" w:rsidR="00062CF9" w:rsidRPr="00193176" w:rsidRDefault="00062CF9" w:rsidP="00062CF9">
      <w:pPr>
        <w:ind w:firstLine="567"/>
        <w:jc w:val="both"/>
        <w:rPr>
          <w:sz w:val="24"/>
          <w:szCs w:val="24"/>
          <w:lang w:val="lv-LV"/>
        </w:rPr>
      </w:pPr>
      <w:r w:rsidRPr="00B01281">
        <w:rPr>
          <w:sz w:val="24"/>
          <w:szCs w:val="24"/>
          <w:lang w:val="lv-LV"/>
        </w:rPr>
        <w:t>Teķiem, no kuriem pārraudzības gadā nav iegūti pēcnācēji, bet viņi jau ir vērtēti, saglabā iepriekšējo vērtējumu.</w:t>
      </w:r>
    </w:p>
    <w:p w14:paraId="0B2BEF39" w14:textId="1E8610BC" w:rsidR="00062CF9" w:rsidRPr="00193176" w:rsidRDefault="00062CF9" w:rsidP="00062CF9">
      <w:pPr>
        <w:ind w:firstLine="567"/>
        <w:jc w:val="both"/>
        <w:rPr>
          <w:sz w:val="24"/>
          <w:szCs w:val="24"/>
          <w:lang w:val="lv-LV"/>
        </w:rPr>
      </w:pPr>
      <w:r w:rsidRPr="00193176">
        <w:rPr>
          <w:sz w:val="24"/>
          <w:szCs w:val="24"/>
          <w:lang w:val="lv-LV"/>
        </w:rPr>
        <w:t xml:space="preserve">Pārbaudes teķa statusu var saglabāt 2 pārraudzības gadus, ja teķi izmanto kā rezerves teķi. </w:t>
      </w:r>
    </w:p>
    <w:p w14:paraId="2F85051F" w14:textId="17A4BFD2" w:rsidR="00062CF9" w:rsidRPr="00A20A89" w:rsidRDefault="00062CF9" w:rsidP="00062CF9">
      <w:pPr>
        <w:pStyle w:val="Pamatteksts2"/>
        <w:ind w:firstLine="567"/>
        <w:rPr>
          <w:bCs/>
          <w:strike/>
          <w:szCs w:val="24"/>
          <w:lang w:val="lv-LV"/>
        </w:rPr>
      </w:pPr>
      <w:r w:rsidRPr="00A20A89">
        <w:rPr>
          <w:szCs w:val="24"/>
          <w:lang w:val="lv-LV"/>
        </w:rPr>
        <w:t>Vaislas teķim, kurš ir novērtēts pēc pēcnācēju ieguves (vaisla</w:t>
      </w:r>
      <w:r w:rsidR="00C6116B">
        <w:rPr>
          <w:szCs w:val="24"/>
          <w:lang w:val="lv-LV"/>
        </w:rPr>
        <w:t>s prasībām atbilstošie</w:t>
      </w:r>
      <w:r w:rsidRPr="00A20A89">
        <w:rPr>
          <w:szCs w:val="24"/>
          <w:lang w:val="lv-LV"/>
        </w:rPr>
        <w:t xml:space="preserve"> un uz aitu māti iegūtie jēri) iegūtais E klases vērtējums nodrošina tā izmantošanu vaislai, neatkarīgi no turpmākā snieguma pārbaudē iegūtā vērtējuma. Iegūtā E klase norāda uz vaislas teķa ģenētisko potenciālu.</w:t>
      </w:r>
    </w:p>
    <w:p w14:paraId="03F1D8E0" w14:textId="3C48244B" w:rsidR="00A20A89" w:rsidRDefault="00DB53CA" w:rsidP="0075245C">
      <w:pPr>
        <w:ind w:firstLine="567"/>
        <w:jc w:val="both"/>
        <w:rPr>
          <w:bCs/>
          <w:sz w:val="24"/>
          <w:szCs w:val="24"/>
          <w:lang w:val="lv-LV"/>
        </w:rPr>
      </w:pPr>
      <w:r w:rsidRPr="00A20A89">
        <w:rPr>
          <w:bCs/>
          <w:sz w:val="24"/>
          <w:szCs w:val="24"/>
          <w:lang w:val="lv-LV"/>
        </w:rPr>
        <w:t xml:space="preserve">Lecināšanai atstāj </w:t>
      </w:r>
      <w:r w:rsidR="001E2F97" w:rsidRPr="00A20A89">
        <w:rPr>
          <w:bCs/>
          <w:sz w:val="24"/>
          <w:szCs w:val="24"/>
          <w:lang w:val="lv-LV"/>
        </w:rPr>
        <w:t xml:space="preserve">vēlamā </w:t>
      </w:r>
      <w:proofErr w:type="spellStart"/>
      <w:r w:rsidRPr="00A20A89">
        <w:rPr>
          <w:bCs/>
          <w:i/>
          <w:iCs/>
          <w:sz w:val="24"/>
          <w:szCs w:val="24"/>
          <w:lang w:val="lv-LV"/>
        </w:rPr>
        <w:t>Skrepi</w:t>
      </w:r>
      <w:proofErr w:type="spellEnd"/>
      <w:r w:rsidR="00D8732E" w:rsidRPr="00A20A89">
        <w:rPr>
          <w:bCs/>
          <w:i/>
          <w:iCs/>
          <w:sz w:val="24"/>
          <w:szCs w:val="24"/>
          <w:lang w:val="lv-LV"/>
        </w:rPr>
        <w:t xml:space="preserve"> </w:t>
      </w:r>
      <w:r w:rsidR="001E2F97" w:rsidRPr="00A20A89">
        <w:rPr>
          <w:bCs/>
          <w:sz w:val="24"/>
          <w:szCs w:val="24"/>
          <w:lang w:val="lv-LV"/>
        </w:rPr>
        <w:t xml:space="preserve">genotipa: </w:t>
      </w:r>
      <w:proofErr w:type="spellStart"/>
      <w:r w:rsidR="001E2F97" w:rsidRPr="00A20A89">
        <w:rPr>
          <w:bCs/>
          <w:sz w:val="24"/>
          <w:szCs w:val="24"/>
          <w:lang w:val="lv-LV"/>
        </w:rPr>
        <w:t>rezistentus</w:t>
      </w:r>
      <w:proofErr w:type="spellEnd"/>
      <w:r w:rsidRPr="00A20A89">
        <w:rPr>
          <w:bCs/>
          <w:sz w:val="24"/>
          <w:szCs w:val="24"/>
          <w:lang w:val="lv-LV"/>
        </w:rPr>
        <w:t xml:space="preserve"> (R</w:t>
      </w:r>
      <w:r w:rsidRPr="00A20A89">
        <w:rPr>
          <w:bCs/>
          <w:sz w:val="24"/>
          <w:szCs w:val="24"/>
          <w:vertAlign w:val="subscript"/>
          <w:lang w:val="lv-LV"/>
        </w:rPr>
        <w:t>1</w:t>
      </w:r>
      <w:r w:rsidR="001E2F97" w:rsidRPr="00A20A89">
        <w:rPr>
          <w:bCs/>
          <w:sz w:val="24"/>
          <w:szCs w:val="24"/>
          <w:lang w:val="lv-LV"/>
        </w:rPr>
        <w:t>),</w:t>
      </w:r>
      <w:r w:rsidRPr="00A20A89">
        <w:rPr>
          <w:bCs/>
          <w:sz w:val="24"/>
          <w:szCs w:val="24"/>
          <w:lang w:val="lv-LV"/>
        </w:rPr>
        <w:t xml:space="preserve"> selekcijai vēlamus (R</w:t>
      </w:r>
      <w:r w:rsidRPr="00A20A89">
        <w:rPr>
          <w:bCs/>
          <w:sz w:val="24"/>
          <w:szCs w:val="24"/>
          <w:vertAlign w:val="subscript"/>
          <w:lang w:val="lv-LV"/>
        </w:rPr>
        <w:t>2</w:t>
      </w:r>
      <w:r w:rsidR="001E2F97" w:rsidRPr="00A20A89">
        <w:rPr>
          <w:bCs/>
          <w:sz w:val="24"/>
          <w:szCs w:val="24"/>
          <w:lang w:val="lv-LV"/>
        </w:rPr>
        <w:t>) un nepieciešamības</w:t>
      </w:r>
      <w:r w:rsidRPr="00A20A89">
        <w:rPr>
          <w:bCs/>
          <w:sz w:val="24"/>
          <w:szCs w:val="24"/>
          <w:lang w:val="lv-LV"/>
        </w:rPr>
        <w:t xml:space="preserve"> ga</w:t>
      </w:r>
      <w:r w:rsidR="001E2F97" w:rsidRPr="00A20A89">
        <w:rPr>
          <w:bCs/>
          <w:sz w:val="24"/>
          <w:szCs w:val="24"/>
          <w:lang w:val="lv-LV"/>
        </w:rPr>
        <w:t>dījumā</w:t>
      </w:r>
      <w:r w:rsidRPr="00A20A89">
        <w:rPr>
          <w:bCs/>
          <w:sz w:val="24"/>
          <w:szCs w:val="24"/>
          <w:lang w:val="lv-LV"/>
        </w:rPr>
        <w:t xml:space="preserve"> neitrālus (R</w:t>
      </w:r>
      <w:r w:rsidRPr="00A20A89">
        <w:rPr>
          <w:bCs/>
          <w:sz w:val="24"/>
          <w:szCs w:val="24"/>
          <w:vertAlign w:val="subscript"/>
          <w:lang w:val="lv-LV"/>
        </w:rPr>
        <w:t>3</w:t>
      </w:r>
      <w:r w:rsidRPr="00A20A89">
        <w:rPr>
          <w:bCs/>
          <w:sz w:val="24"/>
          <w:szCs w:val="24"/>
          <w:lang w:val="lv-LV"/>
        </w:rPr>
        <w:t xml:space="preserve">) zināmas izcelsmes (no tēva puses ar DNS testu apstiprinātu), </w:t>
      </w:r>
      <w:proofErr w:type="spellStart"/>
      <w:r w:rsidRPr="00A20A89">
        <w:rPr>
          <w:bCs/>
          <w:i/>
          <w:sz w:val="24"/>
          <w:szCs w:val="24"/>
          <w:lang w:val="lv-LV"/>
        </w:rPr>
        <w:t>Maedi</w:t>
      </w:r>
      <w:r w:rsidR="004A1657" w:rsidRPr="00A20A89">
        <w:rPr>
          <w:bCs/>
          <w:i/>
          <w:sz w:val="24"/>
          <w:szCs w:val="24"/>
          <w:lang w:val="lv-LV"/>
        </w:rPr>
        <w:t>-</w:t>
      </w:r>
      <w:r w:rsidRPr="00A20A89">
        <w:rPr>
          <w:bCs/>
          <w:i/>
          <w:sz w:val="24"/>
          <w:szCs w:val="24"/>
          <w:lang w:val="lv-LV"/>
        </w:rPr>
        <w:t>Visna</w:t>
      </w:r>
      <w:proofErr w:type="spellEnd"/>
      <w:r w:rsidR="00D6447F" w:rsidRPr="00A20A89">
        <w:rPr>
          <w:bCs/>
          <w:sz w:val="24"/>
          <w:szCs w:val="24"/>
          <w:lang w:val="lv-LV"/>
        </w:rPr>
        <w:t xml:space="preserve"> slimības </w:t>
      </w:r>
      <w:r w:rsidRPr="00A20A89">
        <w:rPr>
          <w:bCs/>
          <w:sz w:val="24"/>
          <w:szCs w:val="24"/>
          <w:lang w:val="lv-LV"/>
        </w:rPr>
        <w:t>negatīvus</w:t>
      </w:r>
      <w:r w:rsidR="00D8732E" w:rsidRPr="00A20A89">
        <w:rPr>
          <w:bCs/>
          <w:sz w:val="24"/>
          <w:szCs w:val="24"/>
          <w:lang w:val="lv-LV"/>
        </w:rPr>
        <w:t>,</w:t>
      </w:r>
      <w:r w:rsidRPr="00A20A89">
        <w:rPr>
          <w:bCs/>
          <w:sz w:val="24"/>
          <w:szCs w:val="24"/>
          <w:lang w:val="lv-LV"/>
        </w:rPr>
        <w:t xml:space="preserve"> sertificētus vaislas teķus, kuru novērtējums ir E klase.</w:t>
      </w:r>
    </w:p>
    <w:p w14:paraId="774DB55D" w14:textId="77777777" w:rsidR="0075245C" w:rsidRDefault="0075245C" w:rsidP="0075245C">
      <w:pPr>
        <w:ind w:firstLine="567"/>
        <w:jc w:val="both"/>
        <w:rPr>
          <w:sz w:val="24"/>
          <w:szCs w:val="24"/>
          <w:lang w:val="lv-LV"/>
        </w:rPr>
      </w:pPr>
    </w:p>
    <w:p w14:paraId="71AE30E9" w14:textId="77777777" w:rsidR="00B01281" w:rsidRDefault="00B01281" w:rsidP="001E2F97">
      <w:pPr>
        <w:jc w:val="both"/>
        <w:rPr>
          <w:sz w:val="24"/>
          <w:szCs w:val="24"/>
          <w:lang w:val="lv-LV"/>
        </w:rPr>
      </w:pPr>
    </w:p>
    <w:p w14:paraId="41A7DE0C" w14:textId="77777777" w:rsidR="00B01281" w:rsidRPr="002E4370" w:rsidRDefault="00B01281" w:rsidP="001E2F97">
      <w:pPr>
        <w:jc w:val="both"/>
        <w:rPr>
          <w:sz w:val="24"/>
          <w:szCs w:val="24"/>
          <w:lang w:val="lv-LV"/>
        </w:rPr>
      </w:pPr>
    </w:p>
    <w:p w14:paraId="7019CCA8" w14:textId="77777777" w:rsidR="00CA6A94" w:rsidRPr="002E4370" w:rsidRDefault="002900BF" w:rsidP="002900BF">
      <w:pPr>
        <w:pStyle w:val="Virsraksts1"/>
        <w:numPr>
          <w:ilvl w:val="0"/>
          <w:numId w:val="0"/>
        </w:numPr>
        <w:rPr>
          <w:lang w:val="lv-LV"/>
        </w:rPr>
      </w:pPr>
      <w:bookmarkStart w:id="40" w:name="_Toc436332733"/>
      <w:bookmarkStart w:id="41" w:name="_Toc436335140"/>
      <w:bookmarkStart w:id="42" w:name="_Toc167899151"/>
      <w:r>
        <w:rPr>
          <w:lang w:val="lv-LV"/>
        </w:rPr>
        <w:lastRenderedPageBreak/>
        <w:t xml:space="preserve">7. </w:t>
      </w:r>
      <w:r w:rsidR="0014792D" w:rsidRPr="002E4370">
        <w:rPr>
          <w:lang w:val="lv-LV"/>
        </w:rPr>
        <w:t>C</w:t>
      </w:r>
      <w:r w:rsidR="00CA6A94" w:rsidRPr="002E4370">
        <w:rPr>
          <w:lang w:val="lv-LV"/>
        </w:rPr>
        <w:t>iltsgrāmatas kārtošanas metodika</w:t>
      </w:r>
      <w:bookmarkEnd w:id="40"/>
      <w:bookmarkEnd w:id="41"/>
      <w:bookmarkEnd w:id="42"/>
    </w:p>
    <w:p w14:paraId="28CD4D95" w14:textId="77777777" w:rsidR="00FA6173" w:rsidRPr="002E4370" w:rsidRDefault="00FA6173" w:rsidP="00FA6173">
      <w:pPr>
        <w:rPr>
          <w:lang w:val="lv-LV" w:eastAsia="x-none"/>
        </w:rPr>
      </w:pPr>
    </w:p>
    <w:p w14:paraId="29E2E09E" w14:textId="3315F6A8" w:rsidR="00B01281" w:rsidRDefault="00FA6173" w:rsidP="00D41E38">
      <w:pPr>
        <w:ind w:firstLine="567"/>
        <w:jc w:val="both"/>
        <w:rPr>
          <w:sz w:val="24"/>
          <w:szCs w:val="24"/>
          <w:lang w:val="lv-LV"/>
        </w:rPr>
      </w:pPr>
      <w:r w:rsidRPr="002E4370">
        <w:rPr>
          <w:sz w:val="24"/>
          <w:szCs w:val="24"/>
          <w:lang w:val="lv-LV"/>
        </w:rPr>
        <w:t xml:space="preserve">Ciltsgrāmata ir informācijas krājums par aitu un teķu izcelšanos, produktivitāti un ciltsvērtību. </w:t>
      </w:r>
      <w:r w:rsidR="00C40D19" w:rsidRPr="00DA5CBB">
        <w:rPr>
          <w:sz w:val="24"/>
          <w:szCs w:val="24"/>
          <w:lang w:val="lv-LV"/>
        </w:rPr>
        <w:t>Ciltsgrāmatā ieraksta</w:t>
      </w:r>
      <w:r w:rsidR="00C40D19">
        <w:rPr>
          <w:sz w:val="24"/>
          <w:szCs w:val="24"/>
          <w:lang w:val="lv-LV"/>
        </w:rPr>
        <w:t xml:space="preserve"> </w:t>
      </w:r>
      <w:r w:rsidR="00C40D19" w:rsidRPr="00DA5CBB">
        <w:rPr>
          <w:sz w:val="24"/>
          <w:szCs w:val="24"/>
          <w:lang w:val="lv-LV"/>
        </w:rPr>
        <w:t xml:space="preserve">novērtētus vaislas dzīvniekus ar šķirnei atbilstošu zināmu izcelsmi un eksterjeru. </w:t>
      </w:r>
    </w:p>
    <w:p w14:paraId="5D6B1F6C" w14:textId="77777777" w:rsidR="00C40D19" w:rsidRPr="00AE551D" w:rsidRDefault="00C40D19" w:rsidP="00F036A3">
      <w:pPr>
        <w:ind w:firstLine="567"/>
        <w:jc w:val="both"/>
        <w:rPr>
          <w:sz w:val="24"/>
          <w:szCs w:val="24"/>
          <w:lang w:val="lv-LV"/>
        </w:rPr>
      </w:pPr>
      <w:r w:rsidRPr="00AE551D">
        <w:rPr>
          <w:sz w:val="24"/>
          <w:szCs w:val="24"/>
          <w:lang w:val="lv-LV"/>
        </w:rPr>
        <w:t>Ciltsgrāmatu izmanto:</w:t>
      </w:r>
    </w:p>
    <w:p w14:paraId="71A15849" w14:textId="77777777" w:rsidR="00C40D19" w:rsidRDefault="00C40D19" w:rsidP="00C40D19">
      <w:pPr>
        <w:pStyle w:val="Sarakstarindkopa"/>
        <w:numPr>
          <w:ilvl w:val="0"/>
          <w:numId w:val="26"/>
        </w:numPr>
        <w:rPr>
          <w:sz w:val="24"/>
          <w:szCs w:val="24"/>
          <w:lang w:val="lv-LV"/>
        </w:rPr>
      </w:pPr>
      <w:r w:rsidRPr="002D7492">
        <w:rPr>
          <w:sz w:val="24"/>
          <w:szCs w:val="24"/>
          <w:lang w:val="lv-LV"/>
        </w:rPr>
        <w:t>ciltsdarba analīzei;</w:t>
      </w:r>
    </w:p>
    <w:p w14:paraId="55C4D17E" w14:textId="77777777" w:rsidR="00C40D19" w:rsidRDefault="00C40D19" w:rsidP="00C40D19">
      <w:pPr>
        <w:pStyle w:val="Sarakstarindkopa"/>
        <w:numPr>
          <w:ilvl w:val="0"/>
          <w:numId w:val="26"/>
        </w:numPr>
        <w:rPr>
          <w:sz w:val="24"/>
          <w:szCs w:val="24"/>
          <w:lang w:val="lv-LV"/>
        </w:rPr>
      </w:pPr>
      <w:r w:rsidRPr="002D7492">
        <w:rPr>
          <w:sz w:val="24"/>
          <w:szCs w:val="24"/>
          <w:lang w:val="lv-LV"/>
        </w:rPr>
        <w:t>labāko dzīvnieku izlasei un pāru atlasei;</w:t>
      </w:r>
    </w:p>
    <w:p w14:paraId="7AA5BB0B" w14:textId="77777777" w:rsidR="00FA6173" w:rsidRPr="002E4370" w:rsidRDefault="00C40D19" w:rsidP="00C40D19">
      <w:pPr>
        <w:numPr>
          <w:ilvl w:val="0"/>
          <w:numId w:val="26"/>
        </w:numPr>
        <w:rPr>
          <w:i/>
          <w:iCs/>
          <w:sz w:val="24"/>
          <w:szCs w:val="24"/>
          <w:lang w:val="lv-LV"/>
        </w:rPr>
      </w:pPr>
      <w:r w:rsidRPr="002D7492">
        <w:rPr>
          <w:sz w:val="24"/>
          <w:szCs w:val="24"/>
          <w:lang w:val="lv-LV"/>
        </w:rPr>
        <w:t>turpmāko ciltsdarba uzdevumu noteikšanai</w:t>
      </w:r>
    </w:p>
    <w:p w14:paraId="430580E5" w14:textId="5BC6E378" w:rsidR="00FA6173" w:rsidRPr="002E4370" w:rsidRDefault="003F37C1" w:rsidP="003F37C1">
      <w:pPr>
        <w:ind w:firstLine="567"/>
        <w:jc w:val="both"/>
        <w:rPr>
          <w:sz w:val="24"/>
          <w:szCs w:val="24"/>
          <w:lang w:val="lv-LV"/>
        </w:rPr>
      </w:pPr>
      <w:r w:rsidRPr="00DA5CBB">
        <w:rPr>
          <w:sz w:val="24"/>
          <w:szCs w:val="24"/>
          <w:lang w:val="lv-LV"/>
        </w:rPr>
        <w:t xml:space="preserve">Ciltsgrāmatu kārto </w:t>
      </w:r>
      <w:r>
        <w:rPr>
          <w:sz w:val="24"/>
          <w:szCs w:val="24"/>
          <w:lang w:val="lv-LV"/>
        </w:rPr>
        <w:t>šķirnes aitu audzētāju biedrība</w:t>
      </w:r>
      <w:r w:rsidRPr="000804A5">
        <w:rPr>
          <w:sz w:val="24"/>
          <w:szCs w:val="24"/>
          <w:lang w:val="lv-LV"/>
        </w:rPr>
        <w:t xml:space="preserve">. </w:t>
      </w:r>
      <w:r w:rsidR="00FA6173" w:rsidRPr="002E4370">
        <w:rPr>
          <w:sz w:val="24"/>
          <w:szCs w:val="24"/>
          <w:lang w:val="lv-LV"/>
        </w:rPr>
        <w:t>Aitu un teķu reģistrēšanai ciltsgrāmatā, īpašnieks biedrībai iesniedz pieteikumu, kurā norāda:</w:t>
      </w:r>
    </w:p>
    <w:p w14:paraId="452E9A3F" w14:textId="77777777" w:rsidR="00FA6173" w:rsidRPr="002E4370" w:rsidRDefault="00FA6173" w:rsidP="00FA6173">
      <w:pPr>
        <w:numPr>
          <w:ilvl w:val="0"/>
          <w:numId w:val="4"/>
        </w:numPr>
        <w:jc w:val="both"/>
        <w:rPr>
          <w:sz w:val="24"/>
          <w:szCs w:val="24"/>
          <w:lang w:val="lv-LV"/>
        </w:rPr>
      </w:pPr>
      <w:r w:rsidRPr="002E4370">
        <w:rPr>
          <w:sz w:val="24"/>
          <w:szCs w:val="24"/>
          <w:lang w:val="lv-LV"/>
        </w:rPr>
        <w:t>ganāmpulka reģistrācijas Nr.;</w:t>
      </w:r>
    </w:p>
    <w:p w14:paraId="27E0408D" w14:textId="4D2E307B" w:rsidR="00FA6173" w:rsidRPr="002E4370" w:rsidRDefault="00FA6173" w:rsidP="00FA6173">
      <w:pPr>
        <w:numPr>
          <w:ilvl w:val="0"/>
          <w:numId w:val="4"/>
        </w:numPr>
        <w:jc w:val="both"/>
        <w:rPr>
          <w:sz w:val="24"/>
          <w:szCs w:val="24"/>
          <w:lang w:val="lv-LV"/>
        </w:rPr>
      </w:pPr>
      <w:r w:rsidRPr="002E4370">
        <w:rPr>
          <w:sz w:val="24"/>
          <w:szCs w:val="24"/>
          <w:lang w:val="lv-LV"/>
        </w:rPr>
        <w:t>dzīvnieka identitātes Nr.</w:t>
      </w:r>
    </w:p>
    <w:p w14:paraId="611916A5" w14:textId="432704DB" w:rsidR="00FA6173" w:rsidRPr="002E4370" w:rsidRDefault="00FA6173" w:rsidP="00F036A3">
      <w:pPr>
        <w:ind w:firstLine="567"/>
        <w:jc w:val="both"/>
        <w:rPr>
          <w:sz w:val="24"/>
          <w:szCs w:val="24"/>
          <w:lang w:val="lv-LV"/>
        </w:rPr>
      </w:pPr>
      <w:r w:rsidRPr="002E4370">
        <w:rPr>
          <w:sz w:val="24"/>
          <w:szCs w:val="24"/>
          <w:lang w:val="lv-LV"/>
        </w:rPr>
        <w:t xml:space="preserve">Biedrība pārbauda iesniegtās informācijas atbilstību </w:t>
      </w:r>
      <w:r w:rsidR="00227972" w:rsidRPr="002E4370">
        <w:rPr>
          <w:sz w:val="24"/>
          <w:szCs w:val="24"/>
          <w:lang w:val="lv-LV"/>
        </w:rPr>
        <w:t xml:space="preserve">prasībām </w:t>
      </w:r>
      <w:r w:rsidRPr="002E4370">
        <w:rPr>
          <w:sz w:val="24"/>
          <w:szCs w:val="24"/>
          <w:lang w:val="lv-LV"/>
        </w:rPr>
        <w:t xml:space="preserve">un mēneša laikā pieņem lēmumu par dzīvnieka reģistrēšanu ciltsgrāmatā. </w:t>
      </w:r>
    </w:p>
    <w:p w14:paraId="1A86A557" w14:textId="4ED669AB" w:rsidR="00FA6173" w:rsidRPr="002E4370" w:rsidRDefault="00FA6173" w:rsidP="00F036A3">
      <w:pPr>
        <w:ind w:firstLine="567"/>
        <w:jc w:val="both"/>
        <w:rPr>
          <w:bCs/>
          <w:sz w:val="24"/>
          <w:szCs w:val="24"/>
          <w:lang w:val="lv-LV"/>
        </w:rPr>
      </w:pPr>
      <w:r w:rsidRPr="002E4370">
        <w:rPr>
          <w:sz w:val="24"/>
          <w:szCs w:val="24"/>
          <w:lang w:val="lv-LV"/>
        </w:rPr>
        <w:t xml:space="preserve">Ja dzīvnieka reģistrācija ciltsgrāmatā tiek atteikta, biedrība izsniedz motivētu rakstisku </w:t>
      </w:r>
      <w:r w:rsidR="00287BE5">
        <w:rPr>
          <w:sz w:val="24"/>
          <w:szCs w:val="24"/>
          <w:lang w:val="lv-LV"/>
        </w:rPr>
        <w:t>atbildi.</w:t>
      </w:r>
    </w:p>
    <w:p w14:paraId="6946D2D8" w14:textId="77777777" w:rsidR="003F37C1" w:rsidRDefault="003F37C1" w:rsidP="00A20A89">
      <w:pPr>
        <w:rPr>
          <w:sz w:val="24"/>
          <w:szCs w:val="24"/>
          <w:lang w:val="lv-LV"/>
        </w:rPr>
      </w:pPr>
    </w:p>
    <w:p w14:paraId="1D1FA05F" w14:textId="009EDB11" w:rsidR="00A20A89" w:rsidRPr="00A20A89" w:rsidRDefault="00A20A89" w:rsidP="00A20A89">
      <w:pPr>
        <w:rPr>
          <w:sz w:val="24"/>
          <w:szCs w:val="24"/>
          <w:lang w:val="lv-LV"/>
        </w:rPr>
      </w:pPr>
      <w:r w:rsidRPr="00A20A89">
        <w:rPr>
          <w:sz w:val="24"/>
          <w:szCs w:val="24"/>
          <w:lang w:val="lv-LV"/>
        </w:rPr>
        <w:t xml:space="preserve">Ciltsgrāmatai ir divas daļas, pamatdaļa – A un </w:t>
      </w:r>
      <w:proofErr w:type="spellStart"/>
      <w:r w:rsidRPr="00A20A89">
        <w:rPr>
          <w:sz w:val="24"/>
          <w:szCs w:val="24"/>
          <w:lang w:val="lv-LV"/>
        </w:rPr>
        <w:t>papilddaļa</w:t>
      </w:r>
      <w:proofErr w:type="spellEnd"/>
      <w:r w:rsidRPr="00A20A89">
        <w:rPr>
          <w:sz w:val="24"/>
          <w:szCs w:val="24"/>
          <w:lang w:val="lv-LV"/>
        </w:rPr>
        <w:t xml:space="preserve"> – B.</w:t>
      </w:r>
    </w:p>
    <w:p w14:paraId="6158196D" w14:textId="77777777" w:rsidR="00A20A89" w:rsidRPr="00A20A89" w:rsidRDefault="00A20A89" w:rsidP="00A20A89">
      <w:pPr>
        <w:ind w:firstLine="567"/>
        <w:jc w:val="both"/>
        <w:rPr>
          <w:sz w:val="24"/>
          <w:szCs w:val="24"/>
          <w:lang w:val="lv-LV"/>
        </w:rPr>
      </w:pPr>
      <w:r w:rsidRPr="00A20A89">
        <w:rPr>
          <w:sz w:val="24"/>
          <w:szCs w:val="24"/>
          <w:lang w:val="lv-LV"/>
        </w:rPr>
        <w:t>Pamatdaļā uzņem visus dzīvos dzīvniekus, kuriem ir šķirnei atbilstoša izcelsme divās</w:t>
      </w:r>
      <w:r>
        <w:rPr>
          <w:sz w:val="24"/>
          <w:szCs w:val="24"/>
          <w:lang w:val="lv-LV"/>
        </w:rPr>
        <w:t xml:space="preserve"> </w:t>
      </w:r>
      <w:r w:rsidRPr="00A20A89">
        <w:rPr>
          <w:sz w:val="24"/>
          <w:szCs w:val="24"/>
          <w:lang w:val="lv-LV"/>
        </w:rPr>
        <w:t>priekšteču paaudzēs.</w:t>
      </w:r>
      <w:r w:rsidR="005F7CF0">
        <w:rPr>
          <w:rStyle w:val="Vresatsauce"/>
          <w:sz w:val="24"/>
          <w:szCs w:val="24"/>
          <w:lang w:val="lv-LV"/>
        </w:rPr>
        <w:footnoteReference w:id="2"/>
      </w:r>
      <w:r w:rsidRPr="00A20A89">
        <w:rPr>
          <w:sz w:val="24"/>
          <w:szCs w:val="24"/>
          <w:lang w:val="lv-LV"/>
        </w:rPr>
        <w:t xml:space="preserve"> Ciltsgrāmatas pamatdaļā uzņem arī dzīvnieka vecākus un vecvecākus,</w:t>
      </w:r>
      <w:r>
        <w:rPr>
          <w:sz w:val="24"/>
          <w:szCs w:val="24"/>
          <w:lang w:val="lv-LV"/>
        </w:rPr>
        <w:t xml:space="preserve"> </w:t>
      </w:r>
      <w:r w:rsidRPr="00A20A89">
        <w:rPr>
          <w:sz w:val="24"/>
          <w:szCs w:val="24"/>
          <w:lang w:val="lv-LV"/>
        </w:rPr>
        <w:t>kas var būt arī likvidēti vai krituši.</w:t>
      </w:r>
    </w:p>
    <w:p w14:paraId="0BD45E4A" w14:textId="7B339E07" w:rsidR="00FA6173" w:rsidRPr="002E4370" w:rsidRDefault="00A20A89" w:rsidP="00A20A89">
      <w:pPr>
        <w:ind w:firstLine="567"/>
        <w:jc w:val="both"/>
        <w:rPr>
          <w:b/>
          <w:sz w:val="24"/>
          <w:szCs w:val="24"/>
          <w:lang w:val="lv-LV"/>
        </w:rPr>
      </w:pPr>
      <w:r w:rsidRPr="00A20A89">
        <w:rPr>
          <w:sz w:val="24"/>
          <w:szCs w:val="24"/>
          <w:lang w:val="lv-LV"/>
        </w:rPr>
        <w:t>A1 klasē ieraksta dzīvniekus ar atbilstošu izcelsmi un audzēšanas programmas prasībām</w:t>
      </w:r>
      <w:r>
        <w:rPr>
          <w:sz w:val="24"/>
          <w:szCs w:val="24"/>
          <w:lang w:val="lv-LV"/>
        </w:rPr>
        <w:t xml:space="preserve"> </w:t>
      </w:r>
      <w:r w:rsidRPr="00A20A89">
        <w:rPr>
          <w:sz w:val="24"/>
          <w:szCs w:val="24"/>
          <w:lang w:val="lv-LV"/>
        </w:rPr>
        <w:t>atbilstošu produktivitāti (1</w:t>
      </w:r>
      <w:r>
        <w:rPr>
          <w:sz w:val="24"/>
          <w:szCs w:val="24"/>
          <w:lang w:val="lv-LV"/>
        </w:rPr>
        <w:t>7</w:t>
      </w:r>
      <w:r w:rsidRPr="00A20A89">
        <w:rPr>
          <w:sz w:val="24"/>
          <w:szCs w:val="24"/>
          <w:lang w:val="lv-LV"/>
        </w:rPr>
        <w:t>. tab.). Pēc pirmās atnešanās ciltsgrāmata</w:t>
      </w:r>
      <w:r w:rsidR="0075245C">
        <w:rPr>
          <w:sz w:val="24"/>
          <w:szCs w:val="24"/>
          <w:lang w:val="lv-LV"/>
        </w:rPr>
        <w:t>s</w:t>
      </w:r>
      <w:r w:rsidRPr="00A20A89">
        <w:rPr>
          <w:sz w:val="24"/>
          <w:szCs w:val="24"/>
          <w:lang w:val="lv-LV"/>
        </w:rPr>
        <w:t xml:space="preserve"> A1 klasē var uzņemt aitu</w:t>
      </w:r>
      <w:r>
        <w:rPr>
          <w:sz w:val="24"/>
          <w:szCs w:val="24"/>
          <w:lang w:val="lv-LV"/>
        </w:rPr>
        <w:t xml:space="preserve"> </w:t>
      </w:r>
      <w:r w:rsidRPr="00A20A89">
        <w:rPr>
          <w:sz w:val="24"/>
          <w:szCs w:val="24"/>
          <w:lang w:val="lv-LV"/>
        </w:rPr>
        <w:t>mātes, kurām auglība nav mazāka par 300%.</w:t>
      </w:r>
      <w:r w:rsidRPr="00A20A89">
        <w:rPr>
          <w:sz w:val="24"/>
          <w:szCs w:val="24"/>
          <w:lang w:val="lv-LV"/>
        </w:rPr>
        <w:cr/>
      </w:r>
    </w:p>
    <w:p w14:paraId="6D3201BD" w14:textId="77777777" w:rsidR="00FA6173" w:rsidRPr="002E4370" w:rsidRDefault="008D7A1E" w:rsidP="00FA6173">
      <w:pPr>
        <w:jc w:val="right"/>
        <w:rPr>
          <w:sz w:val="24"/>
          <w:szCs w:val="24"/>
          <w:lang w:val="lv-LV"/>
        </w:rPr>
      </w:pPr>
      <w:r w:rsidRPr="002E4370">
        <w:rPr>
          <w:sz w:val="24"/>
          <w:szCs w:val="24"/>
          <w:lang w:val="lv-LV"/>
        </w:rPr>
        <w:t>1</w:t>
      </w:r>
      <w:r w:rsidR="00A20A89">
        <w:rPr>
          <w:sz w:val="24"/>
          <w:szCs w:val="24"/>
          <w:lang w:val="lv-LV"/>
        </w:rPr>
        <w:t>7</w:t>
      </w:r>
      <w:r w:rsidR="00227972" w:rsidRPr="002E4370">
        <w:rPr>
          <w:sz w:val="24"/>
          <w:szCs w:val="24"/>
          <w:lang w:val="lv-LV"/>
        </w:rPr>
        <w:t>. tabula</w:t>
      </w:r>
    </w:p>
    <w:p w14:paraId="3279AD17" w14:textId="77777777" w:rsidR="00FA6173" w:rsidRPr="002E4370" w:rsidRDefault="00FA6173" w:rsidP="00FA6173">
      <w:pPr>
        <w:jc w:val="center"/>
        <w:rPr>
          <w:b/>
          <w:bCs/>
          <w:sz w:val="24"/>
          <w:szCs w:val="24"/>
          <w:lang w:val="lv-LV"/>
        </w:rPr>
      </w:pPr>
      <w:r w:rsidRPr="002E4370">
        <w:rPr>
          <w:b/>
          <w:sz w:val="24"/>
          <w:szCs w:val="24"/>
          <w:lang w:val="lv-LV"/>
        </w:rPr>
        <w:t xml:space="preserve">Šķirnes aitu un teķu </w:t>
      </w:r>
      <w:r w:rsidRPr="002E4370">
        <w:rPr>
          <w:b/>
          <w:bCs/>
          <w:sz w:val="24"/>
          <w:szCs w:val="24"/>
          <w:lang w:val="lv-LV"/>
        </w:rPr>
        <w:t xml:space="preserve">minimālās produktivitātes pazīmes </w:t>
      </w:r>
      <w:r w:rsidR="00227972" w:rsidRPr="002E4370">
        <w:rPr>
          <w:b/>
          <w:bCs/>
          <w:sz w:val="24"/>
          <w:szCs w:val="24"/>
          <w:lang w:val="lv-LV"/>
        </w:rPr>
        <w:t xml:space="preserve">un </w:t>
      </w:r>
      <w:proofErr w:type="spellStart"/>
      <w:r w:rsidR="00227972" w:rsidRPr="002E4370">
        <w:rPr>
          <w:b/>
          <w:bCs/>
          <w:sz w:val="24"/>
          <w:szCs w:val="24"/>
          <w:lang w:val="lv-LV"/>
        </w:rPr>
        <w:t>Skrepi</w:t>
      </w:r>
      <w:proofErr w:type="spellEnd"/>
      <w:r w:rsidR="00227972" w:rsidRPr="002E4370">
        <w:rPr>
          <w:b/>
          <w:bCs/>
          <w:sz w:val="24"/>
          <w:szCs w:val="24"/>
          <w:lang w:val="lv-LV"/>
        </w:rPr>
        <w:t xml:space="preserve"> genotips</w:t>
      </w:r>
    </w:p>
    <w:p w14:paraId="00F227E5" w14:textId="77777777" w:rsidR="00FA6173" w:rsidRPr="002E4370" w:rsidRDefault="00FA6173" w:rsidP="00FA6173">
      <w:pPr>
        <w:jc w:val="center"/>
        <w:rPr>
          <w:b/>
          <w:bCs/>
          <w:sz w:val="24"/>
          <w:szCs w:val="24"/>
          <w:lang w:val="lv-LV"/>
        </w:rPr>
      </w:pPr>
      <w:r w:rsidRPr="002E4370">
        <w:rPr>
          <w:b/>
          <w:bCs/>
          <w:sz w:val="24"/>
          <w:szCs w:val="24"/>
          <w:lang w:val="lv-LV"/>
        </w:rPr>
        <w:t>iera</w:t>
      </w:r>
      <w:r w:rsidR="00227972" w:rsidRPr="002E4370">
        <w:rPr>
          <w:b/>
          <w:bCs/>
          <w:sz w:val="24"/>
          <w:szCs w:val="24"/>
          <w:lang w:val="lv-LV"/>
        </w:rPr>
        <w:t xml:space="preserve">kstīšanai ciltsgrāmatas A1 </w:t>
      </w:r>
      <w:r w:rsidRPr="002E4370">
        <w:rPr>
          <w:b/>
          <w:bCs/>
          <w:sz w:val="24"/>
          <w:szCs w:val="24"/>
          <w:lang w:val="lv-LV"/>
        </w:rPr>
        <w:t>klasē</w:t>
      </w:r>
    </w:p>
    <w:p w14:paraId="64F13C2E" w14:textId="77777777" w:rsidR="00FA6173" w:rsidRPr="002E4370" w:rsidRDefault="00FA6173" w:rsidP="00FA6173">
      <w:pPr>
        <w:jc w:val="center"/>
        <w:rPr>
          <w:b/>
          <w:bCs/>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2780"/>
        <w:gridCol w:w="2665"/>
      </w:tblGrid>
      <w:tr w:rsidR="00FA6173" w:rsidRPr="002E4370" w14:paraId="214BCE33" w14:textId="77777777" w:rsidTr="005E37C6">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hideMark/>
          </w:tcPr>
          <w:p w14:paraId="159E8F33" w14:textId="77777777" w:rsidR="00FA6173" w:rsidRPr="002E4370" w:rsidRDefault="00FA6173" w:rsidP="00FA6173">
            <w:pPr>
              <w:jc w:val="center"/>
              <w:rPr>
                <w:sz w:val="24"/>
                <w:szCs w:val="24"/>
                <w:lang w:val="lv-LV"/>
              </w:rPr>
            </w:pPr>
            <w:r w:rsidRPr="002E4370">
              <w:rPr>
                <w:sz w:val="24"/>
                <w:szCs w:val="24"/>
                <w:lang w:val="lv-LV"/>
              </w:rPr>
              <w:t>Produktivitātes pazīmes</w:t>
            </w:r>
          </w:p>
        </w:tc>
        <w:tc>
          <w:tcPr>
            <w:tcW w:w="2780" w:type="dxa"/>
            <w:tcBorders>
              <w:top w:val="single" w:sz="4" w:space="0" w:color="auto"/>
              <w:left w:val="single" w:sz="4" w:space="0" w:color="auto"/>
              <w:right w:val="single" w:sz="4" w:space="0" w:color="auto"/>
            </w:tcBorders>
            <w:vAlign w:val="center"/>
            <w:hideMark/>
          </w:tcPr>
          <w:p w14:paraId="7EE85856" w14:textId="77777777" w:rsidR="00FA6173" w:rsidRPr="002E4370" w:rsidRDefault="00FA6173" w:rsidP="00FA6173">
            <w:pPr>
              <w:jc w:val="center"/>
              <w:rPr>
                <w:sz w:val="24"/>
                <w:szCs w:val="24"/>
                <w:lang w:val="lv-LV"/>
              </w:rPr>
            </w:pPr>
            <w:r w:rsidRPr="002E4370">
              <w:rPr>
                <w:sz w:val="24"/>
                <w:szCs w:val="24"/>
                <w:lang w:val="lv-LV"/>
              </w:rPr>
              <w:t>Teķi</w:t>
            </w:r>
          </w:p>
        </w:tc>
        <w:tc>
          <w:tcPr>
            <w:tcW w:w="2665" w:type="dxa"/>
            <w:tcBorders>
              <w:top w:val="single" w:sz="4" w:space="0" w:color="auto"/>
              <w:left w:val="single" w:sz="4" w:space="0" w:color="auto"/>
              <w:right w:val="single" w:sz="4" w:space="0" w:color="auto"/>
            </w:tcBorders>
            <w:vAlign w:val="center"/>
            <w:hideMark/>
          </w:tcPr>
          <w:p w14:paraId="3291E004" w14:textId="77777777" w:rsidR="00FA6173" w:rsidRPr="002E4370" w:rsidRDefault="00FA6173" w:rsidP="00FA6173">
            <w:pPr>
              <w:jc w:val="center"/>
              <w:rPr>
                <w:sz w:val="24"/>
                <w:szCs w:val="24"/>
                <w:lang w:val="lv-LV"/>
              </w:rPr>
            </w:pPr>
            <w:r w:rsidRPr="002E4370">
              <w:rPr>
                <w:sz w:val="24"/>
                <w:szCs w:val="24"/>
                <w:lang w:val="lv-LV"/>
              </w:rPr>
              <w:t>Aitas</w:t>
            </w:r>
          </w:p>
        </w:tc>
      </w:tr>
      <w:tr w:rsidR="002F61DA" w:rsidRPr="002E4370" w14:paraId="3E33A8F0" w14:textId="77777777" w:rsidTr="005E37C6">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7FBB3E0A" w14:textId="5B99E16D" w:rsidR="002F61DA" w:rsidRPr="002E4370" w:rsidRDefault="002F61DA" w:rsidP="002F61DA">
            <w:pPr>
              <w:rPr>
                <w:sz w:val="24"/>
                <w:szCs w:val="24"/>
                <w:lang w:val="lv-LV"/>
              </w:rPr>
            </w:pPr>
            <w:r w:rsidRPr="002F61DA">
              <w:rPr>
                <w:sz w:val="24"/>
                <w:szCs w:val="24"/>
                <w:lang w:val="lv-LV"/>
              </w:rPr>
              <w:t>Jēri ieguve no vienas mātes</w:t>
            </w:r>
          </w:p>
        </w:tc>
        <w:tc>
          <w:tcPr>
            <w:tcW w:w="2780" w:type="dxa"/>
            <w:tcBorders>
              <w:top w:val="single" w:sz="4" w:space="0" w:color="auto"/>
              <w:left w:val="single" w:sz="4" w:space="0" w:color="auto"/>
              <w:right w:val="single" w:sz="4" w:space="0" w:color="auto"/>
            </w:tcBorders>
            <w:vAlign w:val="center"/>
          </w:tcPr>
          <w:p w14:paraId="4D48090E" w14:textId="45CC269C" w:rsidR="002F61DA" w:rsidRPr="002E4370" w:rsidRDefault="002F61DA" w:rsidP="00FA6173">
            <w:pPr>
              <w:jc w:val="center"/>
              <w:rPr>
                <w:sz w:val="24"/>
                <w:szCs w:val="24"/>
                <w:lang w:val="lv-LV"/>
              </w:rPr>
            </w:pPr>
            <w:r w:rsidRPr="002F61DA">
              <w:rPr>
                <w:sz w:val="24"/>
                <w:szCs w:val="24"/>
                <w:lang w:val="lv-LV"/>
              </w:rPr>
              <w:t>3.0</w:t>
            </w:r>
          </w:p>
        </w:tc>
        <w:tc>
          <w:tcPr>
            <w:tcW w:w="2665" w:type="dxa"/>
            <w:tcBorders>
              <w:top w:val="single" w:sz="4" w:space="0" w:color="auto"/>
              <w:left w:val="single" w:sz="4" w:space="0" w:color="auto"/>
              <w:right w:val="single" w:sz="4" w:space="0" w:color="auto"/>
            </w:tcBorders>
            <w:vAlign w:val="center"/>
          </w:tcPr>
          <w:p w14:paraId="5F904F00" w14:textId="4BC0EF0D" w:rsidR="002F61DA" w:rsidRPr="002E4370" w:rsidRDefault="002F61DA" w:rsidP="00FA6173">
            <w:pPr>
              <w:jc w:val="center"/>
              <w:rPr>
                <w:sz w:val="24"/>
                <w:szCs w:val="24"/>
                <w:lang w:val="lv-LV"/>
              </w:rPr>
            </w:pPr>
            <w:r w:rsidRPr="002F61DA">
              <w:rPr>
                <w:sz w:val="24"/>
                <w:szCs w:val="24"/>
                <w:lang w:val="lv-LV"/>
              </w:rPr>
              <w:t>x</w:t>
            </w:r>
          </w:p>
        </w:tc>
      </w:tr>
      <w:tr w:rsidR="00FA6173" w:rsidRPr="002E4370" w14:paraId="2568A6B6" w14:textId="77777777" w:rsidTr="005E37C6">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74323EB6" w14:textId="77777777" w:rsidR="00FA6173" w:rsidRPr="002E4370" w:rsidRDefault="00FA6173" w:rsidP="00FA6173">
            <w:pPr>
              <w:rPr>
                <w:bCs/>
                <w:sz w:val="24"/>
                <w:szCs w:val="24"/>
                <w:lang w:val="lv-LV"/>
              </w:rPr>
            </w:pPr>
            <w:r w:rsidRPr="002E4370">
              <w:rPr>
                <w:bCs/>
                <w:sz w:val="24"/>
                <w:szCs w:val="24"/>
                <w:lang w:val="lv-LV"/>
              </w:rPr>
              <w:t>Auglība</w:t>
            </w:r>
          </w:p>
        </w:tc>
        <w:tc>
          <w:tcPr>
            <w:tcW w:w="2780" w:type="dxa"/>
            <w:tcBorders>
              <w:top w:val="single" w:sz="4" w:space="0" w:color="auto"/>
              <w:left w:val="single" w:sz="4" w:space="0" w:color="auto"/>
              <w:bottom w:val="single" w:sz="4" w:space="0" w:color="auto"/>
              <w:right w:val="single" w:sz="4" w:space="0" w:color="auto"/>
            </w:tcBorders>
            <w:vAlign w:val="center"/>
          </w:tcPr>
          <w:p w14:paraId="469CB132" w14:textId="77777777" w:rsidR="00FA6173" w:rsidRPr="002E4370" w:rsidRDefault="00FA6173" w:rsidP="00FA6173">
            <w:pPr>
              <w:jc w:val="center"/>
              <w:rPr>
                <w:bCs/>
                <w:sz w:val="24"/>
                <w:szCs w:val="24"/>
                <w:lang w:val="lv-LV"/>
              </w:rPr>
            </w:pPr>
            <w:r w:rsidRPr="002E4370">
              <w:rPr>
                <w:bCs/>
                <w:sz w:val="24"/>
                <w:szCs w:val="24"/>
                <w:lang w:val="lv-LV"/>
              </w:rPr>
              <w:t>x</w:t>
            </w:r>
          </w:p>
        </w:tc>
        <w:tc>
          <w:tcPr>
            <w:tcW w:w="2665" w:type="dxa"/>
            <w:tcBorders>
              <w:top w:val="single" w:sz="4" w:space="0" w:color="auto"/>
              <w:left w:val="single" w:sz="4" w:space="0" w:color="auto"/>
              <w:bottom w:val="single" w:sz="4" w:space="0" w:color="auto"/>
              <w:right w:val="single" w:sz="4" w:space="0" w:color="auto"/>
            </w:tcBorders>
            <w:vAlign w:val="center"/>
          </w:tcPr>
          <w:p w14:paraId="0446A65B" w14:textId="77777777" w:rsidR="00FA6173" w:rsidRPr="002E4370" w:rsidRDefault="00FA6173" w:rsidP="00FA6173">
            <w:pPr>
              <w:jc w:val="center"/>
              <w:rPr>
                <w:bCs/>
                <w:sz w:val="24"/>
                <w:szCs w:val="24"/>
                <w:lang w:val="lv-LV"/>
              </w:rPr>
            </w:pPr>
            <w:r w:rsidRPr="002E4370">
              <w:rPr>
                <w:bCs/>
                <w:sz w:val="24"/>
                <w:szCs w:val="24"/>
                <w:lang w:val="lv-LV"/>
              </w:rPr>
              <w:t>280</w:t>
            </w:r>
          </w:p>
        </w:tc>
      </w:tr>
      <w:tr w:rsidR="00FA6173" w:rsidRPr="002E4370" w14:paraId="32CE273F" w14:textId="77777777" w:rsidTr="005E37C6">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3AD049B1" w14:textId="77777777" w:rsidR="00FA6173" w:rsidRPr="002E4370" w:rsidRDefault="00FA6173" w:rsidP="00FA6173">
            <w:pPr>
              <w:rPr>
                <w:bCs/>
                <w:sz w:val="24"/>
                <w:szCs w:val="24"/>
                <w:lang w:val="lv-LV"/>
              </w:rPr>
            </w:pPr>
            <w:r w:rsidRPr="002E4370">
              <w:rPr>
                <w:bCs/>
                <w:sz w:val="24"/>
                <w:szCs w:val="24"/>
                <w:lang w:val="lv-LV"/>
              </w:rPr>
              <w:t>Kopvērtējuma klase</w:t>
            </w:r>
          </w:p>
        </w:tc>
        <w:tc>
          <w:tcPr>
            <w:tcW w:w="2780" w:type="dxa"/>
            <w:tcBorders>
              <w:top w:val="single" w:sz="4" w:space="0" w:color="auto"/>
              <w:left w:val="single" w:sz="4" w:space="0" w:color="auto"/>
              <w:bottom w:val="single" w:sz="4" w:space="0" w:color="auto"/>
              <w:right w:val="single" w:sz="4" w:space="0" w:color="auto"/>
            </w:tcBorders>
            <w:vAlign w:val="center"/>
          </w:tcPr>
          <w:p w14:paraId="63A7E045" w14:textId="77777777" w:rsidR="00FA6173" w:rsidRPr="002E4370" w:rsidRDefault="00FA6173" w:rsidP="00FA6173">
            <w:pPr>
              <w:jc w:val="center"/>
              <w:rPr>
                <w:bCs/>
                <w:sz w:val="24"/>
                <w:szCs w:val="24"/>
                <w:lang w:val="lv-LV"/>
              </w:rPr>
            </w:pPr>
            <w:r w:rsidRPr="002E4370">
              <w:rPr>
                <w:bCs/>
                <w:sz w:val="24"/>
                <w:szCs w:val="24"/>
                <w:lang w:val="lv-LV"/>
              </w:rPr>
              <w:t>El</w:t>
            </w:r>
          </w:p>
        </w:tc>
        <w:tc>
          <w:tcPr>
            <w:tcW w:w="2665" w:type="dxa"/>
            <w:tcBorders>
              <w:top w:val="single" w:sz="4" w:space="0" w:color="auto"/>
              <w:left w:val="single" w:sz="4" w:space="0" w:color="auto"/>
              <w:bottom w:val="single" w:sz="4" w:space="0" w:color="auto"/>
              <w:right w:val="single" w:sz="4" w:space="0" w:color="auto"/>
            </w:tcBorders>
            <w:vAlign w:val="center"/>
          </w:tcPr>
          <w:p w14:paraId="3A539028" w14:textId="77777777" w:rsidR="00FA6173" w:rsidRPr="002E4370" w:rsidRDefault="00FA6173" w:rsidP="00FA6173">
            <w:pPr>
              <w:jc w:val="center"/>
              <w:rPr>
                <w:bCs/>
                <w:sz w:val="24"/>
                <w:szCs w:val="24"/>
                <w:lang w:val="lv-LV"/>
              </w:rPr>
            </w:pPr>
            <w:r w:rsidRPr="002E4370">
              <w:rPr>
                <w:bCs/>
                <w:sz w:val="24"/>
                <w:szCs w:val="24"/>
                <w:lang w:val="lv-LV"/>
              </w:rPr>
              <w:t>El vai I</w:t>
            </w:r>
          </w:p>
        </w:tc>
      </w:tr>
      <w:tr w:rsidR="00FA6173" w:rsidRPr="002E4370" w14:paraId="4CD4DECC" w14:textId="77777777" w:rsidTr="005E37C6">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29C47820" w14:textId="77777777" w:rsidR="00FA6173" w:rsidRPr="002E4370" w:rsidRDefault="00FA6173" w:rsidP="00FA6173">
            <w:pPr>
              <w:rPr>
                <w:bCs/>
                <w:sz w:val="24"/>
                <w:szCs w:val="24"/>
                <w:lang w:val="lv-LV"/>
              </w:rPr>
            </w:pPr>
            <w:proofErr w:type="spellStart"/>
            <w:r w:rsidRPr="002E4370">
              <w:rPr>
                <w:bCs/>
                <w:sz w:val="24"/>
                <w:szCs w:val="24"/>
                <w:lang w:val="lv-LV"/>
              </w:rPr>
              <w:t>Skrepi</w:t>
            </w:r>
            <w:proofErr w:type="spellEnd"/>
            <w:r w:rsidRPr="002E4370">
              <w:rPr>
                <w:bCs/>
                <w:sz w:val="24"/>
                <w:szCs w:val="24"/>
                <w:lang w:val="lv-LV"/>
              </w:rPr>
              <w:t xml:space="preserve"> genotips</w:t>
            </w:r>
          </w:p>
        </w:tc>
        <w:tc>
          <w:tcPr>
            <w:tcW w:w="2780" w:type="dxa"/>
            <w:tcBorders>
              <w:top w:val="single" w:sz="4" w:space="0" w:color="auto"/>
              <w:left w:val="single" w:sz="4" w:space="0" w:color="auto"/>
              <w:bottom w:val="single" w:sz="4" w:space="0" w:color="auto"/>
              <w:right w:val="single" w:sz="4" w:space="0" w:color="auto"/>
            </w:tcBorders>
            <w:vAlign w:val="center"/>
          </w:tcPr>
          <w:p w14:paraId="71412E1A" w14:textId="77777777" w:rsidR="00FA6173" w:rsidRPr="002E4370" w:rsidRDefault="00FA6173" w:rsidP="00FA6173">
            <w:pPr>
              <w:jc w:val="center"/>
              <w:rPr>
                <w:bCs/>
                <w:sz w:val="24"/>
                <w:szCs w:val="24"/>
                <w:lang w:val="lv-LV"/>
              </w:rPr>
            </w:pPr>
            <w:r w:rsidRPr="002E4370">
              <w:rPr>
                <w:bCs/>
                <w:sz w:val="24"/>
                <w:szCs w:val="24"/>
                <w:lang w:val="lv-LV"/>
              </w:rPr>
              <w:t>R1, R2, R3</w:t>
            </w:r>
          </w:p>
        </w:tc>
        <w:tc>
          <w:tcPr>
            <w:tcW w:w="2665" w:type="dxa"/>
            <w:tcBorders>
              <w:top w:val="single" w:sz="4" w:space="0" w:color="auto"/>
              <w:left w:val="single" w:sz="4" w:space="0" w:color="auto"/>
              <w:bottom w:val="single" w:sz="4" w:space="0" w:color="auto"/>
              <w:right w:val="single" w:sz="4" w:space="0" w:color="auto"/>
            </w:tcBorders>
            <w:vAlign w:val="center"/>
          </w:tcPr>
          <w:p w14:paraId="6C928A69" w14:textId="77777777" w:rsidR="00FA6173" w:rsidRPr="002E4370" w:rsidRDefault="00FA6173" w:rsidP="00FA6173">
            <w:pPr>
              <w:jc w:val="center"/>
              <w:rPr>
                <w:bCs/>
                <w:sz w:val="24"/>
                <w:szCs w:val="24"/>
                <w:lang w:val="lv-LV"/>
              </w:rPr>
            </w:pPr>
            <w:r w:rsidRPr="002E4370">
              <w:rPr>
                <w:bCs/>
                <w:sz w:val="24"/>
                <w:szCs w:val="24"/>
                <w:lang w:val="lv-LV"/>
              </w:rPr>
              <w:t>R1, R2, R3</w:t>
            </w:r>
          </w:p>
        </w:tc>
      </w:tr>
    </w:tbl>
    <w:p w14:paraId="1D740D4E" w14:textId="77777777" w:rsidR="0014792D" w:rsidRPr="002E4370" w:rsidRDefault="0014792D" w:rsidP="0014792D">
      <w:pPr>
        <w:jc w:val="both"/>
        <w:rPr>
          <w:b/>
          <w:bCs/>
          <w:sz w:val="24"/>
          <w:szCs w:val="24"/>
          <w:u w:val="single"/>
          <w:lang w:val="lv-LV"/>
        </w:rPr>
      </w:pPr>
    </w:p>
    <w:p w14:paraId="082F30F9" w14:textId="77777777" w:rsidR="00A20A89" w:rsidRPr="00A20A89" w:rsidRDefault="00A20A89" w:rsidP="00A20A89">
      <w:pPr>
        <w:ind w:firstLine="567"/>
        <w:jc w:val="both"/>
        <w:rPr>
          <w:bCs/>
          <w:sz w:val="24"/>
          <w:szCs w:val="24"/>
          <w:lang w:val="lv-LV" w:eastAsia="en-US"/>
        </w:rPr>
      </w:pPr>
      <w:r w:rsidRPr="00A20A89">
        <w:rPr>
          <w:bCs/>
          <w:sz w:val="24"/>
          <w:szCs w:val="24"/>
          <w:lang w:val="lv-LV" w:eastAsia="en-US"/>
        </w:rPr>
        <w:t>A2 klasē ieraksta jērus, audzējamās aitas un teķus, aitu mātes un vaislas teķus, kuriem ir</w:t>
      </w:r>
      <w:r>
        <w:rPr>
          <w:bCs/>
          <w:sz w:val="24"/>
          <w:szCs w:val="24"/>
          <w:lang w:val="lv-LV" w:eastAsia="en-US"/>
        </w:rPr>
        <w:t xml:space="preserve"> </w:t>
      </w:r>
      <w:r w:rsidRPr="00A20A89">
        <w:rPr>
          <w:bCs/>
          <w:sz w:val="24"/>
          <w:szCs w:val="24"/>
          <w:lang w:val="lv-LV" w:eastAsia="en-US"/>
        </w:rPr>
        <w:t>atbilstoša izcelsme un ir veikta snieguma pārbaude. A2 klases aitas var tikt uzņemtas A1</w:t>
      </w:r>
      <w:r>
        <w:rPr>
          <w:bCs/>
          <w:sz w:val="24"/>
          <w:szCs w:val="24"/>
          <w:lang w:val="lv-LV" w:eastAsia="en-US"/>
        </w:rPr>
        <w:t xml:space="preserve"> </w:t>
      </w:r>
      <w:r w:rsidRPr="00A20A89">
        <w:rPr>
          <w:bCs/>
          <w:sz w:val="24"/>
          <w:szCs w:val="24"/>
          <w:lang w:val="lv-LV" w:eastAsia="en-US"/>
        </w:rPr>
        <w:t>klasē, pēc tam, kad sasniegta 1</w:t>
      </w:r>
      <w:r w:rsidR="005F7CF0">
        <w:rPr>
          <w:bCs/>
          <w:sz w:val="24"/>
          <w:szCs w:val="24"/>
          <w:lang w:val="lv-LV" w:eastAsia="en-US"/>
        </w:rPr>
        <w:t>7</w:t>
      </w:r>
      <w:r w:rsidRPr="00A20A89">
        <w:rPr>
          <w:bCs/>
          <w:sz w:val="24"/>
          <w:szCs w:val="24"/>
          <w:lang w:val="lv-LV" w:eastAsia="en-US"/>
        </w:rPr>
        <w:t>. tabulā norādītā produktivitāte.</w:t>
      </w:r>
    </w:p>
    <w:p w14:paraId="7A4500C5" w14:textId="77777777" w:rsidR="00A20A89" w:rsidRPr="00A20A89" w:rsidRDefault="00A20A89" w:rsidP="00A20A89">
      <w:pPr>
        <w:ind w:firstLine="567"/>
        <w:jc w:val="both"/>
        <w:rPr>
          <w:bCs/>
          <w:sz w:val="24"/>
          <w:szCs w:val="24"/>
          <w:lang w:val="lv-LV" w:eastAsia="en-US"/>
        </w:rPr>
      </w:pPr>
      <w:r w:rsidRPr="00A20A89">
        <w:rPr>
          <w:bCs/>
          <w:sz w:val="24"/>
          <w:szCs w:val="24"/>
          <w:lang w:val="lv-LV" w:eastAsia="en-US"/>
        </w:rPr>
        <w:t>Ar zootehnisko sertifikātu no ārvalstīm ievestie šķirnes dzīvnieki tiek uzņemti</w:t>
      </w:r>
      <w:r>
        <w:rPr>
          <w:bCs/>
          <w:sz w:val="24"/>
          <w:szCs w:val="24"/>
          <w:lang w:val="lv-LV" w:eastAsia="en-US"/>
        </w:rPr>
        <w:t xml:space="preserve"> </w:t>
      </w:r>
      <w:r w:rsidRPr="00A20A89">
        <w:rPr>
          <w:bCs/>
          <w:sz w:val="24"/>
          <w:szCs w:val="24"/>
          <w:lang w:val="lv-LV" w:eastAsia="en-US"/>
        </w:rPr>
        <w:t>ciltsgrāmatas pamatdaļā (A) ar zināmu izcelsmi divās priekšteču paaudzēs.</w:t>
      </w:r>
    </w:p>
    <w:p w14:paraId="61B4B495" w14:textId="6C809749" w:rsidR="0075245C" w:rsidRDefault="00A20A89" w:rsidP="0075245C">
      <w:pPr>
        <w:ind w:firstLine="567"/>
        <w:jc w:val="both"/>
        <w:rPr>
          <w:bCs/>
          <w:sz w:val="24"/>
          <w:szCs w:val="24"/>
          <w:lang w:val="lv-LV" w:eastAsia="en-US"/>
        </w:rPr>
      </w:pPr>
      <w:proofErr w:type="spellStart"/>
      <w:r w:rsidRPr="00A20A89">
        <w:rPr>
          <w:bCs/>
          <w:sz w:val="24"/>
          <w:szCs w:val="24"/>
          <w:lang w:val="lv-LV" w:eastAsia="en-US"/>
        </w:rPr>
        <w:t>Papilddaļā</w:t>
      </w:r>
      <w:proofErr w:type="spellEnd"/>
      <w:r w:rsidRPr="00A20A89">
        <w:rPr>
          <w:bCs/>
          <w:sz w:val="24"/>
          <w:szCs w:val="24"/>
          <w:lang w:val="lv-LV" w:eastAsia="en-US"/>
        </w:rPr>
        <w:t xml:space="preserve"> (B) uzņem </w:t>
      </w:r>
      <w:proofErr w:type="spellStart"/>
      <w:r w:rsidRPr="00A20A89">
        <w:rPr>
          <w:bCs/>
          <w:sz w:val="24"/>
          <w:szCs w:val="24"/>
          <w:lang w:val="lv-LV" w:eastAsia="en-US"/>
        </w:rPr>
        <w:t>Romanovas</w:t>
      </w:r>
      <w:proofErr w:type="spellEnd"/>
      <w:r w:rsidRPr="00A20A89">
        <w:rPr>
          <w:bCs/>
          <w:sz w:val="24"/>
          <w:szCs w:val="24"/>
          <w:lang w:val="lv-LV" w:eastAsia="en-US"/>
        </w:rPr>
        <w:t xml:space="preserve"> šķirnes aitas</w:t>
      </w:r>
      <w:r w:rsidR="00060CDE">
        <w:rPr>
          <w:sz w:val="20"/>
        </w:rPr>
        <w:t xml:space="preserve"> </w:t>
      </w:r>
      <w:r w:rsidRPr="00A20A89">
        <w:rPr>
          <w:bCs/>
          <w:sz w:val="24"/>
          <w:szCs w:val="24"/>
          <w:lang w:val="lv-LV" w:eastAsia="en-US"/>
        </w:rPr>
        <w:t>ar šķirnei atbilstošu izcelsmi</w:t>
      </w:r>
      <w:r>
        <w:rPr>
          <w:bCs/>
          <w:sz w:val="24"/>
          <w:szCs w:val="24"/>
          <w:lang w:val="lv-LV" w:eastAsia="en-US"/>
        </w:rPr>
        <w:t xml:space="preserve"> </w:t>
      </w:r>
      <w:r w:rsidRPr="00A20A89">
        <w:rPr>
          <w:bCs/>
          <w:sz w:val="24"/>
          <w:szCs w:val="24"/>
          <w:lang w:val="lv-LV" w:eastAsia="en-US"/>
        </w:rPr>
        <w:t>vismaz vienā priekšteču paaudzē, atbilstošu vizuālo izskatu un izcelsmes apliecinājumu</w:t>
      </w:r>
      <w:r w:rsidR="0075245C">
        <w:rPr>
          <w:bCs/>
          <w:sz w:val="24"/>
          <w:szCs w:val="24"/>
          <w:lang w:val="lv-LV" w:eastAsia="en-US"/>
        </w:rPr>
        <w:t>.</w:t>
      </w:r>
    </w:p>
    <w:p w14:paraId="2861C56F" w14:textId="7C05A736" w:rsidR="0075245C" w:rsidRPr="00A20A89" w:rsidRDefault="0075245C" w:rsidP="0075245C">
      <w:pPr>
        <w:ind w:firstLine="567"/>
        <w:jc w:val="both"/>
        <w:rPr>
          <w:bCs/>
          <w:sz w:val="24"/>
          <w:szCs w:val="24"/>
          <w:lang w:val="lv-LV" w:eastAsia="en-US"/>
        </w:rPr>
      </w:pPr>
      <w:r w:rsidRPr="00A20A89">
        <w:rPr>
          <w:bCs/>
          <w:sz w:val="24"/>
          <w:szCs w:val="24"/>
          <w:lang w:val="lv-LV" w:eastAsia="en-US"/>
        </w:rPr>
        <w:t>B daļas sieviešu dzimtas</w:t>
      </w:r>
      <w:r>
        <w:rPr>
          <w:sz w:val="20"/>
        </w:rPr>
        <w:t xml:space="preserve"> </w:t>
      </w:r>
      <w:r w:rsidRPr="00A20A89">
        <w:rPr>
          <w:bCs/>
          <w:sz w:val="24"/>
          <w:szCs w:val="24"/>
          <w:lang w:val="lv-LV" w:eastAsia="en-US"/>
        </w:rPr>
        <w:t>pēcnācēji var tikt uzņemti ciltsgrāmatas</w:t>
      </w:r>
      <w:r>
        <w:rPr>
          <w:bCs/>
          <w:sz w:val="24"/>
          <w:szCs w:val="24"/>
          <w:lang w:val="lv-LV" w:eastAsia="en-US"/>
        </w:rPr>
        <w:t xml:space="preserve"> </w:t>
      </w:r>
      <w:r w:rsidRPr="00A20A89">
        <w:rPr>
          <w:bCs/>
          <w:sz w:val="24"/>
          <w:szCs w:val="24"/>
          <w:lang w:val="lv-LV" w:eastAsia="en-US"/>
        </w:rPr>
        <w:t>pamatdaļā (A), ja tēvs, tēva tēvs un mātes tēvs ir uzņemti tās pašās šķirnes ciltsgrāmatas</w:t>
      </w:r>
      <w:r>
        <w:rPr>
          <w:bCs/>
          <w:sz w:val="24"/>
          <w:szCs w:val="24"/>
          <w:lang w:val="lv-LV" w:eastAsia="en-US"/>
        </w:rPr>
        <w:t xml:space="preserve"> </w:t>
      </w:r>
      <w:r w:rsidRPr="00A20A89">
        <w:rPr>
          <w:bCs/>
          <w:sz w:val="24"/>
          <w:szCs w:val="24"/>
          <w:lang w:val="lv-LV" w:eastAsia="en-US"/>
        </w:rPr>
        <w:t>pamatdaļā, bet māte un mātes māte ir uzņemt</w:t>
      </w:r>
      <w:r>
        <w:rPr>
          <w:bCs/>
          <w:sz w:val="24"/>
          <w:szCs w:val="24"/>
          <w:lang w:val="lv-LV" w:eastAsia="en-US"/>
        </w:rPr>
        <w:t>as</w:t>
      </w:r>
      <w:r w:rsidRPr="00A20A89">
        <w:rPr>
          <w:bCs/>
          <w:sz w:val="24"/>
          <w:szCs w:val="24"/>
          <w:lang w:val="lv-LV" w:eastAsia="en-US"/>
        </w:rPr>
        <w:t xml:space="preserve"> tās pašas šķirnes ciltsgrāmatas </w:t>
      </w:r>
      <w:proofErr w:type="spellStart"/>
      <w:r w:rsidRPr="00A20A89">
        <w:rPr>
          <w:bCs/>
          <w:sz w:val="24"/>
          <w:szCs w:val="24"/>
          <w:lang w:val="lv-LV" w:eastAsia="en-US"/>
        </w:rPr>
        <w:t>papilddaļā</w:t>
      </w:r>
      <w:proofErr w:type="spellEnd"/>
      <w:r w:rsidRPr="00A20A89">
        <w:rPr>
          <w:bCs/>
          <w:sz w:val="24"/>
          <w:szCs w:val="24"/>
          <w:lang w:val="lv-LV" w:eastAsia="en-US"/>
        </w:rPr>
        <w:t xml:space="preserve"> (B).</w:t>
      </w:r>
    </w:p>
    <w:p w14:paraId="443B9235" w14:textId="49DFF69C" w:rsidR="001C5C53" w:rsidRPr="0075245C" w:rsidRDefault="001C5C53" w:rsidP="005F7CF0">
      <w:pPr>
        <w:ind w:firstLine="567"/>
        <w:jc w:val="both"/>
        <w:rPr>
          <w:bCs/>
          <w:sz w:val="24"/>
          <w:szCs w:val="24"/>
          <w:lang w:val="lv-LV"/>
        </w:rPr>
      </w:pPr>
    </w:p>
    <w:p w14:paraId="3C64D2D8" w14:textId="77777777" w:rsidR="00FA5D29" w:rsidRPr="002900BF" w:rsidRDefault="00FA5D29" w:rsidP="002900BF">
      <w:pPr>
        <w:pStyle w:val="Virsraksts1"/>
        <w:numPr>
          <w:ilvl w:val="0"/>
          <w:numId w:val="0"/>
        </w:numPr>
        <w:rPr>
          <w:szCs w:val="28"/>
          <w:lang w:val="lv-LV"/>
        </w:rPr>
      </w:pPr>
      <w:bookmarkStart w:id="43" w:name="_Toc167899152"/>
      <w:r w:rsidRPr="002900BF">
        <w:rPr>
          <w:szCs w:val="28"/>
          <w:lang w:val="lv-LV"/>
        </w:rPr>
        <w:lastRenderedPageBreak/>
        <w:t>8. Vaislinieka sertifikāta reģistrēšana, izsniegšana un derīguma termiņa pagarināšana</w:t>
      </w:r>
      <w:bookmarkEnd w:id="43"/>
    </w:p>
    <w:p w14:paraId="02F98F46" w14:textId="77777777" w:rsidR="00FA5D29" w:rsidRPr="005F7CF0" w:rsidRDefault="00FA5D29" w:rsidP="00FA5D29">
      <w:pPr>
        <w:jc w:val="center"/>
        <w:rPr>
          <w:b/>
          <w:sz w:val="8"/>
          <w:szCs w:val="8"/>
          <w:lang w:val="lv-LV"/>
        </w:rPr>
      </w:pPr>
    </w:p>
    <w:p w14:paraId="3AFA2C00" w14:textId="2715317D" w:rsidR="001C5C53" w:rsidRPr="00481BB4" w:rsidRDefault="001C5C53" w:rsidP="00F036A3">
      <w:pPr>
        <w:ind w:firstLine="426"/>
        <w:jc w:val="both"/>
        <w:rPr>
          <w:sz w:val="24"/>
          <w:szCs w:val="24"/>
          <w:lang w:val="lv-LV" w:eastAsia="x-none"/>
        </w:rPr>
      </w:pPr>
      <w:r w:rsidRPr="00481BB4">
        <w:rPr>
          <w:sz w:val="24"/>
          <w:szCs w:val="24"/>
          <w:lang w:val="lv-LV" w:eastAsia="x-none"/>
        </w:rPr>
        <w:t>Vaislinieka sertifikātu</w:t>
      </w:r>
      <w:r>
        <w:rPr>
          <w:sz w:val="24"/>
          <w:szCs w:val="24"/>
          <w:lang w:val="lv-LV" w:eastAsia="x-none"/>
        </w:rPr>
        <w:t>s</w:t>
      </w:r>
      <w:r w:rsidRPr="00481BB4">
        <w:rPr>
          <w:sz w:val="24"/>
          <w:szCs w:val="24"/>
          <w:lang w:val="lv-LV" w:eastAsia="x-none"/>
        </w:rPr>
        <w:t xml:space="preserve"> reģistrē un izsniedz šķirnes aitu audzētāju bied</w:t>
      </w:r>
      <w:r>
        <w:rPr>
          <w:sz w:val="24"/>
          <w:szCs w:val="24"/>
          <w:lang w:val="lv-LV" w:eastAsia="x-none"/>
        </w:rPr>
        <w:t xml:space="preserve">rība. </w:t>
      </w:r>
      <w:r w:rsidR="004D0366">
        <w:rPr>
          <w:sz w:val="24"/>
          <w:szCs w:val="24"/>
          <w:lang w:val="lv-LV" w:eastAsia="x-none"/>
        </w:rPr>
        <w:t xml:space="preserve">Teķim izsniedz vaislinieka sertifikātu, ja ir zināma izcelsme </w:t>
      </w:r>
      <w:r w:rsidR="004D0366" w:rsidRPr="00B01281">
        <w:rPr>
          <w:sz w:val="24"/>
          <w:szCs w:val="24"/>
          <w:lang w:val="lv-LV" w:eastAsia="x-none"/>
        </w:rPr>
        <w:t>četrās p</w:t>
      </w:r>
      <w:r w:rsidR="004D0366">
        <w:rPr>
          <w:sz w:val="24"/>
          <w:szCs w:val="24"/>
          <w:lang w:val="lv-LV" w:eastAsia="x-none"/>
        </w:rPr>
        <w:t xml:space="preserve">aaudzēs un teķis uzņemts ciltsgrāmatā. </w:t>
      </w:r>
      <w:r>
        <w:rPr>
          <w:sz w:val="24"/>
          <w:szCs w:val="24"/>
          <w:lang w:val="lv-LV" w:eastAsia="x-none"/>
        </w:rPr>
        <w:t>N</w:t>
      </w:r>
      <w:r w:rsidRPr="00481BB4">
        <w:rPr>
          <w:sz w:val="24"/>
          <w:szCs w:val="24"/>
          <w:lang w:val="lv-LV" w:eastAsia="x-none"/>
        </w:rPr>
        <w:t>ovērtētam teķim</w:t>
      </w:r>
      <w:r w:rsidR="004D0366">
        <w:rPr>
          <w:sz w:val="24"/>
          <w:szCs w:val="24"/>
          <w:lang w:val="lv-LV" w:eastAsia="x-none"/>
        </w:rPr>
        <w:t xml:space="preserve"> </w:t>
      </w:r>
      <w:r w:rsidRPr="00481BB4">
        <w:rPr>
          <w:sz w:val="24"/>
          <w:szCs w:val="24"/>
          <w:lang w:val="lv-LV" w:eastAsia="x-none"/>
        </w:rPr>
        <w:t xml:space="preserve">tiek reģistrēts pārbaudes </w:t>
      </w:r>
      <w:r>
        <w:rPr>
          <w:sz w:val="24"/>
          <w:szCs w:val="24"/>
          <w:lang w:val="lv-LV" w:eastAsia="x-none"/>
        </w:rPr>
        <w:t xml:space="preserve">sertifikāts līdz 1 gadam, kura laikā tiek iegūts ģenētiskās kvalitātes novērtējums. Aitu audzētājs vaislinieka sertifikāta saņemšanai biedrībai iesniedz iesniegumu. </w:t>
      </w:r>
    </w:p>
    <w:p w14:paraId="2A76BEFD" w14:textId="77777777" w:rsidR="001C5C53" w:rsidRPr="00773D2A" w:rsidRDefault="001C5C53" w:rsidP="001C5C53">
      <w:pPr>
        <w:ind w:firstLine="426"/>
        <w:jc w:val="both"/>
        <w:rPr>
          <w:sz w:val="24"/>
          <w:szCs w:val="24"/>
          <w:lang w:val="lv-LV" w:eastAsia="x-none"/>
        </w:rPr>
      </w:pPr>
      <w:r w:rsidRPr="00481BB4">
        <w:rPr>
          <w:sz w:val="24"/>
          <w:szCs w:val="24"/>
          <w:lang w:val="lv-LV" w:eastAsia="x-none"/>
        </w:rPr>
        <w:t>Lai pagarinātu sertifikāta derīguma termiņu, audzētājs</w:t>
      </w:r>
      <w:r>
        <w:rPr>
          <w:sz w:val="24"/>
          <w:szCs w:val="24"/>
          <w:lang w:val="lv-LV" w:eastAsia="x-none"/>
        </w:rPr>
        <w:t xml:space="preserve"> ne vēlāk kā 30 dienas pirms </w:t>
      </w:r>
      <w:r w:rsidRPr="00481BB4">
        <w:rPr>
          <w:sz w:val="24"/>
          <w:szCs w:val="24"/>
          <w:lang w:val="lv-LV" w:eastAsia="x-none"/>
        </w:rPr>
        <w:t>sertifikāta derīguma termiņa beigām iesniedz biedrībai:</w:t>
      </w:r>
      <w:r w:rsidRPr="00773D2A">
        <w:rPr>
          <w:sz w:val="24"/>
          <w:szCs w:val="24"/>
          <w:lang w:val="lv-LV" w:eastAsia="x-none"/>
        </w:rPr>
        <w:t xml:space="preserve"> </w:t>
      </w:r>
    </w:p>
    <w:p w14:paraId="2889C93A" w14:textId="77777777" w:rsidR="001C5C53" w:rsidRPr="00773D2A" w:rsidRDefault="001C5C53" w:rsidP="001C5C53">
      <w:pPr>
        <w:ind w:firstLine="426"/>
        <w:jc w:val="both"/>
        <w:rPr>
          <w:sz w:val="24"/>
          <w:szCs w:val="24"/>
          <w:lang w:val="lv-LV" w:eastAsia="x-none"/>
        </w:rPr>
      </w:pPr>
      <w:r>
        <w:rPr>
          <w:sz w:val="24"/>
          <w:szCs w:val="24"/>
          <w:lang w:val="lv-LV" w:eastAsia="x-none"/>
        </w:rPr>
        <w:t>1) i</w:t>
      </w:r>
      <w:r w:rsidRPr="00773D2A">
        <w:rPr>
          <w:sz w:val="24"/>
          <w:szCs w:val="24"/>
          <w:lang w:val="lv-LV" w:eastAsia="x-none"/>
        </w:rPr>
        <w:t>esniegumu vaislinieka sertifikāta pagarināšanai;</w:t>
      </w:r>
    </w:p>
    <w:p w14:paraId="48F97D54" w14:textId="77777777" w:rsidR="001C5C53" w:rsidRDefault="001C5C53" w:rsidP="001C5C53">
      <w:pPr>
        <w:ind w:firstLine="426"/>
        <w:jc w:val="both"/>
        <w:rPr>
          <w:sz w:val="24"/>
          <w:szCs w:val="24"/>
          <w:lang w:val="lv-LV" w:eastAsia="x-none"/>
        </w:rPr>
      </w:pPr>
      <w:r>
        <w:rPr>
          <w:sz w:val="24"/>
          <w:szCs w:val="24"/>
          <w:lang w:val="lv-LV" w:eastAsia="x-none"/>
        </w:rPr>
        <w:t xml:space="preserve">2) </w:t>
      </w:r>
      <w:proofErr w:type="spellStart"/>
      <w:r w:rsidRPr="00773D2A">
        <w:rPr>
          <w:sz w:val="24"/>
          <w:szCs w:val="24"/>
          <w:lang w:val="lv-LV" w:eastAsia="x-none"/>
        </w:rPr>
        <w:t>Maedi-Visna</w:t>
      </w:r>
      <w:proofErr w:type="spellEnd"/>
      <w:r w:rsidRPr="00773D2A">
        <w:rPr>
          <w:sz w:val="24"/>
          <w:szCs w:val="24"/>
          <w:lang w:val="lv-LV" w:eastAsia="x-none"/>
        </w:rPr>
        <w:t xml:space="preserve"> izmeklējuma rezultātus, ja vaislinieks nav no M3 statusa novietnes.</w:t>
      </w:r>
    </w:p>
    <w:p w14:paraId="2649CF64" w14:textId="77777777" w:rsidR="001C5C53" w:rsidRPr="00773D2A" w:rsidRDefault="001C5C53" w:rsidP="00F036A3">
      <w:pPr>
        <w:ind w:firstLine="426"/>
        <w:jc w:val="both"/>
        <w:rPr>
          <w:sz w:val="24"/>
          <w:szCs w:val="24"/>
          <w:lang w:val="lv-LV"/>
        </w:rPr>
      </w:pPr>
      <w:r w:rsidRPr="00B56977">
        <w:rPr>
          <w:sz w:val="24"/>
          <w:szCs w:val="24"/>
          <w:lang w:val="lv-LV"/>
        </w:rPr>
        <w:t xml:space="preserve">Biedrība mēneša laikā pēc iesnieguma saņemšanas </w:t>
      </w:r>
      <w:r>
        <w:rPr>
          <w:sz w:val="24"/>
          <w:szCs w:val="24"/>
          <w:lang w:val="lv-LV"/>
        </w:rPr>
        <w:t>izvērtē</w:t>
      </w:r>
      <w:r w:rsidRPr="00B56977">
        <w:rPr>
          <w:sz w:val="24"/>
          <w:szCs w:val="24"/>
          <w:lang w:val="lv-LV"/>
        </w:rPr>
        <w:t xml:space="preserve"> dokumentus un reģistrē vaislinieka sertifikātu, vai paziņo par atteikumu.</w:t>
      </w:r>
    </w:p>
    <w:p w14:paraId="78A5FAED" w14:textId="77777777" w:rsidR="001C5C53" w:rsidRDefault="001C5C53" w:rsidP="001C5C53">
      <w:pPr>
        <w:ind w:firstLine="426"/>
        <w:jc w:val="both"/>
        <w:rPr>
          <w:sz w:val="24"/>
          <w:szCs w:val="24"/>
          <w:lang w:val="lv-LV" w:eastAsia="x-none"/>
        </w:rPr>
      </w:pPr>
      <w:r>
        <w:rPr>
          <w:sz w:val="24"/>
          <w:szCs w:val="24"/>
          <w:lang w:val="lv-LV" w:eastAsia="x-none"/>
        </w:rPr>
        <w:t xml:space="preserve">Ja vaislinieka ģenētiskās kvalitātes novērtējums atbilst šķirnes </w:t>
      </w:r>
      <w:r w:rsidRPr="00773D2A">
        <w:rPr>
          <w:sz w:val="24"/>
          <w:szCs w:val="24"/>
          <w:lang w:val="lv-LV" w:eastAsia="x-none"/>
        </w:rPr>
        <w:t>audzēšanas programmā noteiktajām prasībām, sertifikāta derīguma termiņš tiek pagarināts uz 5 gadiem, saglabājot pirmo reizi izsniegtā sertifikāta kārtas numuru.</w:t>
      </w:r>
      <w:r>
        <w:rPr>
          <w:sz w:val="24"/>
          <w:szCs w:val="24"/>
          <w:lang w:val="lv-LV" w:eastAsia="x-none"/>
        </w:rPr>
        <w:t xml:space="preserve"> </w:t>
      </w:r>
      <w:r w:rsidRPr="00773D2A">
        <w:rPr>
          <w:sz w:val="24"/>
          <w:szCs w:val="24"/>
          <w:lang w:val="lv-LV" w:eastAsia="x-none"/>
        </w:rPr>
        <w:t>Biedrība LDC datu bāzē reģistrē informāciju par sertificētajiem vaisliniekiem, un</w:t>
      </w:r>
      <w:r>
        <w:rPr>
          <w:sz w:val="24"/>
          <w:szCs w:val="24"/>
          <w:lang w:val="lv-LV" w:eastAsia="x-none"/>
        </w:rPr>
        <w:t xml:space="preserve"> sertificēto vaislas materiālu.</w:t>
      </w:r>
    </w:p>
    <w:p w14:paraId="129860DE" w14:textId="77777777" w:rsidR="001C5C53" w:rsidRPr="00773D2A" w:rsidRDefault="001C5C53" w:rsidP="001C5C53">
      <w:pPr>
        <w:ind w:firstLine="426"/>
        <w:jc w:val="both"/>
        <w:rPr>
          <w:sz w:val="24"/>
          <w:szCs w:val="24"/>
          <w:lang w:val="lv-LV" w:eastAsia="x-none"/>
        </w:rPr>
      </w:pPr>
      <w:r>
        <w:rPr>
          <w:sz w:val="24"/>
          <w:szCs w:val="24"/>
          <w:lang w:val="lv-LV" w:eastAsia="x-none"/>
        </w:rPr>
        <w:t>Pēc audzētāj</w:t>
      </w:r>
      <w:r w:rsidRPr="00773D2A">
        <w:rPr>
          <w:sz w:val="24"/>
          <w:szCs w:val="24"/>
          <w:lang w:val="lv-LV" w:eastAsia="x-none"/>
        </w:rPr>
        <w:t>a pieprasījuma biedrība 10 dienu laikā izsniedz vaislinieka vai vaislas materiāla sertifikātu dokumenta formā.</w:t>
      </w:r>
    </w:p>
    <w:p w14:paraId="7AC8E768" w14:textId="77777777" w:rsidR="001C5C53" w:rsidRPr="00F126A0" w:rsidRDefault="001C5C53" w:rsidP="001C5C53">
      <w:pPr>
        <w:ind w:firstLine="426"/>
        <w:jc w:val="both"/>
        <w:rPr>
          <w:sz w:val="24"/>
          <w:szCs w:val="24"/>
          <w:lang w:val="lv-LV" w:eastAsia="x-none"/>
        </w:rPr>
      </w:pPr>
      <w:r w:rsidRPr="00773D2A">
        <w:rPr>
          <w:sz w:val="24"/>
          <w:szCs w:val="24"/>
          <w:lang w:val="lv-LV" w:eastAsia="x-none"/>
        </w:rPr>
        <w:t>LDC nodrošina publisku informācijas pieejamību par sertificēto vaislinieku vai sertificēta vaislas materiāla i</w:t>
      </w:r>
      <w:r>
        <w:rPr>
          <w:sz w:val="24"/>
          <w:szCs w:val="24"/>
          <w:lang w:val="lv-LV" w:eastAsia="x-none"/>
        </w:rPr>
        <w:t>zcelsmi un ģenētisko kvalitāti.</w:t>
      </w:r>
    </w:p>
    <w:p w14:paraId="08627AEB" w14:textId="77777777" w:rsidR="00FA5D29" w:rsidRDefault="00FA5D29" w:rsidP="00FA5D29">
      <w:pPr>
        <w:jc w:val="center"/>
        <w:rPr>
          <w:b/>
          <w:sz w:val="24"/>
          <w:szCs w:val="24"/>
          <w:lang w:val="lv-LV"/>
        </w:rPr>
      </w:pPr>
    </w:p>
    <w:p w14:paraId="3E19E0B4" w14:textId="77777777" w:rsidR="00B01281" w:rsidRPr="002E4370" w:rsidRDefault="00B01281" w:rsidP="00FA5D29">
      <w:pPr>
        <w:jc w:val="center"/>
        <w:rPr>
          <w:b/>
          <w:sz w:val="24"/>
          <w:szCs w:val="24"/>
          <w:lang w:val="lv-LV"/>
        </w:rPr>
      </w:pPr>
    </w:p>
    <w:p w14:paraId="45123FD8" w14:textId="6FAD9E12" w:rsidR="00FA5D29" w:rsidRPr="002E4370" w:rsidRDefault="00980449" w:rsidP="00980449">
      <w:pPr>
        <w:pStyle w:val="Virsraksts1"/>
        <w:numPr>
          <w:ilvl w:val="0"/>
          <w:numId w:val="0"/>
        </w:numPr>
        <w:rPr>
          <w:lang w:val="lv-LV"/>
        </w:rPr>
      </w:pPr>
      <w:bookmarkStart w:id="44" w:name="_Toc167899153"/>
      <w:r w:rsidRPr="002E4370">
        <w:rPr>
          <w:lang w:val="lv-LV"/>
        </w:rPr>
        <w:t>9</w:t>
      </w:r>
      <w:r w:rsidRPr="002E4370">
        <w:rPr>
          <w:b w:val="0"/>
          <w:lang w:val="lv-LV"/>
        </w:rPr>
        <w:t>.</w:t>
      </w:r>
      <w:r w:rsidRPr="002E4370">
        <w:rPr>
          <w:lang w:val="lv-LV"/>
        </w:rPr>
        <w:t xml:space="preserve"> </w:t>
      </w:r>
      <w:r w:rsidR="00FA5D29" w:rsidRPr="002E4370">
        <w:rPr>
          <w:lang w:val="lv-LV"/>
        </w:rPr>
        <w:t>Zootehniskā sertifikāta un izcelsmes apliecinājuma izsniegšanas kārtīb</w:t>
      </w:r>
      <w:r w:rsidR="00060CDE">
        <w:rPr>
          <w:lang w:val="lv-LV"/>
        </w:rPr>
        <w:t>a</w:t>
      </w:r>
      <w:bookmarkEnd w:id="44"/>
    </w:p>
    <w:p w14:paraId="68281D54" w14:textId="77777777" w:rsidR="00FA5D29" w:rsidRPr="005F7CF0" w:rsidRDefault="00FA5D29" w:rsidP="00FA5D29">
      <w:pPr>
        <w:rPr>
          <w:sz w:val="10"/>
          <w:szCs w:val="10"/>
          <w:lang w:val="lv-LV"/>
        </w:rPr>
      </w:pPr>
    </w:p>
    <w:p w14:paraId="65FA13E1" w14:textId="77777777" w:rsidR="00B10091" w:rsidRPr="001B1633" w:rsidRDefault="00A20A89" w:rsidP="00A20A89">
      <w:pPr>
        <w:ind w:firstLine="567"/>
        <w:jc w:val="both"/>
        <w:rPr>
          <w:sz w:val="24"/>
          <w:szCs w:val="24"/>
          <w:lang w:val="lv-LV"/>
        </w:rPr>
      </w:pPr>
      <w:r w:rsidRPr="00A20A89">
        <w:rPr>
          <w:sz w:val="24"/>
          <w:szCs w:val="24"/>
          <w:lang w:val="lv-LV"/>
        </w:rPr>
        <w:t>Zootehnisko sertifikātu sagatavo biedrība, visu vecumu un dzimumu aitām, kuras ir</w:t>
      </w:r>
      <w:r>
        <w:rPr>
          <w:sz w:val="24"/>
          <w:szCs w:val="24"/>
          <w:lang w:val="lv-LV"/>
        </w:rPr>
        <w:t xml:space="preserve"> </w:t>
      </w:r>
      <w:r w:rsidRPr="00A20A89">
        <w:rPr>
          <w:sz w:val="24"/>
          <w:szCs w:val="24"/>
          <w:lang w:val="lv-LV"/>
        </w:rPr>
        <w:t>uzņemtas ciltsgrāmatas pamatdaļā (A), un tās plānots pārdot vaislai.</w:t>
      </w:r>
      <w:r w:rsidRPr="00A20A89">
        <w:rPr>
          <w:sz w:val="24"/>
          <w:szCs w:val="24"/>
          <w:lang w:val="lv-LV"/>
        </w:rPr>
        <w:cr/>
      </w:r>
      <w:r w:rsidR="00B10091" w:rsidRPr="001B1633">
        <w:rPr>
          <w:sz w:val="24"/>
          <w:szCs w:val="24"/>
          <w:lang w:val="lv-LV"/>
        </w:rPr>
        <w:t>Ja dzīvnieks ir uzņemts ciltsgrāmatā, vaislas dzīvnieku apritei Latvijas teritorijā, zootehniskais sertifikāts nav nepieciešams.</w:t>
      </w:r>
    </w:p>
    <w:p w14:paraId="45D97BF3" w14:textId="77777777" w:rsidR="00B10091" w:rsidRPr="00B56977" w:rsidRDefault="00B10091" w:rsidP="00B10091">
      <w:pPr>
        <w:ind w:firstLine="567"/>
        <w:jc w:val="both"/>
        <w:rPr>
          <w:sz w:val="24"/>
          <w:szCs w:val="24"/>
          <w:lang w:val="lv-LV"/>
        </w:rPr>
      </w:pPr>
      <w:r w:rsidRPr="00B56977">
        <w:rPr>
          <w:sz w:val="24"/>
          <w:szCs w:val="24"/>
          <w:lang w:val="lv-LV"/>
        </w:rPr>
        <w:t>Zootehniskā sertifikāta saņemšanai audzētājs iesniedz biedrībai pieteikumu, kurā n</w:t>
      </w:r>
      <w:r>
        <w:rPr>
          <w:sz w:val="24"/>
          <w:szCs w:val="24"/>
          <w:lang w:val="lv-LV"/>
        </w:rPr>
        <w:t>orāda vaislas aitu identitātes numuru.</w:t>
      </w:r>
      <w:r w:rsidRPr="00B56977">
        <w:rPr>
          <w:sz w:val="24"/>
          <w:szCs w:val="24"/>
          <w:lang w:val="lv-LV"/>
        </w:rPr>
        <w:t xml:space="preserve"> </w:t>
      </w:r>
    </w:p>
    <w:p w14:paraId="4374F19E" w14:textId="77777777" w:rsidR="00B10091" w:rsidRPr="00B56977" w:rsidRDefault="00B10091" w:rsidP="00B10091">
      <w:pPr>
        <w:ind w:firstLine="567"/>
        <w:jc w:val="both"/>
        <w:rPr>
          <w:sz w:val="24"/>
          <w:szCs w:val="24"/>
          <w:lang w:val="lv-LV"/>
        </w:rPr>
      </w:pPr>
      <w:r w:rsidRPr="00B56977">
        <w:rPr>
          <w:sz w:val="24"/>
          <w:szCs w:val="24"/>
          <w:lang w:val="lv-LV"/>
        </w:rPr>
        <w:t>Biedrība pārbauda iesniegtās informācijas atbilstību un mēneša laikā pieņem lēmumu par zoote</w:t>
      </w:r>
      <w:r>
        <w:rPr>
          <w:sz w:val="24"/>
          <w:szCs w:val="24"/>
          <w:lang w:val="lv-LV"/>
        </w:rPr>
        <w:t>hniskā sertifikāta izsniegšanu.</w:t>
      </w:r>
      <w:r w:rsidRPr="00A911C9">
        <w:rPr>
          <w:sz w:val="24"/>
          <w:szCs w:val="24"/>
          <w:lang w:val="lv-LV"/>
        </w:rPr>
        <w:t xml:space="preserve"> </w:t>
      </w:r>
      <w:r w:rsidRPr="00B56977">
        <w:rPr>
          <w:sz w:val="24"/>
          <w:szCs w:val="24"/>
          <w:lang w:val="lv-LV"/>
        </w:rPr>
        <w:t xml:space="preserve">Ja </w:t>
      </w:r>
      <w:r>
        <w:rPr>
          <w:sz w:val="24"/>
          <w:szCs w:val="24"/>
          <w:lang w:val="lv-LV"/>
        </w:rPr>
        <w:t xml:space="preserve">zootehnisko sertifikātu </w:t>
      </w:r>
      <w:r w:rsidRPr="00B56977">
        <w:rPr>
          <w:sz w:val="24"/>
          <w:szCs w:val="24"/>
          <w:lang w:val="lv-LV"/>
        </w:rPr>
        <w:t>nevar izsniegt, biedrība rakstiski norāda atteikuma iemeslus.</w:t>
      </w:r>
    </w:p>
    <w:p w14:paraId="78661A27" w14:textId="16F479E9" w:rsidR="00B10091" w:rsidRPr="00B56977" w:rsidRDefault="00B10091" w:rsidP="00B10091">
      <w:pPr>
        <w:ind w:firstLine="567"/>
        <w:jc w:val="both"/>
        <w:rPr>
          <w:sz w:val="24"/>
          <w:szCs w:val="24"/>
          <w:lang w:val="lv-LV"/>
        </w:rPr>
      </w:pPr>
      <w:r w:rsidRPr="002D735B">
        <w:rPr>
          <w:sz w:val="24"/>
          <w:szCs w:val="24"/>
          <w:lang w:val="lv-LV"/>
        </w:rPr>
        <w:t>Izcelsmes apliecinājums</w:t>
      </w:r>
      <w:r w:rsidRPr="00B56977">
        <w:rPr>
          <w:b/>
          <w:sz w:val="24"/>
          <w:szCs w:val="24"/>
          <w:lang w:val="lv-LV"/>
        </w:rPr>
        <w:t xml:space="preserve"> </w:t>
      </w:r>
      <w:r w:rsidRPr="00B56977">
        <w:rPr>
          <w:sz w:val="24"/>
          <w:szCs w:val="24"/>
          <w:lang w:val="lv-LV"/>
        </w:rPr>
        <w:t>tiek</w:t>
      </w:r>
      <w:r w:rsidRPr="00B56977">
        <w:rPr>
          <w:b/>
          <w:sz w:val="24"/>
          <w:szCs w:val="24"/>
          <w:lang w:val="lv-LV"/>
        </w:rPr>
        <w:t xml:space="preserve"> </w:t>
      </w:r>
      <w:r w:rsidRPr="00B56977">
        <w:rPr>
          <w:sz w:val="24"/>
          <w:szCs w:val="24"/>
          <w:lang w:val="lv-LV"/>
        </w:rPr>
        <w:t xml:space="preserve">sagatavots visu vecumu un dzimumu aitām, kuras nevar uzņemt ciltsgrāmatas </w:t>
      </w:r>
      <w:r w:rsidRPr="00B01139">
        <w:rPr>
          <w:sz w:val="24"/>
          <w:szCs w:val="24"/>
          <w:lang w:val="lv-LV"/>
        </w:rPr>
        <w:t xml:space="preserve">A </w:t>
      </w:r>
      <w:r w:rsidR="00060CDE" w:rsidRPr="00B01139">
        <w:rPr>
          <w:sz w:val="24"/>
          <w:szCs w:val="24"/>
          <w:lang w:val="lv-LV"/>
        </w:rPr>
        <w:t>pamat</w:t>
      </w:r>
      <w:r w:rsidRPr="00B01139">
        <w:rPr>
          <w:sz w:val="24"/>
          <w:szCs w:val="24"/>
          <w:lang w:val="lv-LV"/>
        </w:rPr>
        <w:t>daļā</w:t>
      </w:r>
      <w:r w:rsidR="00B01139">
        <w:rPr>
          <w:sz w:val="20"/>
          <w:szCs w:val="16"/>
          <w:lang w:val="lv-LV"/>
        </w:rPr>
        <w:t xml:space="preserve">. </w:t>
      </w:r>
      <w:r w:rsidRPr="00B56977">
        <w:rPr>
          <w:sz w:val="24"/>
          <w:szCs w:val="24"/>
          <w:lang w:val="lv-LV"/>
        </w:rPr>
        <w:t xml:space="preserve">Apliecinājuma saņemšanai audzētājs iesniedz biedrībai pieteikumu, </w:t>
      </w:r>
      <w:r>
        <w:rPr>
          <w:sz w:val="24"/>
          <w:szCs w:val="24"/>
          <w:lang w:val="lv-LV"/>
        </w:rPr>
        <w:t>kurā norāda aitas identitātes numuru</w:t>
      </w:r>
      <w:r w:rsidRPr="00B56977">
        <w:rPr>
          <w:sz w:val="24"/>
          <w:szCs w:val="24"/>
          <w:lang w:val="lv-LV"/>
        </w:rPr>
        <w:t xml:space="preserve">. </w:t>
      </w:r>
    </w:p>
    <w:p w14:paraId="00064F9F" w14:textId="77777777" w:rsidR="00B10091" w:rsidRPr="00325ADB" w:rsidRDefault="00B10091" w:rsidP="00B10091">
      <w:pPr>
        <w:ind w:firstLine="567"/>
        <w:jc w:val="both"/>
        <w:rPr>
          <w:sz w:val="24"/>
          <w:szCs w:val="24"/>
          <w:lang w:val="lv-LV"/>
        </w:rPr>
      </w:pPr>
      <w:r w:rsidRPr="00B56977">
        <w:rPr>
          <w:sz w:val="24"/>
          <w:szCs w:val="24"/>
          <w:lang w:val="lv-LV"/>
        </w:rPr>
        <w:t>Biedrība mēneša laikā pārbauda informācijas atbilstību un izsniedz apliecinājumu. Ja izcelsmes apliecinājumu nevar izsniegt, biedrība rakstiski norāda atteikuma iemeslus.</w:t>
      </w:r>
    </w:p>
    <w:p w14:paraId="0D292736" w14:textId="77777777" w:rsidR="005842C1" w:rsidRDefault="005842C1" w:rsidP="00FA5D29">
      <w:pPr>
        <w:ind w:firstLine="720"/>
        <w:jc w:val="both"/>
        <w:rPr>
          <w:sz w:val="24"/>
          <w:szCs w:val="24"/>
          <w:lang w:val="lv-LV"/>
        </w:rPr>
      </w:pPr>
    </w:p>
    <w:p w14:paraId="79471659" w14:textId="77777777" w:rsidR="00B01281" w:rsidRPr="002E4370" w:rsidRDefault="00B01281" w:rsidP="00FA5D29">
      <w:pPr>
        <w:ind w:firstLine="720"/>
        <w:jc w:val="both"/>
        <w:rPr>
          <w:sz w:val="24"/>
          <w:szCs w:val="24"/>
          <w:lang w:val="lv-LV"/>
        </w:rPr>
      </w:pPr>
    </w:p>
    <w:p w14:paraId="7ED1E8AE" w14:textId="77777777" w:rsidR="006C5EE5" w:rsidRPr="002E4370" w:rsidRDefault="005B3E6A" w:rsidP="009F1107">
      <w:pPr>
        <w:pStyle w:val="Virsraksts1"/>
        <w:numPr>
          <w:ilvl w:val="0"/>
          <w:numId w:val="0"/>
        </w:numPr>
        <w:rPr>
          <w:lang w:val="lv-LV"/>
        </w:rPr>
      </w:pPr>
      <w:bookmarkStart w:id="45" w:name="_Toc167899154"/>
      <w:r w:rsidRPr="002E4370">
        <w:rPr>
          <w:lang w:val="lv-LV"/>
        </w:rPr>
        <w:t>10</w:t>
      </w:r>
      <w:r w:rsidR="00CE24C4" w:rsidRPr="002E4370">
        <w:rPr>
          <w:lang w:val="lv-LV"/>
        </w:rPr>
        <w:t>.</w:t>
      </w:r>
      <w:r w:rsidR="00980449" w:rsidRPr="002E4370">
        <w:rPr>
          <w:lang w:val="lv-LV"/>
        </w:rPr>
        <w:t xml:space="preserve"> </w:t>
      </w:r>
      <w:r w:rsidR="006C5EE5" w:rsidRPr="002E4370">
        <w:rPr>
          <w:lang w:val="lv-LV"/>
        </w:rPr>
        <w:t xml:space="preserve">Aitu skaits, kas nepieciešams </w:t>
      </w:r>
      <w:r w:rsidR="00EE475E" w:rsidRPr="002E4370">
        <w:rPr>
          <w:lang w:val="lv-LV"/>
        </w:rPr>
        <w:t>audzēšanas</w:t>
      </w:r>
      <w:r w:rsidR="006C5EE5" w:rsidRPr="002E4370">
        <w:rPr>
          <w:lang w:val="lv-LV"/>
        </w:rPr>
        <w:t xml:space="preserve"> programmas īstenošanai</w:t>
      </w:r>
      <w:bookmarkEnd w:id="45"/>
    </w:p>
    <w:p w14:paraId="55D84D32" w14:textId="77777777" w:rsidR="006C5EE5" w:rsidRPr="005F7CF0" w:rsidRDefault="006C5EE5" w:rsidP="006C5EE5">
      <w:pPr>
        <w:ind w:right="-849"/>
        <w:jc w:val="center"/>
        <w:rPr>
          <w:b/>
          <w:sz w:val="14"/>
          <w:szCs w:val="14"/>
          <w:lang w:val="lv-LV"/>
        </w:rPr>
      </w:pPr>
    </w:p>
    <w:p w14:paraId="661653D9" w14:textId="4A3A2DFA" w:rsidR="003A0791" w:rsidRPr="002E4370" w:rsidRDefault="008A1E8E" w:rsidP="003A0791">
      <w:pPr>
        <w:ind w:firstLine="567"/>
        <w:jc w:val="both"/>
        <w:rPr>
          <w:sz w:val="24"/>
          <w:szCs w:val="24"/>
          <w:lang w:val="lv-LV"/>
        </w:rPr>
      </w:pPr>
      <w:r w:rsidRPr="002E4370">
        <w:rPr>
          <w:sz w:val="24"/>
          <w:szCs w:val="24"/>
          <w:lang w:val="lv-LV"/>
        </w:rPr>
        <w:t>A</w:t>
      </w:r>
      <w:r w:rsidR="009F1107" w:rsidRPr="002E4370">
        <w:rPr>
          <w:sz w:val="24"/>
          <w:szCs w:val="24"/>
          <w:lang w:val="lv-LV"/>
        </w:rPr>
        <w:t>udzēšanas programmas</w:t>
      </w:r>
      <w:r w:rsidR="003A0791" w:rsidRPr="002E4370">
        <w:rPr>
          <w:sz w:val="24"/>
          <w:szCs w:val="24"/>
          <w:lang w:val="lv-LV"/>
        </w:rPr>
        <w:t xml:space="preserve"> īstenošanai Latv</w:t>
      </w:r>
      <w:r w:rsidR="00D10785" w:rsidRPr="002E4370">
        <w:rPr>
          <w:sz w:val="24"/>
          <w:szCs w:val="24"/>
          <w:lang w:val="lv-LV"/>
        </w:rPr>
        <w:t>ijā</w:t>
      </w:r>
      <w:r w:rsidR="003A0791" w:rsidRPr="002E4370">
        <w:rPr>
          <w:sz w:val="24"/>
          <w:szCs w:val="24"/>
          <w:lang w:val="lv-LV"/>
        </w:rPr>
        <w:t xml:space="preserve"> n</w:t>
      </w:r>
      <w:r w:rsidR="00D10785" w:rsidRPr="002E4370">
        <w:rPr>
          <w:sz w:val="24"/>
          <w:szCs w:val="24"/>
          <w:lang w:val="lv-LV"/>
        </w:rPr>
        <w:t>epieciešama</w:t>
      </w:r>
      <w:r w:rsidR="003A0791" w:rsidRPr="002E4370">
        <w:rPr>
          <w:sz w:val="24"/>
          <w:szCs w:val="24"/>
          <w:lang w:val="lv-LV"/>
        </w:rPr>
        <w:t xml:space="preserve">s </w:t>
      </w:r>
      <w:r w:rsidRPr="002E4370">
        <w:rPr>
          <w:sz w:val="24"/>
          <w:szCs w:val="24"/>
          <w:lang w:val="lv-LV"/>
        </w:rPr>
        <w:t>vismaz 5</w:t>
      </w:r>
      <w:r w:rsidR="00D10785" w:rsidRPr="002E4370">
        <w:rPr>
          <w:sz w:val="24"/>
          <w:szCs w:val="24"/>
          <w:lang w:val="lv-LV"/>
        </w:rPr>
        <w:t>0 šķirnes prasībām atbilstošas</w:t>
      </w:r>
      <w:r w:rsidRPr="002E4370">
        <w:rPr>
          <w:sz w:val="24"/>
          <w:szCs w:val="24"/>
          <w:lang w:val="lv-LV"/>
        </w:rPr>
        <w:t>,</w:t>
      </w:r>
      <w:r w:rsidR="00D10785" w:rsidRPr="002E4370">
        <w:rPr>
          <w:sz w:val="24"/>
          <w:szCs w:val="24"/>
          <w:lang w:val="lv-LV"/>
        </w:rPr>
        <w:t xml:space="preserve"> </w:t>
      </w:r>
      <w:r w:rsidRPr="002E4370">
        <w:rPr>
          <w:sz w:val="24"/>
          <w:szCs w:val="24"/>
          <w:lang w:val="lv-LV"/>
        </w:rPr>
        <w:t xml:space="preserve">ciltsgrāmatas </w:t>
      </w:r>
      <w:r w:rsidRPr="00B01281">
        <w:rPr>
          <w:sz w:val="24"/>
          <w:szCs w:val="24"/>
          <w:lang w:val="lv-LV"/>
        </w:rPr>
        <w:t>A</w:t>
      </w:r>
      <w:r w:rsidR="003B33BB" w:rsidRPr="00B01281">
        <w:rPr>
          <w:sz w:val="24"/>
          <w:szCs w:val="24"/>
          <w:lang w:val="lv-LV"/>
        </w:rPr>
        <w:t xml:space="preserve"> un B</w:t>
      </w:r>
      <w:r w:rsidRPr="00B01281">
        <w:rPr>
          <w:sz w:val="24"/>
          <w:szCs w:val="24"/>
          <w:lang w:val="lv-LV"/>
        </w:rPr>
        <w:t xml:space="preserve"> daļā ierakstītas</w:t>
      </w:r>
      <w:r w:rsidR="003B33BB">
        <w:rPr>
          <w:sz w:val="24"/>
          <w:szCs w:val="24"/>
          <w:lang w:val="lv-LV"/>
        </w:rPr>
        <w:t xml:space="preserve"> </w:t>
      </w:r>
      <w:r w:rsidR="00AC2AFB" w:rsidRPr="002E4370">
        <w:rPr>
          <w:sz w:val="24"/>
          <w:szCs w:val="24"/>
          <w:lang w:val="lv-LV"/>
        </w:rPr>
        <w:t xml:space="preserve">vai ierakstīšanai atbilstošas </w:t>
      </w:r>
      <w:r w:rsidR="00D10785" w:rsidRPr="002E4370">
        <w:rPr>
          <w:sz w:val="24"/>
          <w:szCs w:val="24"/>
          <w:lang w:val="lv-LV"/>
        </w:rPr>
        <w:t xml:space="preserve">aitu mātes un </w:t>
      </w:r>
      <w:r w:rsidR="00060CDE" w:rsidRPr="00B01139">
        <w:rPr>
          <w:sz w:val="24"/>
          <w:szCs w:val="24"/>
          <w:lang w:val="lv-LV"/>
        </w:rPr>
        <w:t>A pamatdaļā ierakstīti</w:t>
      </w:r>
      <w:r w:rsidR="00060CDE">
        <w:rPr>
          <w:sz w:val="24"/>
          <w:szCs w:val="24"/>
          <w:lang w:val="lv-LV"/>
        </w:rPr>
        <w:t xml:space="preserve"> </w:t>
      </w:r>
      <w:r w:rsidR="00D10785" w:rsidRPr="002E4370">
        <w:rPr>
          <w:sz w:val="24"/>
          <w:szCs w:val="24"/>
          <w:lang w:val="lv-LV"/>
        </w:rPr>
        <w:t>trīs sertificēti vaislas teķi</w:t>
      </w:r>
      <w:r w:rsidR="003A0791" w:rsidRPr="002E4370">
        <w:rPr>
          <w:sz w:val="24"/>
          <w:szCs w:val="24"/>
          <w:lang w:val="lv-LV"/>
        </w:rPr>
        <w:t>, paredzot, ka vienā ganāmpulkā ir ne mazāk kā</w:t>
      </w:r>
      <w:r w:rsidR="00863062" w:rsidRPr="002E4370">
        <w:rPr>
          <w:color w:val="FF0000"/>
          <w:sz w:val="24"/>
          <w:szCs w:val="24"/>
          <w:lang w:val="lv-LV"/>
        </w:rPr>
        <w:t xml:space="preserve"> </w:t>
      </w:r>
      <w:r w:rsidR="00A62B04" w:rsidRPr="002E4370">
        <w:rPr>
          <w:sz w:val="24"/>
          <w:szCs w:val="24"/>
          <w:lang w:val="lv-LV"/>
        </w:rPr>
        <w:t>2</w:t>
      </w:r>
      <w:r w:rsidR="00863062" w:rsidRPr="002E4370">
        <w:rPr>
          <w:sz w:val="24"/>
          <w:szCs w:val="24"/>
          <w:lang w:val="lv-LV"/>
        </w:rPr>
        <w:t>0</w:t>
      </w:r>
      <w:r w:rsidR="003A0791" w:rsidRPr="002E4370">
        <w:rPr>
          <w:sz w:val="24"/>
          <w:szCs w:val="24"/>
          <w:lang w:val="lv-LV"/>
        </w:rPr>
        <w:t xml:space="preserve"> šķirnes aitu mātes, un vismaz viens sertificēts </w:t>
      </w:r>
      <w:r w:rsidRPr="002E4370">
        <w:rPr>
          <w:sz w:val="24"/>
          <w:szCs w:val="24"/>
          <w:lang w:val="lv-LV"/>
        </w:rPr>
        <w:t>vaislas teķis</w:t>
      </w:r>
      <w:r w:rsidR="00D41E38">
        <w:rPr>
          <w:sz w:val="20"/>
          <w:szCs w:val="16"/>
          <w:lang w:val="lv-LV"/>
        </w:rPr>
        <w:t>.</w:t>
      </w:r>
    </w:p>
    <w:p w14:paraId="0931B9E2" w14:textId="4208D18E" w:rsidR="00B01139" w:rsidRDefault="00B01139" w:rsidP="00D41E38">
      <w:pPr>
        <w:pStyle w:val="Pamattekstsaratkpi"/>
        <w:ind w:firstLine="0"/>
        <w:rPr>
          <w:sz w:val="24"/>
          <w:lang w:val="lv-LV"/>
        </w:rPr>
      </w:pPr>
    </w:p>
    <w:p w14:paraId="26D5A8D4" w14:textId="77777777" w:rsidR="00B01281" w:rsidRPr="002E4370" w:rsidRDefault="00B01281" w:rsidP="002900BF">
      <w:pPr>
        <w:rPr>
          <w:sz w:val="24"/>
          <w:szCs w:val="24"/>
          <w:lang w:val="lv-LV"/>
        </w:rPr>
      </w:pPr>
    </w:p>
    <w:p w14:paraId="4A5A9B81" w14:textId="77777777" w:rsidR="008A1E8E" w:rsidRPr="002E4370" w:rsidRDefault="008A1E8E" w:rsidP="008A1E8E">
      <w:pPr>
        <w:keepNext/>
        <w:jc w:val="center"/>
        <w:outlineLvl w:val="0"/>
        <w:rPr>
          <w:b/>
          <w:bCs/>
          <w:szCs w:val="28"/>
          <w:lang w:val="lv-LV"/>
        </w:rPr>
      </w:pPr>
      <w:bookmarkStart w:id="46" w:name="_Toc167899155"/>
      <w:r w:rsidRPr="002E4370">
        <w:rPr>
          <w:b/>
          <w:szCs w:val="28"/>
          <w:lang w:val="lv-LV"/>
        </w:rPr>
        <w:t>11</w:t>
      </w:r>
      <w:r w:rsidRPr="002E4370">
        <w:rPr>
          <w:b/>
          <w:bCs/>
          <w:szCs w:val="28"/>
          <w:lang w:val="lv-LV"/>
        </w:rPr>
        <w:t>. Audzēšanas programmas īstenošanas ģeogrāfiskā teritorija</w:t>
      </w:r>
      <w:bookmarkEnd w:id="46"/>
    </w:p>
    <w:p w14:paraId="110C8054" w14:textId="77777777" w:rsidR="008A1E8E" w:rsidRPr="002E4370" w:rsidRDefault="008A1E8E" w:rsidP="008A1E8E">
      <w:pPr>
        <w:rPr>
          <w:sz w:val="24"/>
          <w:szCs w:val="24"/>
          <w:lang w:val="lv-LV"/>
        </w:rPr>
      </w:pPr>
    </w:p>
    <w:p w14:paraId="27A3DB00" w14:textId="77777777" w:rsidR="008A1E8E" w:rsidRPr="002E4370" w:rsidRDefault="008A1E8E" w:rsidP="002900BF">
      <w:pPr>
        <w:ind w:firstLine="567"/>
        <w:rPr>
          <w:sz w:val="24"/>
          <w:szCs w:val="24"/>
          <w:lang w:val="lv-LV"/>
        </w:rPr>
      </w:pPr>
      <w:r w:rsidRPr="002E4370">
        <w:rPr>
          <w:sz w:val="24"/>
          <w:szCs w:val="24"/>
          <w:lang w:val="lv-LV"/>
        </w:rPr>
        <w:t xml:space="preserve">Romanovas šķirnes aitu audzēšanas programmu īsteno </w:t>
      </w:r>
      <w:r w:rsidR="002900BF">
        <w:rPr>
          <w:sz w:val="24"/>
          <w:szCs w:val="24"/>
          <w:lang w:val="lv-LV"/>
        </w:rPr>
        <w:t>Latvijas Republikas teritorijā.</w:t>
      </w:r>
    </w:p>
    <w:sectPr w:rsidR="008A1E8E" w:rsidRPr="002E4370" w:rsidSect="00857276">
      <w:footerReference w:type="default" r:id="rId11"/>
      <w:pgSz w:w="11909" w:h="16834" w:code="9"/>
      <w:pgMar w:top="1134" w:right="1134" w:bottom="1134" w:left="1701" w:header="283" w:footer="283" w:gutter="0"/>
      <w:paperSrc w:first="7" w:other="7"/>
      <w:pgNumType w:start="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EB98" w14:textId="77777777" w:rsidR="00AE5E4F" w:rsidRDefault="00AE5E4F" w:rsidP="000F6AC3">
      <w:r>
        <w:separator/>
      </w:r>
    </w:p>
  </w:endnote>
  <w:endnote w:type="continuationSeparator" w:id="0">
    <w:p w14:paraId="7B459E2A" w14:textId="77777777" w:rsidR="00AE5E4F" w:rsidRDefault="00AE5E4F" w:rsidP="000F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C2AD" w14:textId="77777777" w:rsidR="0041596C" w:rsidRPr="00FB64F7" w:rsidRDefault="00FB64F7" w:rsidP="00FB64F7">
    <w:pPr>
      <w:pStyle w:val="Kjene"/>
      <w:jc w:val="right"/>
      <w:rPr>
        <w:sz w:val="24"/>
      </w:rPr>
    </w:pPr>
    <w:r w:rsidRPr="00FB64F7">
      <w:rPr>
        <w:sz w:val="24"/>
      </w:rPr>
      <w:fldChar w:fldCharType="begin"/>
    </w:r>
    <w:r w:rsidRPr="00FB64F7">
      <w:rPr>
        <w:sz w:val="24"/>
      </w:rPr>
      <w:instrText xml:space="preserve"> PAGE   \* MERGEFORMAT </w:instrText>
    </w:r>
    <w:r w:rsidRPr="00FB64F7">
      <w:rPr>
        <w:sz w:val="24"/>
      </w:rPr>
      <w:fldChar w:fldCharType="separate"/>
    </w:r>
    <w:r w:rsidR="00581E53">
      <w:rPr>
        <w:noProof/>
        <w:sz w:val="24"/>
      </w:rPr>
      <w:t>18</w:t>
    </w:r>
    <w:r w:rsidRPr="00FB64F7">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EA239" w14:textId="77777777" w:rsidR="00AE5E4F" w:rsidRDefault="00AE5E4F" w:rsidP="000F6AC3">
      <w:r>
        <w:separator/>
      </w:r>
    </w:p>
  </w:footnote>
  <w:footnote w:type="continuationSeparator" w:id="0">
    <w:p w14:paraId="2B43C388" w14:textId="77777777" w:rsidR="00AE5E4F" w:rsidRDefault="00AE5E4F" w:rsidP="000F6AC3">
      <w:r>
        <w:continuationSeparator/>
      </w:r>
    </w:p>
  </w:footnote>
  <w:footnote w:id="1">
    <w:p w14:paraId="31F04AAF" w14:textId="77777777" w:rsidR="007007A8" w:rsidRPr="007007A8" w:rsidRDefault="007007A8" w:rsidP="007007A8">
      <w:pPr>
        <w:pStyle w:val="Vresteksts"/>
        <w:jc w:val="both"/>
        <w:rPr>
          <w:lang w:val="lv-LV"/>
        </w:rPr>
      </w:pPr>
      <w:r>
        <w:rPr>
          <w:rStyle w:val="Vresatsauce"/>
        </w:rPr>
        <w:footnoteRef/>
      </w:r>
      <w:r>
        <w:t xml:space="preserve"> </w:t>
      </w:r>
      <w:r w:rsidRPr="007007A8">
        <w:t>Vadlīnijas par liellopu, aitu, kazu un zirgu šķirnes noteikšanu un tās reģistrēšanu datu bāzē. LDC nacionālā likumdošana. [Tiešsaiste] [skatīts 2023. gada 14. jūl.] Pieejams: https://www.ldc.gov.lv/lv/media/130/download?attachment</w:t>
      </w:r>
    </w:p>
  </w:footnote>
  <w:footnote w:id="2">
    <w:p w14:paraId="6A6DE42D" w14:textId="77777777" w:rsidR="005F7CF0" w:rsidRPr="005F7CF0" w:rsidRDefault="005F7CF0" w:rsidP="005F7CF0">
      <w:pPr>
        <w:pStyle w:val="Vresteksts"/>
        <w:jc w:val="both"/>
        <w:rPr>
          <w:lang w:val="lv-LV"/>
        </w:rPr>
      </w:pPr>
      <w:r>
        <w:rPr>
          <w:rStyle w:val="Vresatsauce"/>
        </w:rPr>
        <w:footnoteRef/>
      </w:r>
      <w:r>
        <w:t xml:space="preserve"> </w:t>
      </w:r>
      <w:r w:rsidRPr="005F7CF0">
        <w:t>Liellopu, cūku, aitu, kazu un zirgu šķirņu ciltsgrāmatas un krustojuma cūku ciltsreģistra kārtošanas noteikumi. Latvijas Republikas tiesību akti. [Tiešsaiste] [skatīts 2023. gada 6 jūl.] Pieejams: https://likumi.lv/ta/id/305240-liellopu-cuku-aitu-kazu-un-zirgu-skirnu-ciltsgramatas-un-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BEE14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0367C2"/>
    <w:multiLevelType w:val="hybridMultilevel"/>
    <w:tmpl w:val="3BEC2058"/>
    <w:lvl w:ilvl="0" w:tplc="04090001">
      <w:start w:val="1"/>
      <w:numFmt w:val="bullet"/>
      <w:lvlText w:val=""/>
      <w:lvlJc w:val="left"/>
      <w:pPr>
        <w:ind w:left="620" w:hanging="360"/>
      </w:pPr>
      <w:rPr>
        <w:rFonts w:ascii="Symbol" w:hAnsi="Symbol" w:hint="default"/>
      </w:rPr>
    </w:lvl>
    <w:lvl w:ilvl="1" w:tplc="04090003">
      <w:start w:val="1"/>
      <w:numFmt w:val="bullet"/>
      <w:lvlText w:val="o"/>
      <w:lvlJc w:val="left"/>
      <w:pPr>
        <w:ind w:left="1340" w:hanging="360"/>
      </w:pPr>
      <w:rPr>
        <w:rFonts w:ascii="Courier New" w:hAnsi="Courier New" w:cs="Courier New" w:hint="default"/>
      </w:rPr>
    </w:lvl>
    <w:lvl w:ilvl="2" w:tplc="04090005">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start w:val="1"/>
      <w:numFmt w:val="bullet"/>
      <w:lvlText w:val="o"/>
      <w:lvlJc w:val="left"/>
      <w:pPr>
        <w:ind w:left="3500" w:hanging="360"/>
      </w:pPr>
      <w:rPr>
        <w:rFonts w:ascii="Courier New" w:hAnsi="Courier New" w:cs="Courier New" w:hint="default"/>
      </w:rPr>
    </w:lvl>
    <w:lvl w:ilvl="5" w:tplc="04090005">
      <w:start w:val="1"/>
      <w:numFmt w:val="bullet"/>
      <w:lvlText w:val=""/>
      <w:lvlJc w:val="left"/>
      <w:pPr>
        <w:ind w:left="4220" w:hanging="360"/>
      </w:pPr>
      <w:rPr>
        <w:rFonts w:ascii="Wingdings" w:hAnsi="Wingdings" w:hint="default"/>
      </w:rPr>
    </w:lvl>
    <w:lvl w:ilvl="6" w:tplc="04090001">
      <w:start w:val="1"/>
      <w:numFmt w:val="bullet"/>
      <w:lvlText w:val=""/>
      <w:lvlJc w:val="left"/>
      <w:pPr>
        <w:ind w:left="4940" w:hanging="360"/>
      </w:pPr>
      <w:rPr>
        <w:rFonts w:ascii="Symbol" w:hAnsi="Symbol" w:hint="default"/>
      </w:rPr>
    </w:lvl>
    <w:lvl w:ilvl="7" w:tplc="04090003">
      <w:start w:val="1"/>
      <w:numFmt w:val="bullet"/>
      <w:lvlText w:val="o"/>
      <w:lvlJc w:val="left"/>
      <w:pPr>
        <w:ind w:left="5660" w:hanging="360"/>
      </w:pPr>
      <w:rPr>
        <w:rFonts w:ascii="Courier New" w:hAnsi="Courier New" w:cs="Courier New" w:hint="default"/>
      </w:rPr>
    </w:lvl>
    <w:lvl w:ilvl="8" w:tplc="04090005">
      <w:start w:val="1"/>
      <w:numFmt w:val="bullet"/>
      <w:lvlText w:val=""/>
      <w:lvlJc w:val="left"/>
      <w:pPr>
        <w:ind w:left="6380" w:hanging="360"/>
      </w:pPr>
      <w:rPr>
        <w:rFonts w:ascii="Wingdings" w:hAnsi="Wingdings" w:hint="default"/>
      </w:rPr>
    </w:lvl>
  </w:abstractNum>
  <w:abstractNum w:abstractNumId="2" w15:restartNumberingAfterBreak="0">
    <w:nsid w:val="03F5747B"/>
    <w:multiLevelType w:val="hybridMultilevel"/>
    <w:tmpl w:val="BFAEEB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5D14123"/>
    <w:multiLevelType w:val="hybridMultilevel"/>
    <w:tmpl w:val="593847E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972A98"/>
    <w:multiLevelType w:val="hybridMultilevel"/>
    <w:tmpl w:val="1BF25F9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0943F19"/>
    <w:multiLevelType w:val="hybridMultilevel"/>
    <w:tmpl w:val="593847E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EA06FE"/>
    <w:multiLevelType w:val="hybridMultilevel"/>
    <w:tmpl w:val="6FBE5D56"/>
    <w:lvl w:ilvl="0" w:tplc="CBF4001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D560F6"/>
    <w:multiLevelType w:val="hybridMultilevel"/>
    <w:tmpl w:val="26EEFE06"/>
    <w:lvl w:ilvl="0" w:tplc="F6D6096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B835C68"/>
    <w:multiLevelType w:val="hybridMultilevel"/>
    <w:tmpl w:val="D20A4EE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3CA9571A"/>
    <w:multiLevelType w:val="hybridMultilevel"/>
    <w:tmpl w:val="D9A89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E479B6"/>
    <w:multiLevelType w:val="hybridMultilevel"/>
    <w:tmpl w:val="1AAED884"/>
    <w:lvl w:ilvl="0" w:tplc="ADE6D2C2">
      <w:start w:val="1"/>
      <w:numFmt w:val="decimal"/>
      <w:suff w:val="space"/>
      <w:lvlText w:val="%1."/>
      <w:lvlJc w:val="left"/>
      <w:pPr>
        <w:ind w:left="1080"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2F43DB9"/>
    <w:multiLevelType w:val="hybridMultilevel"/>
    <w:tmpl w:val="5F2C6F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73E92"/>
    <w:multiLevelType w:val="hybridMultilevel"/>
    <w:tmpl w:val="3F4A65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76249AD"/>
    <w:multiLevelType w:val="hybridMultilevel"/>
    <w:tmpl w:val="92DED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6F6A28"/>
    <w:multiLevelType w:val="multilevel"/>
    <w:tmpl w:val="82209AF2"/>
    <w:lvl w:ilvl="0">
      <w:start w:val="1"/>
      <w:numFmt w:val="decimal"/>
      <w:pStyle w:val="Virsraksts1"/>
      <w:suff w:val="space"/>
      <w:lvlText w:val="%1."/>
      <w:lvlJc w:val="left"/>
      <w:pPr>
        <w:ind w:left="177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1FA2054"/>
    <w:multiLevelType w:val="hybridMultilevel"/>
    <w:tmpl w:val="159EB8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89F276B"/>
    <w:multiLevelType w:val="hybridMultilevel"/>
    <w:tmpl w:val="CADC0636"/>
    <w:lvl w:ilvl="0" w:tplc="99C0DA1E">
      <w:start w:val="1"/>
      <w:numFmt w:val="decimal"/>
      <w:lvlText w:val="%1."/>
      <w:lvlJc w:val="left"/>
      <w:pPr>
        <w:ind w:left="502"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A27705"/>
    <w:multiLevelType w:val="hybridMultilevel"/>
    <w:tmpl w:val="CA8283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E71618"/>
    <w:multiLevelType w:val="hybridMultilevel"/>
    <w:tmpl w:val="A1D626CA"/>
    <w:lvl w:ilvl="0" w:tplc="2B861C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4663BB"/>
    <w:multiLevelType w:val="hybridMultilevel"/>
    <w:tmpl w:val="53BA98D0"/>
    <w:lvl w:ilvl="0" w:tplc="14B0FC74">
      <w:start w:val="1"/>
      <w:numFmt w:val="decimal"/>
      <w:suff w:val="space"/>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5B14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7C4036"/>
    <w:multiLevelType w:val="multilevel"/>
    <w:tmpl w:val="593A8A4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2B4436D"/>
    <w:multiLevelType w:val="multilevel"/>
    <w:tmpl w:val="0C6CE57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815A2B"/>
    <w:multiLevelType w:val="hybridMultilevel"/>
    <w:tmpl w:val="3AF8ABC0"/>
    <w:lvl w:ilvl="0" w:tplc="03AAF8D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58396920">
    <w:abstractNumId w:val="0"/>
  </w:num>
  <w:num w:numId="2" w16cid:durableId="157505304">
    <w:abstractNumId w:val="2"/>
  </w:num>
  <w:num w:numId="3" w16cid:durableId="1791438246">
    <w:abstractNumId w:val="23"/>
  </w:num>
  <w:num w:numId="4" w16cid:durableId="2089770749">
    <w:abstractNumId w:val="11"/>
  </w:num>
  <w:num w:numId="5" w16cid:durableId="1744066204">
    <w:abstractNumId w:val="14"/>
  </w:num>
  <w:num w:numId="6" w16cid:durableId="1641687166">
    <w:abstractNumId w:val="9"/>
  </w:num>
  <w:num w:numId="7" w16cid:durableId="426657455">
    <w:abstractNumId w:val="8"/>
  </w:num>
  <w:num w:numId="8" w16cid:durableId="1946305086">
    <w:abstractNumId w:val="17"/>
  </w:num>
  <w:num w:numId="9" w16cid:durableId="343823893">
    <w:abstractNumId w:val="4"/>
  </w:num>
  <w:num w:numId="10" w16cid:durableId="1006128048">
    <w:abstractNumId w:val="13"/>
  </w:num>
  <w:num w:numId="11" w16cid:durableId="1897692684">
    <w:abstractNumId w:val="15"/>
  </w:num>
  <w:num w:numId="12" w16cid:durableId="2036729797">
    <w:abstractNumId w:val="12"/>
  </w:num>
  <w:num w:numId="13" w16cid:durableId="1199469246">
    <w:abstractNumId w:val="1"/>
  </w:num>
  <w:num w:numId="14" w16cid:durableId="597911309">
    <w:abstractNumId w:val="20"/>
  </w:num>
  <w:num w:numId="15" w16cid:durableId="781075950">
    <w:abstractNumId w:val="5"/>
  </w:num>
  <w:num w:numId="16" w16cid:durableId="2060543943">
    <w:abstractNumId w:val="14"/>
    <w:lvlOverride w:ilvl="0">
      <w:startOverride w:val="18"/>
    </w:lvlOverride>
  </w:num>
  <w:num w:numId="17" w16cid:durableId="2126731208">
    <w:abstractNumId w:val="21"/>
  </w:num>
  <w:num w:numId="18" w16cid:durableId="1371998698">
    <w:abstractNumId w:val="16"/>
  </w:num>
  <w:num w:numId="19" w16cid:durableId="62528084">
    <w:abstractNumId w:val="6"/>
  </w:num>
  <w:num w:numId="20" w16cid:durableId="879514650">
    <w:abstractNumId w:val="14"/>
    <w:lvlOverride w:ilvl="0">
      <w:startOverride w:val="1"/>
    </w:lvlOverride>
  </w:num>
  <w:num w:numId="21" w16cid:durableId="55266577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54328">
    <w:abstractNumId w:val="22"/>
  </w:num>
  <w:num w:numId="23" w16cid:durableId="1191382345">
    <w:abstractNumId w:val="14"/>
  </w:num>
  <w:num w:numId="24" w16cid:durableId="1532496638">
    <w:abstractNumId w:val="14"/>
    <w:lvlOverride w:ilvl="0">
      <w:startOverride w:val="1"/>
    </w:lvlOverride>
  </w:num>
  <w:num w:numId="25" w16cid:durableId="1607276752">
    <w:abstractNumId w:val="10"/>
  </w:num>
  <w:num w:numId="26" w16cid:durableId="650838392">
    <w:abstractNumId w:val="7"/>
  </w:num>
  <w:num w:numId="27" w16cid:durableId="2030402441">
    <w:abstractNumId w:val="3"/>
  </w:num>
  <w:num w:numId="28" w16cid:durableId="224999795">
    <w:abstractNumId w:val="19"/>
  </w:num>
  <w:num w:numId="29" w16cid:durableId="80885899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94"/>
    <w:rsid w:val="0001066D"/>
    <w:rsid w:val="000138E9"/>
    <w:rsid w:val="00013C55"/>
    <w:rsid w:val="00014E97"/>
    <w:rsid w:val="0001749B"/>
    <w:rsid w:val="0002724C"/>
    <w:rsid w:val="00034580"/>
    <w:rsid w:val="00037F78"/>
    <w:rsid w:val="000451CC"/>
    <w:rsid w:val="00054507"/>
    <w:rsid w:val="00056813"/>
    <w:rsid w:val="00060CDE"/>
    <w:rsid w:val="00062C63"/>
    <w:rsid w:val="00062CF9"/>
    <w:rsid w:val="00063341"/>
    <w:rsid w:val="00066D48"/>
    <w:rsid w:val="000706CF"/>
    <w:rsid w:val="000764C8"/>
    <w:rsid w:val="00077722"/>
    <w:rsid w:val="00077B60"/>
    <w:rsid w:val="000804A5"/>
    <w:rsid w:val="00080F9F"/>
    <w:rsid w:val="00087F1D"/>
    <w:rsid w:val="00093DA5"/>
    <w:rsid w:val="00094FC9"/>
    <w:rsid w:val="00095547"/>
    <w:rsid w:val="000A093F"/>
    <w:rsid w:val="000A3256"/>
    <w:rsid w:val="000A326A"/>
    <w:rsid w:val="000A4FA5"/>
    <w:rsid w:val="000B49D7"/>
    <w:rsid w:val="000C0008"/>
    <w:rsid w:val="000C1716"/>
    <w:rsid w:val="000C613D"/>
    <w:rsid w:val="000C7A0C"/>
    <w:rsid w:val="000D0234"/>
    <w:rsid w:val="000D050B"/>
    <w:rsid w:val="000D2598"/>
    <w:rsid w:val="000D393E"/>
    <w:rsid w:val="000D4AD8"/>
    <w:rsid w:val="000D53F8"/>
    <w:rsid w:val="000D640A"/>
    <w:rsid w:val="000E2559"/>
    <w:rsid w:val="000F1684"/>
    <w:rsid w:val="000F1DE7"/>
    <w:rsid w:val="000F279C"/>
    <w:rsid w:val="000F42A8"/>
    <w:rsid w:val="000F4E67"/>
    <w:rsid w:val="000F6AC3"/>
    <w:rsid w:val="0010334B"/>
    <w:rsid w:val="00106B92"/>
    <w:rsid w:val="001128BF"/>
    <w:rsid w:val="001205A7"/>
    <w:rsid w:val="00122FFD"/>
    <w:rsid w:val="001260F4"/>
    <w:rsid w:val="00131D15"/>
    <w:rsid w:val="001337BA"/>
    <w:rsid w:val="00135AC8"/>
    <w:rsid w:val="00140285"/>
    <w:rsid w:val="00142CB1"/>
    <w:rsid w:val="0014792D"/>
    <w:rsid w:val="00147A00"/>
    <w:rsid w:val="00152C3C"/>
    <w:rsid w:val="001550DD"/>
    <w:rsid w:val="0016553E"/>
    <w:rsid w:val="00166943"/>
    <w:rsid w:val="00167BBA"/>
    <w:rsid w:val="00172C31"/>
    <w:rsid w:val="00174359"/>
    <w:rsid w:val="00176B46"/>
    <w:rsid w:val="00180CC1"/>
    <w:rsid w:val="001825B0"/>
    <w:rsid w:val="001828D0"/>
    <w:rsid w:val="001837FB"/>
    <w:rsid w:val="001846D3"/>
    <w:rsid w:val="0019338C"/>
    <w:rsid w:val="001978D9"/>
    <w:rsid w:val="001A1831"/>
    <w:rsid w:val="001A2016"/>
    <w:rsid w:val="001A25AC"/>
    <w:rsid w:val="001A4163"/>
    <w:rsid w:val="001B0CC4"/>
    <w:rsid w:val="001B443E"/>
    <w:rsid w:val="001B78E9"/>
    <w:rsid w:val="001C5C53"/>
    <w:rsid w:val="001D0C7A"/>
    <w:rsid w:val="001D2BD5"/>
    <w:rsid w:val="001E04EC"/>
    <w:rsid w:val="001E222C"/>
    <w:rsid w:val="001E2F97"/>
    <w:rsid w:val="001E6AB9"/>
    <w:rsid w:val="001F35D6"/>
    <w:rsid w:val="001F4817"/>
    <w:rsid w:val="00200AB2"/>
    <w:rsid w:val="00201D4E"/>
    <w:rsid w:val="00210AC4"/>
    <w:rsid w:val="00212A9C"/>
    <w:rsid w:val="00221764"/>
    <w:rsid w:val="00227972"/>
    <w:rsid w:val="002369C8"/>
    <w:rsid w:val="0024295F"/>
    <w:rsid w:val="00246305"/>
    <w:rsid w:val="002513CB"/>
    <w:rsid w:val="00251F7B"/>
    <w:rsid w:val="00253410"/>
    <w:rsid w:val="00267624"/>
    <w:rsid w:val="00270BE7"/>
    <w:rsid w:val="00272092"/>
    <w:rsid w:val="002726CC"/>
    <w:rsid w:val="002746FA"/>
    <w:rsid w:val="00275B3A"/>
    <w:rsid w:val="00276CD9"/>
    <w:rsid w:val="00280970"/>
    <w:rsid w:val="00281CC0"/>
    <w:rsid w:val="00282D03"/>
    <w:rsid w:val="00284983"/>
    <w:rsid w:val="00284A5C"/>
    <w:rsid w:val="002866FE"/>
    <w:rsid w:val="00287BE5"/>
    <w:rsid w:val="002900BF"/>
    <w:rsid w:val="00291E41"/>
    <w:rsid w:val="0029253B"/>
    <w:rsid w:val="002A047C"/>
    <w:rsid w:val="002A330D"/>
    <w:rsid w:val="002A6AF4"/>
    <w:rsid w:val="002B3C0B"/>
    <w:rsid w:val="002C0347"/>
    <w:rsid w:val="002C09F1"/>
    <w:rsid w:val="002C1E69"/>
    <w:rsid w:val="002C3342"/>
    <w:rsid w:val="002C4C35"/>
    <w:rsid w:val="002C637A"/>
    <w:rsid w:val="002C71C8"/>
    <w:rsid w:val="002D4A94"/>
    <w:rsid w:val="002D6070"/>
    <w:rsid w:val="002E08EC"/>
    <w:rsid w:val="002E0F6D"/>
    <w:rsid w:val="002E4370"/>
    <w:rsid w:val="002E59B3"/>
    <w:rsid w:val="002E70EE"/>
    <w:rsid w:val="002F1A81"/>
    <w:rsid w:val="002F250D"/>
    <w:rsid w:val="002F61DA"/>
    <w:rsid w:val="00300F6F"/>
    <w:rsid w:val="0030329D"/>
    <w:rsid w:val="003054CA"/>
    <w:rsid w:val="00306D0D"/>
    <w:rsid w:val="00310F38"/>
    <w:rsid w:val="00311EB6"/>
    <w:rsid w:val="00316E36"/>
    <w:rsid w:val="00317E10"/>
    <w:rsid w:val="00322B04"/>
    <w:rsid w:val="00323879"/>
    <w:rsid w:val="003257F6"/>
    <w:rsid w:val="00333DC5"/>
    <w:rsid w:val="0033476D"/>
    <w:rsid w:val="00341B8C"/>
    <w:rsid w:val="00341DB4"/>
    <w:rsid w:val="00344A27"/>
    <w:rsid w:val="00351343"/>
    <w:rsid w:val="003519F7"/>
    <w:rsid w:val="003537B4"/>
    <w:rsid w:val="00354741"/>
    <w:rsid w:val="00360398"/>
    <w:rsid w:val="00361AF9"/>
    <w:rsid w:val="003637CC"/>
    <w:rsid w:val="003661AD"/>
    <w:rsid w:val="00374CCF"/>
    <w:rsid w:val="0038187E"/>
    <w:rsid w:val="003823A0"/>
    <w:rsid w:val="00382D07"/>
    <w:rsid w:val="00383724"/>
    <w:rsid w:val="0038378D"/>
    <w:rsid w:val="00386C25"/>
    <w:rsid w:val="0039208D"/>
    <w:rsid w:val="00393D1C"/>
    <w:rsid w:val="00394A49"/>
    <w:rsid w:val="00394D83"/>
    <w:rsid w:val="003A01B3"/>
    <w:rsid w:val="003A0791"/>
    <w:rsid w:val="003A158E"/>
    <w:rsid w:val="003A39E3"/>
    <w:rsid w:val="003A44DF"/>
    <w:rsid w:val="003A5784"/>
    <w:rsid w:val="003A6F6B"/>
    <w:rsid w:val="003A73C7"/>
    <w:rsid w:val="003B31AF"/>
    <w:rsid w:val="003B33BB"/>
    <w:rsid w:val="003C12CB"/>
    <w:rsid w:val="003C38DF"/>
    <w:rsid w:val="003C5CF5"/>
    <w:rsid w:val="003C6EB5"/>
    <w:rsid w:val="003D220B"/>
    <w:rsid w:val="003D3F10"/>
    <w:rsid w:val="003D41D4"/>
    <w:rsid w:val="003D6C91"/>
    <w:rsid w:val="003E45A6"/>
    <w:rsid w:val="003E51D0"/>
    <w:rsid w:val="003F37C1"/>
    <w:rsid w:val="003F71EB"/>
    <w:rsid w:val="004028E2"/>
    <w:rsid w:val="00404F64"/>
    <w:rsid w:val="0040792F"/>
    <w:rsid w:val="00413DF2"/>
    <w:rsid w:val="0041596C"/>
    <w:rsid w:val="00424821"/>
    <w:rsid w:val="00425AC7"/>
    <w:rsid w:val="00426844"/>
    <w:rsid w:val="0042764D"/>
    <w:rsid w:val="00430AE1"/>
    <w:rsid w:val="00435FD6"/>
    <w:rsid w:val="0043652F"/>
    <w:rsid w:val="00437FF8"/>
    <w:rsid w:val="00443D91"/>
    <w:rsid w:val="00445100"/>
    <w:rsid w:val="004471A1"/>
    <w:rsid w:val="00447A4A"/>
    <w:rsid w:val="00451AB3"/>
    <w:rsid w:val="0045318E"/>
    <w:rsid w:val="00454294"/>
    <w:rsid w:val="00455241"/>
    <w:rsid w:val="00460569"/>
    <w:rsid w:val="004623AB"/>
    <w:rsid w:val="00465316"/>
    <w:rsid w:val="00465D8A"/>
    <w:rsid w:val="0047297C"/>
    <w:rsid w:val="00474DC8"/>
    <w:rsid w:val="004769F6"/>
    <w:rsid w:val="00477681"/>
    <w:rsid w:val="004831FD"/>
    <w:rsid w:val="00483CD9"/>
    <w:rsid w:val="00484061"/>
    <w:rsid w:val="00485B94"/>
    <w:rsid w:val="00492A03"/>
    <w:rsid w:val="0049405B"/>
    <w:rsid w:val="0049434D"/>
    <w:rsid w:val="004948B4"/>
    <w:rsid w:val="004A0E46"/>
    <w:rsid w:val="004A1657"/>
    <w:rsid w:val="004A4AF3"/>
    <w:rsid w:val="004A58C6"/>
    <w:rsid w:val="004C0360"/>
    <w:rsid w:val="004C088C"/>
    <w:rsid w:val="004C3938"/>
    <w:rsid w:val="004C4073"/>
    <w:rsid w:val="004C4EBD"/>
    <w:rsid w:val="004C767D"/>
    <w:rsid w:val="004D0366"/>
    <w:rsid w:val="004D270D"/>
    <w:rsid w:val="004D4445"/>
    <w:rsid w:val="004D486E"/>
    <w:rsid w:val="004D5766"/>
    <w:rsid w:val="004D7E0B"/>
    <w:rsid w:val="004E0D26"/>
    <w:rsid w:val="004E3C9A"/>
    <w:rsid w:val="004E6528"/>
    <w:rsid w:val="004E7BC0"/>
    <w:rsid w:val="004F4389"/>
    <w:rsid w:val="004F5D7E"/>
    <w:rsid w:val="004F73D0"/>
    <w:rsid w:val="005031AE"/>
    <w:rsid w:val="005049C8"/>
    <w:rsid w:val="0050568A"/>
    <w:rsid w:val="00506646"/>
    <w:rsid w:val="00511827"/>
    <w:rsid w:val="00517B27"/>
    <w:rsid w:val="005213EF"/>
    <w:rsid w:val="0052606C"/>
    <w:rsid w:val="00530294"/>
    <w:rsid w:val="00530297"/>
    <w:rsid w:val="00532EBB"/>
    <w:rsid w:val="00536B65"/>
    <w:rsid w:val="005425D0"/>
    <w:rsid w:val="00543C47"/>
    <w:rsid w:val="0055288F"/>
    <w:rsid w:val="00553D11"/>
    <w:rsid w:val="00555287"/>
    <w:rsid w:val="00557FB3"/>
    <w:rsid w:val="005604BF"/>
    <w:rsid w:val="00561602"/>
    <w:rsid w:val="00563A4B"/>
    <w:rsid w:val="00563C2D"/>
    <w:rsid w:val="005642EB"/>
    <w:rsid w:val="00564D56"/>
    <w:rsid w:val="0056700B"/>
    <w:rsid w:val="00567961"/>
    <w:rsid w:val="00567E7D"/>
    <w:rsid w:val="00580404"/>
    <w:rsid w:val="00581E53"/>
    <w:rsid w:val="00582E5D"/>
    <w:rsid w:val="005842C1"/>
    <w:rsid w:val="00585949"/>
    <w:rsid w:val="00585B24"/>
    <w:rsid w:val="0058644C"/>
    <w:rsid w:val="00590437"/>
    <w:rsid w:val="005905C5"/>
    <w:rsid w:val="005A186F"/>
    <w:rsid w:val="005A3732"/>
    <w:rsid w:val="005B05A9"/>
    <w:rsid w:val="005B16E1"/>
    <w:rsid w:val="005B3E6A"/>
    <w:rsid w:val="005B4D80"/>
    <w:rsid w:val="005B5094"/>
    <w:rsid w:val="005B5903"/>
    <w:rsid w:val="005B724C"/>
    <w:rsid w:val="005B7637"/>
    <w:rsid w:val="005C1B03"/>
    <w:rsid w:val="005C1EB3"/>
    <w:rsid w:val="005C6B44"/>
    <w:rsid w:val="005C6CB4"/>
    <w:rsid w:val="005C7750"/>
    <w:rsid w:val="005C7987"/>
    <w:rsid w:val="005D3104"/>
    <w:rsid w:val="005E19A7"/>
    <w:rsid w:val="005E37C6"/>
    <w:rsid w:val="005E452F"/>
    <w:rsid w:val="005F267A"/>
    <w:rsid w:val="005F4C0C"/>
    <w:rsid w:val="005F4D80"/>
    <w:rsid w:val="005F5075"/>
    <w:rsid w:val="005F5F36"/>
    <w:rsid w:val="005F60F3"/>
    <w:rsid w:val="005F6A76"/>
    <w:rsid w:val="005F6C88"/>
    <w:rsid w:val="005F7CF0"/>
    <w:rsid w:val="006007D5"/>
    <w:rsid w:val="006068DC"/>
    <w:rsid w:val="006142E4"/>
    <w:rsid w:val="00617805"/>
    <w:rsid w:val="00620B0A"/>
    <w:rsid w:val="006240E1"/>
    <w:rsid w:val="0062656A"/>
    <w:rsid w:val="006324AE"/>
    <w:rsid w:val="006337D5"/>
    <w:rsid w:val="00635A4E"/>
    <w:rsid w:val="00643168"/>
    <w:rsid w:val="00643B4E"/>
    <w:rsid w:val="006472CF"/>
    <w:rsid w:val="00647C69"/>
    <w:rsid w:val="006508CC"/>
    <w:rsid w:val="00654C33"/>
    <w:rsid w:val="00656DCB"/>
    <w:rsid w:val="00657451"/>
    <w:rsid w:val="00657964"/>
    <w:rsid w:val="0066294A"/>
    <w:rsid w:val="006653E2"/>
    <w:rsid w:val="00672759"/>
    <w:rsid w:val="0068769F"/>
    <w:rsid w:val="006904D3"/>
    <w:rsid w:val="00694A3E"/>
    <w:rsid w:val="006955AC"/>
    <w:rsid w:val="006A168F"/>
    <w:rsid w:val="006A3AA9"/>
    <w:rsid w:val="006A79E0"/>
    <w:rsid w:val="006B1134"/>
    <w:rsid w:val="006B60FF"/>
    <w:rsid w:val="006C3098"/>
    <w:rsid w:val="006C5EE5"/>
    <w:rsid w:val="006D4532"/>
    <w:rsid w:val="006D7009"/>
    <w:rsid w:val="006E4108"/>
    <w:rsid w:val="006E483A"/>
    <w:rsid w:val="006F0AA8"/>
    <w:rsid w:val="006F0C19"/>
    <w:rsid w:val="006F135D"/>
    <w:rsid w:val="006F1F02"/>
    <w:rsid w:val="007007A8"/>
    <w:rsid w:val="00700AD6"/>
    <w:rsid w:val="00702D39"/>
    <w:rsid w:val="0071089F"/>
    <w:rsid w:val="00710D6B"/>
    <w:rsid w:val="007111EF"/>
    <w:rsid w:val="007115EB"/>
    <w:rsid w:val="00711F01"/>
    <w:rsid w:val="007143C8"/>
    <w:rsid w:val="00715278"/>
    <w:rsid w:val="0072096A"/>
    <w:rsid w:val="00721A3D"/>
    <w:rsid w:val="00733268"/>
    <w:rsid w:val="00741D96"/>
    <w:rsid w:val="00742649"/>
    <w:rsid w:val="007427EA"/>
    <w:rsid w:val="00743A59"/>
    <w:rsid w:val="00743E01"/>
    <w:rsid w:val="00743E02"/>
    <w:rsid w:val="0075245C"/>
    <w:rsid w:val="007527F8"/>
    <w:rsid w:val="00757C33"/>
    <w:rsid w:val="00760B15"/>
    <w:rsid w:val="007671EE"/>
    <w:rsid w:val="007714E2"/>
    <w:rsid w:val="00774788"/>
    <w:rsid w:val="0077548D"/>
    <w:rsid w:val="00776F92"/>
    <w:rsid w:val="00781D60"/>
    <w:rsid w:val="00785C56"/>
    <w:rsid w:val="0078638A"/>
    <w:rsid w:val="007879C7"/>
    <w:rsid w:val="00793D22"/>
    <w:rsid w:val="00796829"/>
    <w:rsid w:val="007B6367"/>
    <w:rsid w:val="007C2024"/>
    <w:rsid w:val="007C5C91"/>
    <w:rsid w:val="007D1155"/>
    <w:rsid w:val="007D2C14"/>
    <w:rsid w:val="007D6A45"/>
    <w:rsid w:val="007D705D"/>
    <w:rsid w:val="007E67E3"/>
    <w:rsid w:val="007E7B23"/>
    <w:rsid w:val="007F6CD9"/>
    <w:rsid w:val="00800B80"/>
    <w:rsid w:val="008019C4"/>
    <w:rsid w:val="00801D23"/>
    <w:rsid w:val="00802875"/>
    <w:rsid w:val="00807E5B"/>
    <w:rsid w:val="008146C9"/>
    <w:rsid w:val="00815894"/>
    <w:rsid w:val="00815A0B"/>
    <w:rsid w:val="00816941"/>
    <w:rsid w:val="00816E2D"/>
    <w:rsid w:val="0082004B"/>
    <w:rsid w:val="008211FE"/>
    <w:rsid w:val="008221AA"/>
    <w:rsid w:val="008251C0"/>
    <w:rsid w:val="00834C49"/>
    <w:rsid w:val="0083557F"/>
    <w:rsid w:val="0084126C"/>
    <w:rsid w:val="00841720"/>
    <w:rsid w:val="00843D28"/>
    <w:rsid w:val="0085087E"/>
    <w:rsid w:val="00852349"/>
    <w:rsid w:val="0085252E"/>
    <w:rsid w:val="00852CC3"/>
    <w:rsid w:val="00857276"/>
    <w:rsid w:val="008600C4"/>
    <w:rsid w:val="008623BE"/>
    <w:rsid w:val="00863062"/>
    <w:rsid w:val="00867875"/>
    <w:rsid w:val="008779C9"/>
    <w:rsid w:val="00880719"/>
    <w:rsid w:val="00883E44"/>
    <w:rsid w:val="00883ED6"/>
    <w:rsid w:val="008864D0"/>
    <w:rsid w:val="00886F6D"/>
    <w:rsid w:val="00893EAA"/>
    <w:rsid w:val="00894538"/>
    <w:rsid w:val="00896C3A"/>
    <w:rsid w:val="008A1C1F"/>
    <w:rsid w:val="008A1E8E"/>
    <w:rsid w:val="008A2B17"/>
    <w:rsid w:val="008A4C8B"/>
    <w:rsid w:val="008A76E3"/>
    <w:rsid w:val="008B43A1"/>
    <w:rsid w:val="008C0497"/>
    <w:rsid w:val="008C3F9F"/>
    <w:rsid w:val="008D0F0E"/>
    <w:rsid w:val="008D3C2A"/>
    <w:rsid w:val="008D633B"/>
    <w:rsid w:val="008D7A1E"/>
    <w:rsid w:val="008E3026"/>
    <w:rsid w:val="008E40B5"/>
    <w:rsid w:val="008F1AE4"/>
    <w:rsid w:val="008F527F"/>
    <w:rsid w:val="008F704D"/>
    <w:rsid w:val="00900A31"/>
    <w:rsid w:val="00900ADB"/>
    <w:rsid w:val="00901AFF"/>
    <w:rsid w:val="009030B2"/>
    <w:rsid w:val="00904E6C"/>
    <w:rsid w:val="009147ED"/>
    <w:rsid w:val="00914BE7"/>
    <w:rsid w:val="009225DB"/>
    <w:rsid w:val="00923844"/>
    <w:rsid w:val="00924DB2"/>
    <w:rsid w:val="00927263"/>
    <w:rsid w:val="00931A69"/>
    <w:rsid w:val="00931B0D"/>
    <w:rsid w:val="00934AD9"/>
    <w:rsid w:val="00936C3D"/>
    <w:rsid w:val="00944A1B"/>
    <w:rsid w:val="00944B08"/>
    <w:rsid w:val="00947B10"/>
    <w:rsid w:val="00955485"/>
    <w:rsid w:val="00956AF6"/>
    <w:rsid w:val="0096295D"/>
    <w:rsid w:val="00970624"/>
    <w:rsid w:val="00970708"/>
    <w:rsid w:val="00970EE8"/>
    <w:rsid w:val="00971A2A"/>
    <w:rsid w:val="0097368F"/>
    <w:rsid w:val="00975AF0"/>
    <w:rsid w:val="00976543"/>
    <w:rsid w:val="00980449"/>
    <w:rsid w:val="00981EDB"/>
    <w:rsid w:val="0098214F"/>
    <w:rsid w:val="00983A85"/>
    <w:rsid w:val="00985B18"/>
    <w:rsid w:val="009927DC"/>
    <w:rsid w:val="00994E5F"/>
    <w:rsid w:val="0099529F"/>
    <w:rsid w:val="009959F3"/>
    <w:rsid w:val="009966B6"/>
    <w:rsid w:val="009A2915"/>
    <w:rsid w:val="009A52B6"/>
    <w:rsid w:val="009B07ED"/>
    <w:rsid w:val="009B0C2F"/>
    <w:rsid w:val="009B10AA"/>
    <w:rsid w:val="009B2154"/>
    <w:rsid w:val="009B3CC1"/>
    <w:rsid w:val="009C17B4"/>
    <w:rsid w:val="009C22C3"/>
    <w:rsid w:val="009C73B0"/>
    <w:rsid w:val="009C7FF1"/>
    <w:rsid w:val="009D4965"/>
    <w:rsid w:val="009D4B61"/>
    <w:rsid w:val="009D54CE"/>
    <w:rsid w:val="009E0926"/>
    <w:rsid w:val="009E13DA"/>
    <w:rsid w:val="009E14E0"/>
    <w:rsid w:val="009E512C"/>
    <w:rsid w:val="009F1107"/>
    <w:rsid w:val="009F38CE"/>
    <w:rsid w:val="009F73D3"/>
    <w:rsid w:val="009F7610"/>
    <w:rsid w:val="009F77C8"/>
    <w:rsid w:val="009F7DEC"/>
    <w:rsid w:val="00A01E2B"/>
    <w:rsid w:val="00A04704"/>
    <w:rsid w:val="00A047FE"/>
    <w:rsid w:val="00A137CC"/>
    <w:rsid w:val="00A1452C"/>
    <w:rsid w:val="00A149E3"/>
    <w:rsid w:val="00A14C1C"/>
    <w:rsid w:val="00A16F3F"/>
    <w:rsid w:val="00A20A89"/>
    <w:rsid w:val="00A27D77"/>
    <w:rsid w:val="00A304AD"/>
    <w:rsid w:val="00A30F2D"/>
    <w:rsid w:val="00A32A1C"/>
    <w:rsid w:val="00A343C8"/>
    <w:rsid w:val="00A34609"/>
    <w:rsid w:val="00A405FF"/>
    <w:rsid w:val="00A4193D"/>
    <w:rsid w:val="00A43241"/>
    <w:rsid w:val="00A43344"/>
    <w:rsid w:val="00A44FD1"/>
    <w:rsid w:val="00A4562E"/>
    <w:rsid w:val="00A47F70"/>
    <w:rsid w:val="00A50500"/>
    <w:rsid w:val="00A54814"/>
    <w:rsid w:val="00A57DCD"/>
    <w:rsid w:val="00A62B04"/>
    <w:rsid w:val="00A6393E"/>
    <w:rsid w:val="00A65FA2"/>
    <w:rsid w:val="00A6668A"/>
    <w:rsid w:val="00A66EFC"/>
    <w:rsid w:val="00A813C9"/>
    <w:rsid w:val="00A8683E"/>
    <w:rsid w:val="00A91B4D"/>
    <w:rsid w:val="00A92E9D"/>
    <w:rsid w:val="00A936C1"/>
    <w:rsid w:val="00A951A4"/>
    <w:rsid w:val="00A96515"/>
    <w:rsid w:val="00AA1E0B"/>
    <w:rsid w:val="00AA4ECF"/>
    <w:rsid w:val="00AA78BE"/>
    <w:rsid w:val="00AB0675"/>
    <w:rsid w:val="00AB6129"/>
    <w:rsid w:val="00AB6908"/>
    <w:rsid w:val="00AC03B0"/>
    <w:rsid w:val="00AC1A16"/>
    <w:rsid w:val="00AC1B7A"/>
    <w:rsid w:val="00AC2AFB"/>
    <w:rsid w:val="00AC6945"/>
    <w:rsid w:val="00AE17AA"/>
    <w:rsid w:val="00AE2606"/>
    <w:rsid w:val="00AE5E4F"/>
    <w:rsid w:val="00AE7075"/>
    <w:rsid w:val="00AF04CC"/>
    <w:rsid w:val="00AF0D6F"/>
    <w:rsid w:val="00AF30D0"/>
    <w:rsid w:val="00AF49C7"/>
    <w:rsid w:val="00AF5C59"/>
    <w:rsid w:val="00B009AF"/>
    <w:rsid w:val="00B00F60"/>
    <w:rsid w:val="00B01139"/>
    <w:rsid w:val="00B01281"/>
    <w:rsid w:val="00B052AF"/>
    <w:rsid w:val="00B10091"/>
    <w:rsid w:val="00B101BF"/>
    <w:rsid w:val="00B10514"/>
    <w:rsid w:val="00B14FF2"/>
    <w:rsid w:val="00B16E66"/>
    <w:rsid w:val="00B23826"/>
    <w:rsid w:val="00B2416D"/>
    <w:rsid w:val="00B26265"/>
    <w:rsid w:val="00B27361"/>
    <w:rsid w:val="00B31020"/>
    <w:rsid w:val="00B37AC1"/>
    <w:rsid w:val="00B421EA"/>
    <w:rsid w:val="00B43EE7"/>
    <w:rsid w:val="00B47205"/>
    <w:rsid w:val="00B47935"/>
    <w:rsid w:val="00B51E99"/>
    <w:rsid w:val="00B57C30"/>
    <w:rsid w:val="00B642A0"/>
    <w:rsid w:val="00B71994"/>
    <w:rsid w:val="00B756FA"/>
    <w:rsid w:val="00B848EB"/>
    <w:rsid w:val="00B85B01"/>
    <w:rsid w:val="00B87616"/>
    <w:rsid w:val="00B87E7A"/>
    <w:rsid w:val="00B90B13"/>
    <w:rsid w:val="00B92D1C"/>
    <w:rsid w:val="00B940D4"/>
    <w:rsid w:val="00B950DF"/>
    <w:rsid w:val="00B96CAE"/>
    <w:rsid w:val="00B97F30"/>
    <w:rsid w:val="00BA53B2"/>
    <w:rsid w:val="00BA62AD"/>
    <w:rsid w:val="00BC2463"/>
    <w:rsid w:val="00BC5EFC"/>
    <w:rsid w:val="00BC7F6C"/>
    <w:rsid w:val="00BD0B31"/>
    <w:rsid w:val="00BE1CB6"/>
    <w:rsid w:val="00BE2022"/>
    <w:rsid w:val="00BE5BAB"/>
    <w:rsid w:val="00BE72BF"/>
    <w:rsid w:val="00BE76AD"/>
    <w:rsid w:val="00BF44DF"/>
    <w:rsid w:val="00BF586D"/>
    <w:rsid w:val="00BF7926"/>
    <w:rsid w:val="00C1398B"/>
    <w:rsid w:val="00C220A9"/>
    <w:rsid w:val="00C243D7"/>
    <w:rsid w:val="00C24BEF"/>
    <w:rsid w:val="00C24C6D"/>
    <w:rsid w:val="00C27616"/>
    <w:rsid w:val="00C27B05"/>
    <w:rsid w:val="00C307C3"/>
    <w:rsid w:val="00C31DDA"/>
    <w:rsid w:val="00C320E9"/>
    <w:rsid w:val="00C3456C"/>
    <w:rsid w:val="00C363B6"/>
    <w:rsid w:val="00C36C32"/>
    <w:rsid w:val="00C40D19"/>
    <w:rsid w:val="00C4185B"/>
    <w:rsid w:val="00C443AF"/>
    <w:rsid w:val="00C553D1"/>
    <w:rsid w:val="00C60975"/>
    <w:rsid w:val="00C6116B"/>
    <w:rsid w:val="00C617D2"/>
    <w:rsid w:val="00C70861"/>
    <w:rsid w:val="00C76B17"/>
    <w:rsid w:val="00C826C9"/>
    <w:rsid w:val="00C83BF3"/>
    <w:rsid w:val="00C841C9"/>
    <w:rsid w:val="00C95153"/>
    <w:rsid w:val="00CA0EBC"/>
    <w:rsid w:val="00CA6A94"/>
    <w:rsid w:val="00CB10AF"/>
    <w:rsid w:val="00CB14F5"/>
    <w:rsid w:val="00CB252E"/>
    <w:rsid w:val="00CB2DA1"/>
    <w:rsid w:val="00CB44C6"/>
    <w:rsid w:val="00CB638B"/>
    <w:rsid w:val="00CC272C"/>
    <w:rsid w:val="00CC4568"/>
    <w:rsid w:val="00CD12C0"/>
    <w:rsid w:val="00CE0253"/>
    <w:rsid w:val="00CE2105"/>
    <w:rsid w:val="00CE24C4"/>
    <w:rsid w:val="00CE4717"/>
    <w:rsid w:val="00CE4951"/>
    <w:rsid w:val="00CF2140"/>
    <w:rsid w:val="00CF4371"/>
    <w:rsid w:val="00CF448F"/>
    <w:rsid w:val="00CF53BF"/>
    <w:rsid w:val="00CF7527"/>
    <w:rsid w:val="00D00DD7"/>
    <w:rsid w:val="00D05112"/>
    <w:rsid w:val="00D10785"/>
    <w:rsid w:val="00D11CC2"/>
    <w:rsid w:val="00D139EE"/>
    <w:rsid w:val="00D140FD"/>
    <w:rsid w:val="00D14DAC"/>
    <w:rsid w:val="00D21BB9"/>
    <w:rsid w:val="00D357B7"/>
    <w:rsid w:val="00D37E11"/>
    <w:rsid w:val="00D41E38"/>
    <w:rsid w:val="00D53767"/>
    <w:rsid w:val="00D62AFD"/>
    <w:rsid w:val="00D637CF"/>
    <w:rsid w:val="00D637E1"/>
    <w:rsid w:val="00D6447F"/>
    <w:rsid w:val="00D65F35"/>
    <w:rsid w:val="00D67B9F"/>
    <w:rsid w:val="00D70C40"/>
    <w:rsid w:val="00D72EBA"/>
    <w:rsid w:val="00D743F6"/>
    <w:rsid w:val="00D768F9"/>
    <w:rsid w:val="00D77C76"/>
    <w:rsid w:val="00D815D1"/>
    <w:rsid w:val="00D8732E"/>
    <w:rsid w:val="00D900DF"/>
    <w:rsid w:val="00D907CF"/>
    <w:rsid w:val="00D948E6"/>
    <w:rsid w:val="00D975FB"/>
    <w:rsid w:val="00DA10CC"/>
    <w:rsid w:val="00DA1D13"/>
    <w:rsid w:val="00DA6AC6"/>
    <w:rsid w:val="00DA724F"/>
    <w:rsid w:val="00DB53CA"/>
    <w:rsid w:val="00DB5A7F"/>
    <w:rsid w:val="00DB6826"/>
    <w:rsid w:val="00DB7CA1"/>
    <w:rsid w:val="00DC61D8"/>
    <w:rsid w:val="00DC7968"/>
    <w:rsid w:val="00DE0A5B"/>
    <w:rsid w:val="00DE10D3"/>
    <w:rsid w:val="00DE5911"/>
    <w:rsid w:val="00DE5E83"/>
    <w:rsid w:val="00DF1A96"/>
    <w:rsid w:val="00DF4BB6"/>
    <w:rsid w:val="00DF7DC3"/>
    <w:rsid w:val="00E00BA8"/>
    <w:rsid w:val="00E03AD2"/>
    <w:rsid w:val="00E069C9"/>
    <w:rsid w:val="00E21703"/>
    <w:rsid w:val="00E22742"/>
    <w:rsid w:val="00E255B3"/>
    <w:rsid w:val="00E31274"/>
    <w:rsid w:val="00E35087"/>
    <w:rsid w:val="00E410A9"/>
    <w:rsid w:val="00E41907"/>
    <w:rsid w:val="00E4788C"/>
    <w:rsid w:val="00E52A8C"/>
    <w:rsid w:val="00E54AA0"/>
    <w:rsid w:val="00E57109"/>
    <w:rsid w:val="00E602FF"/>
    <w:rsid w:val="00E63A06"/>
    <w:rsid w:val="00E66350"/>
    <w:rsid w:val="00E67FCE"/>
    <w:rsid w:val="00E73146"/>
    <w:rsid w:val="00E74FC1"/>
    <w:rsid w:val="00E758F9"/>
    <w:rsid w:val="00E9338C"/>
    <w:rsid w:val="00E94E53"/>
    <w:rsid w:val="00E9603A"/>
    <w:rsid w:val="00E96DCF"/>
    <w:rsid w:val="00E97AD3"/>
    <w:rsid w:val="00EA371D"/>
    <w:rsid w:val="00EB2B41"/>
    <w:rsid w:val="00EB65A2"/>
    <w:rsid w:val="00EC38D2"/>
    <w:rsid w:val="00EC54E7"/>
    <w:rsid w:val="00ED11DA"/>
    <w:rsid w:val="00ED2CB2"/>
    <w:rsid w:val="00ED3E74"/>
    <w:rsid w:val="00ED4F52"/>
    <w:rsid w:val="00EE475E"/>
    <w:rsid w:val="00EE78D6"/>
    <w:rsid w:val="00EF47AC"/>
    <w:rsid w:val="00EF5A24"/>
    <w:rsid w:val="00EF74C0"/>
    <w:rsid w:val="00F00409"/>
    <w:rsid w:val="00F036A3"/>
    <w:rsid w:val="00F10155"/>
    <w:rsid w:val="00F102E9"/>
    <w:rsid w:val="00F10D91"/>
    <w:rsid w:val="00F1419D"/>
    <w:rsid w:val="00F15B1F"/>
    <w:rsid w:val="00F164DA"/>
    <w:rsid w:val="00F16C6F"/>
    <w:rsid w:val="00F21011"/>
    <w:rsid w:val="00F24B99"/>
    <w:rsid w:val="00F25603"/>
    <w:rsid w:val="00F258FB"/>
    <w:rsid w:val="00F27EAE"/>
    <w:rsid w:val="00F31B96"/>
    <w:rsid w:val="00F31F11"/>
    <w:rsid w:val="00F3653F"/>
    <w:rsid w:val="00F37624"/>
    <w:rsid w:val="00F429CF"/>
    <w:rsid w:val="00F44CBD"/>
    <w:rsid w:val="00F46509"/>
    <w:rsid w:val="00F46725"/>
    <w:rsid w:val="00F51158"/>
    <w:rsid w:val="00F55308"/>
    <w:rsid w:val="00F637E8"/>
    <w:rsid w:val="00F64DF1"/>
    <w:rsid w:val="00F65B3F"/>
    <w:rsid w:val="00F7253E"/>
    <w:rsid w:val="00F77A08"/>
    <w:rsid w:val="00F83EFF"/>
    <w:rsid w:val="00F874C3"/>
    <w:rsid w:val="00F90ECD"/>
    <w:rsid w:val="00F9184F"/>
    <w:rsid w:val="00F94E99"/>
    <w:rsid w:val="00FA0C1C"/>
    <w:rsid w:val="00FA2309"/>
    <w:rsid w:val="00FA337A"/>
    <w:rsid w:val="00FA3592"/>
    <w:rsid w:val="00FA4AA3"/>
    <w:rsid w:val="00FA5CA7"/>
    <w:rsid w:val="00FA5D29"/>
    <w:rsid w:val="00FA6173"/>
    <w:rsid w:val="00FA6336"/>
    <w:rsid w:val="00FB3EE5"/>
    <w:rsid w:val="00FB51AB"/>
    <w:rsid w:val="00FB64F7"/>
    <w:rsid w:val="00FC04D4"/>
    <w:rsid w:val="00FC6DC7"/>
    <w:rsid w:val="00FD26D6"/>
    <w:rsid w:val="00FD7714"/>
    <w:rsid w:val="00FE4844"/>
    <w:rsid w:val="00FE4B2A"/>
    <w:rsid w:val="00FE5B3C"/>
    <w:rsid w:val="00FF00F6"/>
    <w:rsid w:val="00FF1031"/>
    <w:rsid w:val="00FF29E4"/>
    <w:rsid w:val="00FF6E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BC809"/>
  <w15:chartTrackingRefBased/>
  <w15:docId w15:val="{C36B7D26-C3D8-429F-8CB3-65ED846A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6A94"/>
    <w:rPr>
      <w:rFonts w:ascii="Times New Roman" w:eastAsia="Times New Roman" w:hAnsi="Times New Roman"/>
      <w:sz w:val="28"/>
      <w:lang w:eastAsia="lv-LV"/>
    </w:rPr>
  </w:style>
  <w:style w:type="paragraph" w:styleId="Virsraksts1">
    <w:name w:val="heading 1"/>
    <w:basedOn w:val="Parasts"/>
    <w:next w:val="Parasts"/>
    <w:link w:val="Virsraksts1Rakstz"/>
    <w:qFormat/>
    <w:rsid w:val="00DC61D8"/>
    <w:pPr>
      <w:keepNext/>
      <w:numPr>
        <w:numId w:val="23"/>
      </w:numPr>
      <w:jc w:val="center"/>
      <w:outlineLvl w:val="0"/>
    </w:pPr>
    <w:rPr>
      <w:b/>
      <w:lang w:val="x-none" w:eastAsia="x-none"/>
    </w:rPr>
  </w:style>
  <w:style w:type="paragraph" w:styleId="Virsraksts2">
    <w:name w:val="heading 2"/>
    <w:basedOn w:val="Parasts"/>
    <w:next w:val="Parasts"/>
    <w:link w:val="Virsraksts2Rakstz"/>
    <w:qFormat/>
    <w:rsid w:val="00EC54E7"/>
    <w:pPr>
      <w:keepNext/>
      <w:jc w:val="center"/>
      <w:outlineLvl w:val="1"/>
    </w:pPr>
    <w:rPr>
      <w:lang w:val="x-none" w:eastAsia="x-none"/>
    </w:rPr>
  </w:style>
  <w:style w:type="paragraph" w:styleId="Virsraksts3">
    <w:name w:val="heading 3"/>
    <w:basedOn w:val="Parasts"/>
    <w:next w:val="Parasts"/>
    <w:link w:val="Virsraksts3Rakstz"/>
    <w:qFormat/>
    <w:rsid w:val="00CA6A94"/>
    <w:pPr>
      <w:keepNext/>
      <w:outlineLvl w:val="2"/>
    </w:pPr>
    <w:rPr>
      <w:sz w:val="24"/>
      <w:lang w:val="x-none" w:eastAsia="x-none"/>
    </w:rPr>
  </w:style>
  <w:style w:type="paragraph" w:styleId="Virsraksts4">
    <w:name w:val="heading 4"/>
    <w:basedOn w:val="Parasts"/>
    <w:next w:val="Parasts"/>
    <w:link w:val="Virsraksts4Rakstz"/>
    <w:qFormat/>
    <w:rsid w:val="00CA6A94"/>
    <w:pPr>
      <w:keepNext/>
      <w:jc w:val="center"/>
      <w:outlineLvl w:val="3"/>
    </w:pPr>
    <w:rPr>
      <w:b/>
      <w:sz w:val="32"/>
      <w:lang w:val="x-none" w:eastAsia="x-none"/>
    </w:rPr>
  </w:style>
  <w:style w:type="paragraph" w:styleId="Virsraksts5">
    <w:name w:val="heading 5"/>
    <w:basedOn w:val="Parasts"/>
    <w:next w:val="Parasts"/>
    <w:link w:val="Virsraksts5Rakstz"/>
    <w:qFormat/>
    <w:rsid w:val="00CA6A94"/>
    <w:pPr>
      <w:keepNext/>
      <w:ind w:firstLine="720"/>
      <w:jc w:val="center"/>
      <w:outlineLvl w:val="4"/>
    </w:pPr>
    <w:rPr>
      <w:i/>
      <w:lang w:val="x-none" w:eastAsia="x-none"/>
    </w:rPr>
  </w:style>
  <w:style w:type="paragraph" w:styleId="Virsraksts6">
    <w:name w:val="heading 6"/>
    <w:basedOn w:val="Parasts"/>
    <w:next w:val="Parasts"/>
    <w:link w:val="Virsraksts6Rakstz"/>
    <w:qFormat/>
    <w:rsid w:val="00CA6A94"/>
    <w:pPr>
      <w:keepNext/>
      <w:jc w:val="center"/>
      <w:outlineLvl w:val="5"/>
    </w:pPr>
    <w:rPr>
      <w:i/>
      <w:lang w:val="x-none" w:eastAsia="x-none"/>
    </w:rPr>
  </w:style>
  <w:style w:type="paragraph" w:styleId="Virsraksts7">
    <w:name w:val="heading 7"/>
    <w:basedOn w:val="Parasts"/>
    <w:next w:val="Parasts"/>
    <w:link w:val="Virsraksts7Rakstz"/>
    <w:qFormat/>
    <w:rsid w:val="00CA6A94"/>
    <w:pPr>
      <w:keepNext/>
      <w:ind w:firstLine="720"/>
      <w:jc w:val="center"/>
      <w:outlineLvl w:val="6"/>
    </w:pPr>
    <w:rPr>
      <w:i/>
      <w:lang w:val="x-none" w:eastAsia="x-none"/>
    </w:rPr>
  </w:style>
  <w:style w:type="paragraph" w:styleId="Virsraksts8">
    <w:name w:val="heading 8"/>
    <w:basedOn w:val="Parasts"/>
    <w:next w:val="Parasts"/>
    <w:link w:val="Virsraksts8Rakstz"/>
    <w:qFormat/>
    <w:rsid w:val="00CA6A94"/>
    <w:pPr>
      <w:keepNext/>
      <w:ind w:firstLine="720"/>
      <w:jc w:val="center"/>
      <w:outlineLvl w:val="7"/>
    </w:pPr>
    <w:rPr>
      <w:sz w:val="24"/>
      <w:lang w:val="x-none" w:eastAsia="x-none"/>
    </w:rPr>
  </w:style>
  <w:style w:type="paragraph" w:styleId="Virsraksts9">
    <w:name w:val="heading 9"/>
    <w:basedOn w:val="Parasts"/>
    <w:next w:val="Parasts"/>
    <w:link w:val="Virsraksts9Rakstz"/>
    <w:qFormat/>
    <w:rsid w:val="00CA6A94"/>
    <w:pPr>
      <w:keepNext/>
      <w:pBdr>
        <w:bottom w:val="dotted" w:sz="24" w:space="31" w:color="auto"/>
      </w:pBdr>
      <w:ind w:firstLine="720"/>
      <w:jc w:val="center"/>
      <w:outlineLvl w:val="8"/>
    </w:pPr>
    <w:rPr>
      <w:sz w:val="24"/>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DC61D8"/>
    <w:rPr>
      <w:rFonts w:ascii="Times New Roman" w:eastAsia="Times New Roman" w:hAnsi="Times New Roman"/>
      <w:b/>
      <w:sz w:val="28"/>
      <w:lang w:val="x-none" w:eastAsia="x-none"/>
    </w:rPr>
  </w:style>
  <w:style w:type="character" w:customStyle="1" w:styleId="Virsraksts2Rakstz">
    <w:name w:val="Virsraksts 2 Rakstz."/>
    <w:link w:val="Virsraksts2"/>
    <w:rsid w:val="00EC54E7"/>
    <w:rPr>
      <w:rFonts w:ascii="Times New Roman" w:eastAsia="Times New Roman" w:hAnsi="Times New Roman"/>
      <w:sz w:val="28"/>
      <w:lang w:val="x-none" w:eastAsia="x-none"/>
    </w:rPr>
  </w:style>
  <w:style w:type="character" w:customStyle="1" w:styleId="Virsraksts3Rakstz">
    <w:name w:val="Virsraksts 3 Rakstz."/>
    <w:link w:val="Virsraksts3"/>
    <w:rsid w:val="00CA6A94"/>
    <w:rPr>
      <w:rFonts w:ascii="Times New Roman" w:eastAsia="Times New Roman" w:hAnsi="Times New Roman"/>
      <w:sz w:val="24"/>
    </w:rPr>
  </w:style>
  <w:style w:type="character" w:customStyle="1" w:styleId="Virsraksts4Rakstz">
    <w:name w:val="Virsraksts 4 Rakstz."/>
    <w:link w:val="Virsraksts4"/>
    <w:rsid w:val="00CA6A94"/>
    <w:rPr>
      <w:rFonts w:ascii="Times New Roman" w:eastAsia="Times New Roman" w:hAnsi="Times New Roman"/>
      <w:b/>
      <w:sz w:val="32"/>
    </w:rPr>
  </w:style>
  <w:style w:type="character" w:customStyle="1" w:styleId="Virsraksts5Rakstz">
    <w:name w:val="Virsraksts 5 Rakstz."/>
    <w:link w:val="Virsraksts5"/>
    <w:rsid w:val="00CA6A94"/>
    <w:rPr>
      <w:rFonts w:ascii="Times New Roman" w:eastAsia="Times New Roman" w:hAnsi="Times New Roman"/>
      <w:i/>
      <w:sz w:val="28"/>
    </w:rPr>
  </w:style>
  <w:style w:type="character" w:customStyle="1" w:styleId="Virsraksts6Rakstz">
    <w:name w:val="Virsraksts 6 Rakstz."/>
    <w:link w:val="Virsraksts6"/>
    <w:rsid w:val="00CA6A94"/>
    <w:rPr>
      <w:rFonts w:ascii="Times New Roman" w:eastAsia="Times New Roman" w:hAnsi="Times New Roman"/>
      <w:i/>
      <w:sz w:val="28"/>
    </w:rPr>
  </w:style>
  <w:style w:type="character" w:customStyle="1" w:styleId="Virsraksts7Rakstz">
    <w:name w:val="Virsraksts 7 Rakstz."/>
    <w:link w:val="Virsraksts7"/>
    <w:rsid w:val="00CA6A94"/>
    <w:rPr>
      <w:rFonts w:ascii="Times New Roman" w:eastAsia="Times New Roman" w:hAnsi="Times New Roman"/>
      <w:i/>
      <w:sz w:val="28"/>
    </w:rPr>
  </w:style>
  <w:style w:type="character" w:customStyle="1" w:styleId="Virsraksts8Rakstz">
    <w:name w:val="Virsraksts 8 Rakstz."/>
    <w:link w:val="Virsraksts8"/>
    <w:rsid w:val="00CA6A94"/>
    <w:rPr>
      <w:rFonts w:ascii="Times New Roman" w:eastAsia="Times New Roman" w:hAnsi="Times New Roman"/>
      <w:sz w:val="24"/>
    </w:rPr>
  </w:style>
  <w:style w:type="character" w:customStyle="1" w:styleId="Virsraksts9Rakstz">
    <w:name w:val="Virsraksts 9 Rakstz."/>
    <w:link w:val="Virsraksts9"/>
    <w:rsid w:val="00CA6A94"/>
    <w:rPr>
      <w:rFonts w:ascii="Times New Roman" w:eastAsia="Times New Roman" w:hAnsi="Times New Roman"/>
      <w:sz w:val="24"/>
    </w:rPr>
  </w:style>
  <w:style w:type="paragraph" w:styleId="Galvene">
    <w:name w:val="header"/>
    <w:basedOn w:val="Parasts"/>
    <w:link w:val="GalveneRakstz"/>
    <w:uiPriority w:val="99"/>
    <w:rsid w:val="00CA6A94"/>
    <w:pPr>
      <w:tabs>
        <w:tab w:val="center" w:pos="4153"/>
        <w:tab w:val="right" w:pos="8306"/>
      </w:tabs>
    </w:pPr>
    <w:rPr>
      <w:lang w:eastAsia="x-none"/>
    </w:rPr>
  </w:style>
  <w:style w:type="character" w:customStyle="1" w:styleId="GalveneRakstz">
    <w:name w:val="Galvene Rakstz."/>
    <w:link w:val="Galvene"/>
    <w:uiPriority w:val="99"/>
    <w:rsid w:val="00CA6A94"/>
    <w:rPr>
      <w:rFonts w:ascii="Times New Roman" w:eastAsia="Times New Roman" w:hAnsi="Times New Roman"/>
      <w:sz w:val="28"/>
      <w:lang w:val="en-GB"/>
    </w:rPr>
  </w:style>
  <w:style w:type="paragraph" w:styleId="Kjene">
    <w:name w:val="footer"/>
    <w:basedOn w:val="Parasts"/>
    <w:link w:val="KjeneRakstz"/>
    <w:uiPriority w:val="99"/>
    <w:rsid w:val="00CA6A94"/>
    <w:pPr>
      <w:tabs>
        <w:tab w:val="center" w:pos="4153"/>
        <w:tab w:val="right" w:pos="8306"/>
      </w:tabs>
    </w:pPr>
    <w:rPr>
      <w:lang w:eastAsia="x-none"/>
    </w:rPr>
  </w:style>
  <w:style w:type="character" w:customStyle="1" w:styleId="KjeneRakstz">
    <w:name w:val="Kājene Rakstz."/>
    <w:link w:val="Kjene"/>
    <w:uiPriority w:val="99"/>
    <w:rsid w:val="00CA6A94"/>
    <w:rPr>
      <w:rFonts w:ascii="Times New Roman" w:eastAsia="Times New Roman" w:hAnsi="Times New Roman"/>
      <w:sz w:val="28"/>
      <w:lang w:val="en-GB"/>
    </w:rPr>
  </w:style>
  <w:style w:type="paragraph" w:styleId="Pamatteksts">
    <w:name w:val="Body Text"/>
    <w:basedOn w:val="Parasts"/>
    <w:link w:val="PamattekstsRakstz"/>
    <w:rsid w:val="00CA6A94"/>
    <w:pPr>
      <w:jc w:val="both"/>
    </w:pPr>
    <w:rPr>
      <w:lang w:val="x-none" w:eastAsia="x-none"/>
    </w:rPr>
  </w:style>
  <w:style w:type="character" w:customStyle="1" w:styleId="PamattekstsRakstz">
    <w:name w:val="Pamatteksts Rakstz."/>
    <w:link w:val="Pamatteksts"/>
    <w:rsid w:val="00CA6A94"/>
    <w:rPr>
      <w:rFonts w:ascii="Times New Roman" w:eastAsia="Times New Roman" w:hAnsi="Times New Roman"/>
      <w:sz w:val="28"/>
    </w:rPr>
  </w:style>
  <w:style w:type="paragraph" w:styleId="Pamattekstsaratkpi">
    <w:name w:val="Body Text Indent"/>
    <w:basedOn w:val="Parasts"/>
    <w:link w:val="PamattekstsaratkpiRakstz"/>
    <w:rsid w:val="00CA6A94"/>
    <w:pPr>
      <w:ind w:firstLine="720"/>
      <w:jc w:val="both"/>
    </w:pPr>
    <w:rPr>
      <w:lang w:val="x-none" w:eastAsia="x-none"/>
    </w:rPr>
  </w:style>
  <w:style w:type="character" w:customStyle="1" w:styleId="PamattekstsaratkpiRakstz">
    <w:name w:val="Pamatteksts ar atkāpi Rakstz."/>
    <w:link w:val="Pamattekstsaratkpi"/>
    <w:rsid w:val="00CA6A94"/>
    <w:rPr>
      <w:rFonts w:ascii="Times New Roman" w:eastAsia="Times New Roman" w:hAnsi="Times New Roman"/>
      <w:sz w:val="28"/>
    </w:rPr>
  </w:style>
  <w:style w:type="paragraph" w:styleId="Sarakstaaizzme">
    <w:name w:val="List Bullet"/>
    <w:basedOn w:val="Parasts"/>
    <w:autoRedefine/>
    <w:rsid w:val="00CA6A94"/>
    <w:pPr>
      <w:numPr>
        <w:numId w:val="1"/>
      </w:numPr>
    </w:pPr>
    <w:rPr>
      <w:sz w:val="20"/>
      <w:lang w:val="lv-LV"/>
    </w:rPr>
  </w:style>
  <w:style w:type="paragraph" w:styleId="Pamattekstaatkpe3">
    <w:name w:val="Body Text Indent 3"/>
    <w:basedOn w:val="Parasts"/>
    <w:link w:val="Pamattekstaatkpe3Rakstz"/>
    <w:rsid w:val="00CA6A94"/>
    <w:pPr>
      <w:ind w:firstLine="360"/>
      <w:jc w:val="both"/>
    </w:pPr>
    <w:rPr>
      <w:sz w:val="24"/>
      <w:lang w:val="x-none" w:eastAsia="x-none"/>
    </w:rPr>
  </w:style>
  <w:style w:type="character" w:customStyle="1" w:styleId="Pamattekstaatkpe3Rakstz">
    <w:name w:val="Pamatteksta atkāpe 3 Rakstz."/>
    <w:link w:val="Pamattekstaatkpe3"/>
    <w:rsid w:val="00CA6A94"/>
    <w:rPr>
      <w:rFonts w:ascii="Times New Roman" w:eastAsia="Times New Roman" w:hAnsi="Times New Roman"/>
      <w:sz w:val="24"/>
    </w:rPr>
  </w:style>
  <w:style w:type="paragraph" w:styleId="Pamatteksts2">
    <w:name w:val="Body Text 2"/>
    <w:basedOn w:val="Parasts"/>
    <w:link w:val="Pamatteksts2Rakstz"/>
    <w:rsid w:val="00CA6A94"/>
    <w:pPr>
      <w:jc w:val="both"/>
    </w:pPr>
    <w:rPr>
      <w:sz w:val="24"/>
      <w:lang w:val="x-none" w:eastAsia="x-none"/>
    </w:rPr>
  </w:style>
  <w:style w:type="character" w:customStyle="1" w:styleId="Pamatteksts2Rakstz">
    <w:name w:val="Pamatteksts 2 Rakstz."/>
    <w:link w:val="Pamatteksts2"/>
    <w:rsid w:val="00CA6A94"/>
    <w:rPr>
      <w:rFonts w:ascii="Times New Roman" w:eastAsia="Times New Roman" w:hAnsi="Times New Roman"/>
      <w:sz w:val="24"/>
    </w:rPr>
  </w:style>
  <w:style w:type="paragraph" w:styleId="Pamattekstaatkpe2">
    <w:name w:val="Body Text Indent 2"/>
    <w:basedOn w:val="Parasts"/>
    <w:link w:val="Pamattekstaatkpe2Rakstz"/>
    <w:rsid w:val="00CA6A94"/>
    <w:pPr>
      <w:ind w:firstLine="720"/>
    </w:pPr>
    <w:rPr>
      <w:sz w:val="24"/>
      <w:lang w:val="x-none" w:eastAsia="x-none"/>
    </w:rPr>
  </w:style>
  <w:style w:type="character" w:customStyle="1" w:styleId="Pamattekstaatkpe2Rakstz">
    <w:name w:val="Pamatteksta atkāpe 2 Rakstz."/>
    <w:link w:val="Pamattekstaatkpe2"/>
    <w:rsid w:val="00CA6A94"/>
    <w:rPr>
      <w:rFonts w:ascii="Times New Roman" w:eastAsia="Times New Roman" w:hAnsi="Times New Roman"/>
      <w:sz w:val="24"/>
    </w:rPr>
  </w:style>
  <w:style w:type="paragraph" w:styleId="Komentrateksts">
    <w:name w:val="annotation text"/>
    <w:basedOn w:val="Parasts"/>
    <w:link w:val="KomentratekstsRakstz"/>
    <w:semiHidden/>
    <w:rsid w:val="00CA6A94"/>
    <w:rPr>
      <w:sz w:val="20"/>
      <w:lang w:val="en-AU" w:eastAsia="x-none"/>
    </w:rPr>
  </w:style>
  <w:style w:type="character" w:customStyle="1" w:styleId="KomentratekstsRakstz">
    <w:name w:val="Komentāra teksts Rakstz."/>
    <w:link w:val="Komentrateksts"/>
    <w:semiHidden/>
    <w:rsid w:val="00CA6A94"/>
    <w:rPr>
      <w:rFonts w:ascii="Times New Roman" w:eastAsia="Times New Roman" w:hAnsi="Times New Roman"/>
      <w:lang w:val="en-AU"/>
    </w:rPr>
  </w:style>
  <w:style w:type="paragraph" w:styleId="Parakstszemobjekta">
    <w:name w:val="caption"/>
    <w:basedOn w:val="Parasts"/>
    <w:next w:val="Parasts"/>
    <w:qFormat/>
    <w:rsid w:val="00CA6A94"/>
    <w:pPr>
      <w:jc w:val="center"/>
    </w:pPr>
    <w:rPr>
      <w:b/>
      <w:sz w:val="32"/>
      <w:lang w:val="lv-LV"/>
    </w:rPr>
  </w:style>
  <w:style w:type="character" w:styleId="Lappusesnumurs">
    <w:name w:val="page number"/>
    <w:rsid w:val="00CA6A94"/>
  </w:style>
  <w:style w:type="table" w:styleId="Reatabula">
    <w:name w:val="Table Grid"/>
    <w:basedOn w:val="Parastatabula"/>
    <w:rsid w:val="00CA6A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CA6A94"/>
    <w:pPr>
      <w:spacing w:after="120"/>
    </w:pPr>
    <w:rPr>
      <w:sz w:val="16"/>
      <w:szCs w:val="16"/>
      <w:lang w:eastAsia="x-none"/>
    </w:rPr>
  </w:style>
  <w:style w:type="character" w:customStyle="1" w:styleId="Pamatteksts3Rakstz">
    <w:name w:val="Pamatteksts 3 Rakstz."/>
    <w:link w:val="Pamatteksts3"/>
    <w:rsid w:val="00CA6A94"/>
    <w:rPr>
      <w:rFonts w:ascii="Times New Roman" w:eastAsia="Times New Roman" w:hAnsi="Times New Roman"/>
      <w:sz w:val="16"/>
      <w:szCs w:val="16"/>
      <w:lang w:val="en-GB"/>
    </w:rPr>
  </w:style>
  <w:style w:type="paragraph" w:customStyle="1" w:styleId="FR2">
    <w:name w:val="FR2"/>
    <w:rsid w:val="00CA6A94"/>
    <w:pPr>
      <w:widowControl w:val="0"/>
      <w:autoSpaceDE w:val="0"/>
      <w:autoSpaceDN w:val="0"/>
      <w:adjustRightInd w:val="0"/>
      <w:spacing w:line="480" w:lineRule="auto"/>
      <w:ind w:firstLine="420"/>
      <w:jc w:val="both"/>
      <w:textAlignment w:val="baseline"/>
    </w:pPr>
    <w:rPr>
      <w:rFonts w:ascii="Arial" w:eastAsia="Times New Roman" w:hAnsi="Arial" w:cs="Arial"/>
      <w:sz w:val="18"/>
      <w:szCs w:val="18"/>
      <w:lang w:val="lv-LV" w:eastAsia="en-US"/>
    </w:rPr>
  </w:style>
  <w:style w:type="character" w:styleId="Hipersaite">
    <w:name w:val="Hyperlink"/>
    <w:uiPriority w:val="99"/>
    <w:rsid w:val="00CA6A94"/>
    <w:rPr>
      <w:color w:val="0000FF"/>
      <w:u w:val="single"/>
    </w:rPr>
  </w:style>
  <w:style w:type="paragraph" w:styleId="Dokumentakarte">
    <w:name w:val="Document Map"/>
    <w:basedOn w:val="Parasts"/>
    <w:link w:val="DokumentakarteRakstz"/>
    <w:semiHidden/>
    <w:rsid w:val="00CA6A94"/>
    <w:pPr>
      <w:shd w:val="clear" w:color="auto" w:fill="000080"/>
    </w:pPr>
    <w:rPr>
      <w:rFonts w:ascii="Tahoma" w:hAnsi="Tahoma"/>
      <w:lang w:eastAsia="x-none"/>
    </w:rPr>
  </w:style>
  <w:style w:type="character" w:customStyle="1" w:styleId="DokumentakarteRakstz">
    <w:name w:val="Dokumenta karte Rakstz."/>
    <w:link w:val="Dokumentakarte"/>
    <w:semiHidden/>
    <w:rsid w:val="00CA6A94"/>
    <w:rPr>
      <w:rFonts w:ascii="Tahoma" w:eastAsia="Times New Roman" w:hAnsi="Tahoma" w:cs="Tahoma"/>
      <w:sz w:val="28"/>
      <w:shd w:val="clear" w:color="auto" w:fill="000080"/>
      <w:lang w:val="en-GB"/>
    </w:rPr>
  </w:style>
  <w:style w:type="paragraph" w:styleId="Sarakstarindkopa">
    <w:name w:val="List Paragraph"/>
    <w:basedOn w:val="Parasts"/>
    <w:uiPriority w:val="34"/>
    <w:qFormat/>
    <w:rsid w:val="00CA6A94"/>
    <w:pPr>
      <w:ind w:left="720"/>
    </w:pPr>
  </w:style>
  <w:style w:type="character" w:styleId="Komentraatsauce">
    <w:name w:val="annotation reference"/>
    <w:uiPriority w:val="99"/>
    <w:semiHidden/>
    <w:unhideWhenUsed/>
    <w:rsid w:val="00CA6A94"/>
    <w:rPr>
      <w:sz w:val="16"/>
      <w:szCs w:val="16"/>
    </w:rPr>
  </w:style>
  <w:style w:type="paragraph" w:styleId="Komentratma">
    <w:name w:val="annotation subject"/>
    <w:basedOn w:val="Komentrateksts"/>
    <w:next w:val="Komentrateksts"/>
    <w:link w:val="KomentratmaRakstz"/>
    <w:uiPriority w:val="99"/>
    <w:semiHidden/>
    <w:unhideWhenUsed/>
    <w:rsid w:val="00CA6A94"/>
    <w:rPr>
      <w:b/>
      <w:bCs/>
      <w:lang w:val="en-GB"/>
    </w:rPr>
  </w:style>
  <w:style w:type="character" w:customStyle="1" w:styleId="KomentratmaRakstz">
    <w:name w:val="Komentāra tēma Rakstz."/>
    <w:link w:val="Komentratma"/>
    <w:uiPriority w:val="99"/>
    <w:semiHidden/>
    <w:rsid w:val="00CA6A94"/>
    <w:rPr>
      <w:rFonts w:ascii="Times New Roman" w:eastAsia="Times New Roman" w:hAnsi="Times New Roman"/>
      <w:b/>
      <w:bCs/>
      <w:lang w:val="en-GB"/>
    </w:rPr>
  </w:style>
  <w:style w:type="paragraph" w:styleId="Balonteksts">
    <w:name w:val="Balloon Text"/>
    <w:basedOn w:val="Parasts"/>
    <w:link w:val="BalontekstsRakstz"/>
    <w:uiPriority w:val="99"/>
    <w:semiHidden/>
    <w:unhideWhenUsed/>
    <w:rsid w:val="00CA6A94"/>
    <w:rPr>
      <w:rFonts w:ascii="Tahoma" w:hAnsi="Tahoma"/>
      <w:sz w:val="16"/>
      <w:szCs w:val="16"/>
      <w:lang w:eastAsia="x-none"/>
    </w:rPr>
  </w:style>
  <w:style w:type="character" w:customStyle="1" w:styleId="BalontekstsRakstz">
    <w:name w:val="Balonteksts Rakstz."/>
    <w:link w:val="Balonteksts"/>
    <w:uiPriority w:val="99"/>
    <w:semiHidden/>
    <w:rsid w:val="00CA6A94"/>
    <w:rPr>
      <w:rFonts w:ascii="Tahoma" w:eastAsia="Times New Roman" w:hAnsi="Tahoma" w:cs="Tahoma"/>
      <w:sz w:val="16"/>
      <w:szCs w:val="16"/>
      <w:lang w:val="en-GB"/>
    </w:rPr>
  </w:style>
  <w:style w:type="paragraph" w:styleId="Saturardtjavirsraksts">
    <w:name w:val="TOC Heading"/>
    <w:basedOn w:val="Virsraksts1"/>
    <w:next w:val="Parasts"/>
    <w:uiPriority w:val="39"/>
    <w:unhideWhenUsed/>
    <w:qFormat/>
    <w:rsid w:val="00455241"/>
    <w:pPr>
      <w:keepLines/>
      <w:numPr>
        <w:numId w:val="0"/>
      </w:numPr>
      <w:spacing w:before="240" w:line="259" w:lineRule="auto"/>
      <w:jc w:val="left"/>
      <w:outlineLvl w:val="9"/>
    </w:pPr>
    <w:rPr>
      <w:rFonts w:ascii="Calibri Light" w:hAnsi="Calibri Light"/>
      <w:b w:val="0"/>
      <w:color w:val="2E74B5"/>
      <w:sz w:val="32"/>
      <w:szCs w:val="32"/>
      <w:lang w:val="en-US" w:eastAsia="en-US"/>
    </w:rPr>
  </w:style>
  <w:style w:type="paragraph" w:styleId="Saturs1">
    <w:name w:val="toc 1"/>
    <w:basedOn w:val="Parasts"/>
    <w:next w:val="Parasts"/>
    <w:autoRedefine/>
    <w:uiPriority w:val="39"/>
    <w:unhideWhenUsed/>
    <w:rsid w:val="00E9338C"/>
    <w:pPr>
      <w:spacing w:before="360"/>
    </w:pPr>
    <w:rPr>
      <w:rFonts w:cs="Calibri Light"/>
      <w:bCs/>
      <w:sz w:val="24"/>
      <w:szCs w:val="24"/>
    </w:rPr>
  </w:style>
  <w:style w:type="paragraph" w:styleId="Saturs2">
    <w:name w:val="toc 2"/>
    <w:basedOn w:val="Parasts"/>
    <w:next w:val="Parasts"/>
    <w:autoRedefine/>
    <w:uiPriority w:val="39"/>
    <w:unhideWhenUsed/>
    <w:rsid w:val="00455241"/>
    <w:pPr>
      <w:spacing w:before="240"/>
    </w:pPr>
    <w:rPr>
      <w:rFonts w:ascii="Calibri" w:hAnsi="Calibri" w:cs="Calibri"/>
      <w:b/>
      <w:bCs/>
      <w:sz w:val="20"/>
    </w:rPr>
  </w:style>
  <w:style w:type="paragraph" w:styleId="Saturs3">
    <w:name w:val="toc 3"/>
    <w:basedOn w:val="Parasts"/>
    <w:next w:val="Parasts"/>
    <w:autoRedefine/>
    <w:uiPriority w:val="39"/>
    <w:unhideWhenUsed/>
    <w:rsid w:val="00455241"/>
    <w:pPr>
      <w:ind w:left="280"/>
    </w:pPr>
    <w:rPr>
      <w:rFonts w:ascii="Calibri" w:hAnsi="Calibri" w:cs="Calibri"/>
      <w:sz w:val="20"/>
    </w:rPr>
  </w:style>
  <w:style w:type="paragraph" w:styleId="Saturs4">
    <w:name w:val="toc 4"/>
    <w:basedOn w:val="Parasts"/>
    <w:next w:val="Parasts"/>
    <w:autoRedefine/>
    <w:uiPriority w:val="39"/>
    <w:unhideWhenUsed/>
    <w:rsid w:val="00455241"/>
    <w:pPr>
      <w:ind w:left="560"/>
    </w:pPr>
    <w:rPr>
      <w:rFonts w:ascii="Calibri" w:hAnsi="Calibri" w:cs="Calibri"/>
      <w:sz w:val="20"/>
    </w:rPr>
  </w:style>
  <w:style w:type="paragraph" w:styleId="Saturs5">
    <w:name w:val="toc 5"/>
    <w:basedOn w:val="Parasts"/>
    <w:next w:val="Parasts"/>
    <w:autoRedefine/>
    <w:uiPriority w:val="39"/>
    <w:unhideWhenUsed/>
    <w:rsid w:val="00455241"/>
    <w:pPr>
      <w:ind w:left="840"/>
    </w:pPr>
    <w:rPr>
      <w:rFonts w:ascii="Calibri" w:hAnsi="Calibri" w:cs="Calibri"/>
      <w:sz w:val="20"/>
    </w:rPr>
  </w:style>
  <w:style w:type="paragraph" w:styleId="Saturs6">
    <w:name w:val="toc 6"/>
    <w:basedOn w:val="Parasts"/>
    <w:next w:val="Parasts"/>
    <w:autoRedefine/>
    <w:uiPriority w:val="39"/>
    <w:unhideWhenUsed/>
    <w:rsid w:val="00455241"/>
    <w:pPr>
      <w:ind w:left="1120"/>
    </w:pPr>
    <w:rPr>
      <w:rFonts w:ascii="Calibri" w:hAnsi="Calibri" w:cs="Calibri"/>
      <w:sz w:val="20"/>
    </w:rPr>
  </w:style>
  <w:style w:type="paragraph" w:styleId="Saturs7">
    <w:name w:val="toc 7"/>
    <w:basedOn w:val="Parasts"/>
    <w:next w:val="Parasts"/>
    <w:autoRedefine/>
    <w:uiPriority w:val="39"/>
    <w:unhideWhenUsed/>
    <w:rsid w:val="00455241"/>
    <w:pPr>
      <w:ind w:left="1400"/>
    </w:pPr>
    <w:rPr>
      <w:rFonts w:ascii="Calibri" w:hAnsi="Calibri" w:cs="Calibri"/>
      <w:sz w:val="20"/>
    </w:rPr>
  </w:style>
  <w:style w:type="paragraph" w:styleId="Saturs8">
    <w:name w:val="toc 8"/>
    <w:basedOn w:val="Parasts"/>
    <w:next w:val="Parasts"/>
    <w:autoRedefine/>
    <w:uiPriority w:val="39"/>
    <w:unhideWhenUsed/>
    <w:rsid w:val="00455241"/>
    <w:pPr>
      <w:ind w:left="1680"/>
    </w:pPr>
    <w:rPr>
      <w:rFonts w:ascii="Calibri" w:hAnsi="Calibri" w:cs="Calibri"/>
      <w:sz w:val="20"/>
    </w:rPr>
  </w:style>
  <w:style w:type="paragraph" w:styleId="Saturs9">
    <w:name w:val="toc 9"/>
    <w:basedOn w:val="Parasts"/>
    <w:next w:val="Parasts"/>
    <w:autoRedefine/>
    <w:uiPriority w:val="39"/>
    <w:unhideWhenUsed/>
    <w:rsid w:val="00455241"/>
    <w:pPr>
      <w:ind w:left="1960"/>
    </w:pPr>
    <w:rPr>
      <w:rFonts w:ascii="Calibri" w:hAnsi="Calibri" w:cs="Calibri"/>
      <w:sz w:val="20"/>
    </w:rPr>
  </w:style>
  <w:style w:type="paragraph" w:styleId="Prskatjums">
    <w:name w:val="Revision"/>
    <w:hidden/>
    <w:uiPriority w:val="99"/>
    <w:semiHidden/>
    <w:rsid w:val="00931A69"/>
    <w:rPr>
      <w:rFonts w:ascii="Times New Roman" w:eastAsia="Times New Roman" w:hAnsi="Times New Roman"/>
      <w:sz w:val="28"/>
      <w:lang w:eastAsia="lv-LV"/>
    </w:rPr>
  </w:style>
  <w:style w:type="paragraph" w:styleId="Vresteksts">
    <w:name w:val="footnote text"/>
    <w:basedOn w:val="Parasts"/>
    <w:link w:val="VrestekstsRakstz"/>
    <w:uiPriority w:val="99"/>
    <w:semiHidden/>
    <w:unhideWhenUsed/>
    <w:rsid w:val="007007A8"/>
    <w:rPr>
      <w:sz w:val="20"/>
    </w:rPr>
  </w:style>
  <w:style w:type="character" w:customStyle="1" w:styleId="VrestekstsRakstz">
    <w:name w:val="Vēres teksts Rakstz."/>
    <w:link w:val="Vresteksts"/>
    <w:uiPriority w:val="99"/>
    <w:semiHidden/>
    <w:rsid w:val="007007A8"/>
    <w:rPr>
      <w:rFonts w:ascii="Times New Roman" w:eastAsia="Times New Roman" w:hAnsi="Times New Roman"/>
      <w:lang w:eastAsia="lv-LV"/>
    </w:rPr>
  </w:style>
  <w:style w:type="character" w:styleId="Vresatsauce">
    <w:name w:val="footnote reference"/>
    <w:uiPriority w:val="99"/>
    <w:semiHidden/>
    <w:unhideWhenUsed/>
    <w:rsid w:val="00700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3133">
      <w:bodyDiv w:val="1"/>
      <w:marLeft w:val="0"/>
      <w:marRight w:val="0"/>
      <w:marTop w:val="0"/>
      <w:marBottom w:val="0"/>
      <w:divBdr>
        <w:top w:val="none" w:sz="0" w:space="0" w:color="auto"/>
        <w:left w:val="none" w:sz="0" w:space="0" w:color="auto"/>
        <w:bottom w:val="none" w:sz="0" w:space="0" w:color="auto"/>
        <w:right w:val="none" w:sz="0" w:space="0" w:color="auto"/>
      </w:divBdr>
    </w:div>
    <w:div w:id="451826103">
      <w:bodyDiv w:val="1"/>
      <w:marLeft w:val="0"/>
      <w:marRight w:val="0"/>
      <w:marTop w:val="0"/>
      <w:marBottom w:val="0"/>
      <w:divBdr>
        <w:top w:val="none" w:sz="0" w:space="0" w:color="auto"/>
        <w:left w:val="none" w:sz="0" w:space="0" w:color="auto"/>
        <w:bottom w:val="none" w:sz="0" w:space="0" w:color="auto"/>
        <w:right w:val="none" w:sz="0" w:space="0" w:color="auto"/>
      </w:divBdr>
    </w:div>
    <w:div w:id="868448585">
      <w:bodyDiv w:val="1"/>
      <w:marLeft w:val="0"/>
      <w:marRight w:val="0"/>
      <w:marTop w:val="0"/>
      <w:marBottom w:val="0"/>
      <w:divBdr>
        <w:top w:val="none" w:sz="0" w:space="0" w:color="auto"/>
        <w:left w:val="none" w:sz="0" w:space="0" w:color="auto"/>
        <w:bottom w:val="none" w:sz="0" w:space="0" w:color="auto"/>
        <w:right w:val="none" w:sz="0" w:space="0" w:color="auto"/>
      </w:divBdr>
    </w:div>
    <w:div w:id="1238782181">
      <w:bodyDiv w:val="1"/>
      <w:marLeft w:val="0"/>
      <w:marRight w:val="0"/>
      <w:marTop w:val="0"/>
      <w:marBottom w:val="0"/>
      <w:divBdr>
        <w:top w:val="none" w:sz="0" w:space="0" w:color="auto"/>
        <w:left w:val="none" w:sz="0" w:space="0" w:color="auto"/>
        <w:bottom w:val="none" w:sz="0" w:space="0" w:color="auto"/>
        <w:right w:val="none" w:sz="0" w:space="0" w:color="auto"/>
      </w:divBdr>
    </w:div>
    <w:div w:id="1422482678">
      <w:bodyDiv w:val="1"/>
      <w:marLeft w:val="0"/>
      <w:marRight w:val="0"/>
      <w:marTop w:val="0"/>
      <w:marBottom w:val="0"/>
      <w:divBdr>
        <w:top w:val="none" w:sz="0" w:space="0" w:color="auto"/>
        <w:left w:val="none" w:sz="0" w:space="0" w:color="auto"/>
        <w:bottom w:val="none" w:sz="0" w:space="0" w:color="auto"/>
        <w:right w:val="none" w:sz="0" w:space="0" w:color="auto"/>
      </w:divBdr>
    </w:div>
    <w:div w:id="1499926056">
      <w:bodyDiv w:val="1"/>
      <w:marLeft w:val="0"/>
      <w:marRight w:val="0"/>
      <w:marTop w:val="0"/>
      <w:marBottom w:val="0"/>
      <w:divBdr>
        <w:top w:val="none" w:sz="0" w:space="0" w:color="auto"/>
        <w:left w:val="none" w:sz="0" w:space="0" w:color="auto"/>
        <w:bottom w:val="none" w:sz="0" w:space="0" w:color="auto"/>
        <w:right w:val="none" w:sz="0" w:space="0" w:color="auto"/>
      </w:divBdr>
    </w:div>
    <w:div w:id="1648431587">
      <w:bodyDiv w:val="1"/>
      <w:marLeft w:val="0"/>
      <w:marRight w:val="0"/>
      <w:marTop w:val="0"/>
      <w:marBottom w:val="0"/>
      <w:divBdr>
        <w:top w:val="none" w:sz="0" w:space="0" w:color="auto"/>
        <w:left w:val="none" w:sz="0" w:space="0" w:color="auto"/>
        <w:bottom w:val="none" w:sz="0" w:space="0" w:color="auto"/>
        <w:right w:val="none" w:sz="0" w:space="0" w:color="auto"/>
      </w:divBdr>
    </w:div>
    <w:div w:id="1654018187">
      <w:bodyDiv w:val="1"/>
      <w:marLeft w:val="0"/>
      <w:marRight w:val="0"/>
      <w:marTop w:val="0"/>
      <w:marBottom w:val="0"/>
      <w:divBdr>
        <w:top w:val="none" w:sz="0" w:space="0" w:color="auto"/>
        <w:left w:val="none" w:sz="0" w:space="0" w:color="auto"/>
        <w:bottom w:val="none" w:sz="0" w:space="0" w:color="auto"/>
        <w:right w:val="none" w:sz="0" w:space="0" w:color="auto"/>
      </w:divBdr>
      <w:divsChild>
        <w:div w:id="351510">
          <w:marLeft w:val="0"/>
          <w:marRight w:val="0"/>
          <w:marTop w:val="0"/>
          <w:marBottom w:val="0"/>
          <w:divBdr>
            <w:top w:val="none" w:sz="0" w:space="0" w:color="auto"/>
            <w:left w:val="none" w:sz="0" w:space="0" w:color="auto"/>
            <w:bottom w:val="none" w:sz="0" w:space="0" w:color="auto"/>
            <w:right w:val="none" w:sz="0" w:space="0" w:color="auto"/>
          </w:divBdr>
        </w:div>
        <w:div w:id="21173348">
          <w:marLeft w:val="0"/>
          <w:marRight w:val="0"/>
          <w:marTop w:val="0"/>
          <w:marBottom w:val="0"/>
          <w:divBdr>
            <w:top w:val="none" w:sz="0" w:space="0" w:color="auto"/>
            <w:left w:val="none" w:sz="0" w:space="0" w:color="auto"/>
            <w:bottom w:val="none" w:sz="0" w:space="0" w:color="auto"/>
            <w:right w:val="none" w:sz="0" w:space="0" w:color="auto"/>
          </w:divBdr>
        </w:div>
        <w:div w:id="49159630">
          <w:marLeft w:val="0"/>
          <w:marRight w:val="0"/>
          <w:marTop w:val="0"/>
          <w:marBottom w:val="0"/>
          <w:divBdr>
            <w:top w:val="none" w:sz="0" w:space="0" w:color="auto"/>
            <w:left w:val="none" w:sz="0" w:space="0" w:color="auto"/>
            <w:bottom w:val="none" w:sz="0" w:space="0" w:color="auto"/>
            <w:right w:val="none" w:sz="0" w:space="0" w:color="auto"/>
          </w:divBdr>
        </w:div>
        <w:div w:id="85543938">
          <w:marLeft w:val="0"/>
          <w:marRight w:val="0"/>
          <w:marTop w:val="0"/>
          <w:marBottom w:val="0"/>
          <w:divBdr>
            <w:top w:val="none" w:sz="0" w:space="0" w:color="auto"/>
            <w:left w:val="none" w:sz="0" w:space="0" w:color="auto"/>
            <w:bottom w:val="none" w:sz="0" w:space="0" w:color="auto"/>
            <w:right w:val="none" w:sz="0" w:space="0" w:color="auto"/>
          </w:divBdr>
        </w:div>
        <w:div w:id="98376971">
          <w:marLeft w:val="0"/>
          <w:marRight w:val="0"/>
          <w:marTop w:val="0"/>
          <w:marBottom w:val="0"/>
          <w:divBdr>
            <w:top w:val="none" w:sz="0" w:space="0" w:color="auto"/>
            <w:left w:val="none" w:sz="0" w:space="0" w:color="auto"/>
            <w:bottom w:val="none" w:sz="0" w:space="0" w:color="auto"/>
            <w:right w:val="none" w:sz="0" w:space="0" w:color="auto"/>
          </w:divBdr>
        </w:div>
        <w:div w:id="177354625">
          <w:marLeft w:val="0"/>
          <w:marRight w:val="0"/>
          <w:marTop w:val="0"/>
          <w:marBottom w:val="0"/>
          <w:divBdr>
            <w:top w:val="none" w:sz="0" w:space="0" w:color="auto"/>
            <w:left w:val="none" w:sz="0" w:space="0" w:color="auto"/>
            <w:bottom w:val="none" w:sz="0" w:space="0" w:color="auto"/>
            <w:right w:val="none" w:sz="0" w:space="0" w:color="auto"/>
          </w:divBdr>
        </w:div>
        <w:div w:id="202136830">
          <w:marLeft w:val="0"/>
          <w:marRight w:val="0"/>
          <w:marTop w:val="0"/>
          <w:marBottom w:val="0"/>
          <w:divBdr>
            <w:top w:val="none" w:sz="0" w:space="0" w:color="auto"/>
            <w:left w:val="none" w:sz="0" w:space="0" w:color="auto"/>
            <w:bottom w:val="none" w:sz="0" w:space="0" w:color="auto"/>
            <w:right w:val="none" w:sz="0" w:space="0" w:color="auto"/>
          </w:divBdr>
        </w:div>
        <w:div w:id="325979798">
          <w:marLeft w:val="0"/>
          <w:marRight w:val="0"/>
          <w:marTop w:val="0"/>
          <w:marBottom w:val="0"/>
          <w:divBdr>
            <w:top w:val="none" w:sz="0" w:space="0" w:color="auto"/>
            <w:left w:val="none" w:sz="0" w:space="0" w:color="auto"/>
            <w:bottom w:val="none" w:sz="0" w:space="0" w:color="auto"/>
            <w:right w:val="none" w:sz="0" w:space="0" w:color="auto"/>
          </w:divBdr>
        </w:div>
        <w:div w:id="337538742">
          <w:marLeft w:val="0"/>
          <w:marRight w:val="0"/>
          <w:marTop w:val="0"/>
          <w:marBottom w:val="0"/>
          <w:divBdr>
            <w:top w:val="none" w:sz="0" w:space="0" w:color="auto"/>
            <w:left w:val="none" w:sz="0" w:space="0" w:color="auto"/>
            <w:bottom w:val="none" w:sz="0" w:space="0" w:color="auto"/>
            <w:right w:val="none" w:sz="0" w:space="0" w:color="auto"/>
          </w:divBdr>
        </w:div>
        <w:div w:id="355036014">
          <w:marLeft w:val="0"/>
          <w:marRight w:val="0"/>
          <w:marTop w:val="0"/>
          <w:marBottom w:val="0"/>
          <w:divBdr>
            <w:top w:val="none" w:sz="0" w:space="0" w:color="auto"/>
            <w:left w:val="none" w:sz="0" w:space="0" w:color="auto"/>
            <w:bottom w:val="none" w:sz="0" w:space="0" w:color="auto"/>
            <w:right w:val="none" w:sz="0" w:space="0" w:color="auto"/>
          </w:divBdr>
        </w:div>
        <w:div w:id="497812778">
          <w:marLeft w:val="0"/>
          <w:marRight w:val="0"/>
          <w:marTop w:val="0"/>
          <w:marBottom w:val="0"/>
          <w:divBdr>
            <w:top w:val="none" w:sz="0" w:space="0" w:color="auto"/>
            <w:left w:val="none" w:sz="0" w:space="0" w:color="auto"/>
            <w:bottom w:val="none" w:sz="0" w:space="0" w:color="auto"/>
            <w:right w:val="none" w:sz="0" w:space="0" w:color="auto"/>
          </w:divBdr>
        </w:div>
        <w:div w:id="576398615">
          <w:marLeft w:val="0"/>
          <w:marRight w:val="0"/>
          <w:marTop w:val="0"/>
          <w:marBottom w:val="0"/>
          <w:divBdr>
            <w:top w:val="none" w:sz="0" w:space="0" w:color="auto"/>
            <w:left w:val="none" w:sz="0" w:space="0" w:color="auto"/>
            <w:bottom w:val="none" w:sz="0" w:space="0" w:color="auto"/>
            <w:right w:val="none" w:sz="0" w:space="0" w:color="auto"/>
          </w:divBdr>
        </w:div>
        <w:div w:id="632566380">
          <w:marLeft w:val="0"/>
          <w:marRight w:val="0"/>
          <w:marTop w:val="0"/>
          <w:marBottom w:val="0"/>
          <w:divBdr>
            <w:top w:val="none" w:sz="0" w:space="0" w:color="auto"/>
            <w:left w:val="none" w:sz="0" w:space="0" w:color="auto"/>
            <w:bottom w:val="none" w:sz="0" w:space="0" w:color="auto"/>
            <w:right w:val="none" w:sz="0" w:space="0" w:color="auto"/>
          </w:divBdr>
        </w:div>
        <w:div w:id="682318359">
          <w:marLeft w:val="0"/>
          <w:marRight w:val="0"/>
          <w:marTop w:val="0"/>
          <w:marBottom w:val="0"/>
          <w:divBdr>
            <w:top w:val="none" w:sz="0" w:space="0" w:color="auto"/>
            <w:left w:val="none" w:sz="0" w:space="0" w:color="auto"/>
            <w:bottom w:val="none" w:sz="0" w:space="0" w:color="auto"/>
            <w:right w:val="none" w:sz="0" w:space="0" w:color="auto"/>
          </w:divBdr>
        </w:div>
        <w:div w:id="684788611">
          <w:marLeft w:val="0"/>
          <w:marRight w:val="0"/>
          <w:marTop w:val="0"/>
          <w:marBottom w:val="0"/>
          <w:divBdr>
            <w:top w:val="none" w:sz="0" w:space="0" w:color="auto"/>
            <w:left w:val="none" w:sz="0" w:space="0" w:color="auto"/>
            <w:bottom w:val="none" w:sz="0" w:space="0" w:color="auto"/>
            <w:right w:val="none" w:sz="0" w:space="0" w:color="auto"/>
          </w:divBdr>
        </w:div>
        <w:div w:id="758864642">
          <w:marLeft w:val="0"/>
          <w:marRight w:val="0"/>
          <w:marTop w:val="0"/>
          <w:marBottom w:val="0"/>
          <w:divBdr>
            <w:top w:val="none" w:sz="0" w:space="0" w:color="auto"/>
            <w:left w:val="none" w:sz="0" w:space="0" w:color="auto"/>
            <w:bottom w:val="none" w:sz="0" w:space="0" w:color="auto"/>
            <w:right w:val="none" w:sz="0" w:space="0" w:color="auto"/>
          </w:divBdr>
        </w:div>
        <w:div w:id="790054930">
          <w:marLeft w:val="0"/>
          <w:marRight w:val="0"/>
          <w:marTop w:val="0"/>
          <w:marBottom w:val="0"/>
          <w:divBdr>
            <w:top w:val="none" w:sz="0" w:space="0" w:color="auto"/>
            <w:left w:val="none" w:sz="0" w:space="0" w:color="auto"/>
            <w:bottom w:val="none" w:sz="0" w:space="0" w:color="auto"/>
            <w:right w:val="none" w:sz="0" w:space="0" w:color="auto"/>
          </w:divBdr>
        </w:div>
        <w:div w:id="815414508">
          <w:marLeft w:val="0"/>
          <w:marRight w:val="0"/>
          <w:marTop w:val="0"/>
          <w:marBottom w:val="0"/>
          <w:divBdr>
            <w:top w:val="none" w:sz="0" w:space="0" w:color="auto"/>
            <w:left w:val="none" w:sz="0" w:space="0" w:color="auto"/>
            <w:bottom w:val="none" w:sz="0" w:space="0" w:color="auto"/>
            <w:right w:val="none" w:sz="0" w:space="0" w:color="auto"/>
          </w:divBdr>
        </w:div>
        <w:div w:id="827983851">
          <w:marLeft w:val="0"/>
          <w:marRight w:val="0"/>
          <w:marTop w:val="0"/>
          <w:marBottom w:val="0"/>
          <w:divBdr>
            <w:top w:val="none" w:sz="0" w:space="0" w:color="auto"/>
            <w:left w:val="none" w:sz="0" w:space="0" w:color="auto"/>
            <w:bottom w:val="none" w:sz="0" w:space="0" w:color="auto"/>
            <w:right w:val="none" w:sz="0" w:space="0" w:color="auto"/>
          </w:divBdr>
        </w:div>
        <w:div w:id="848056787">
          <w:marLeft w:val="0"/>
          <w:marRight w:val="0"/>
          <w:marTop w:val="0"/>
          <w:marBottom w:val="0"/>
          <w:divBdr>
            <w:top w:val="none" w:sz="0" w:space="0" w:color="auto"/>
            <w:left w:val="none" w:sz="0" w:space="0" w:color="auto"/>
            <w:bottom w:val="none" w:sz="0" w:space="0" w:color="auto"/>
            <w:right w:val="none" w:sz="0" w:space="0" w:color="auto"/>
          </w:divBdr>
        </w:div>
        <w:div w:id="933561746">
          <w:marLeft w:val="0"/>
          <w:marRight w:val="0"/>
          <w:marTop w:val="0"/>
          <w:marBottom w:val="0"/>
          <w:divBdr>
            <w:top w:val="none" w:sz="0" w:space="0" w:color="auto"/>
            <w:left w:val="none" w:sz="0" w:space="0" w:color="auto"/>
            <w:bottom w:val="none" w:sz="0" w:space="0" w:color="auto"/>
            <w:right w:val="none" w:sz="0" w:space="0" w:color="auto"/>
          </w:divBdr>
        </w:div>
        <w:div w:id="939289575">
          <w:marLeft w:val="0"/>
          <w:marRight w:val="0"/>
          <w:marTop w:val="0"/>
          <w:marBottom w:val="0"/>
          <w:divBdr>
            <w:top w:val="none" w:sz="0" w:space="0" w:color="auto"/>
            <w:left w:val="none" w:sz="0" w:space="0" w:color="auto"/>
            <w:bottom w:val="none" w:sz="0" w:space="0" w:color="auto"/>
            <w:right w:val="none" w:sz="0" w:space="0" w:color="auto"/>
          </w:divBdr>
        </w:div>
        <w:div w:id="1000347252">
          <w:marLeft w:val="0"/>
          <w:marRight w:val="0"/>
          <w:marTop w:val="0"/>
          <w:marBottom w:val="0"/>
          <w:divBdr>
            <w:top w:val="none" w:sz="0" w:space="0" w:color="auto"/>
            <w:left w:val="none" w:sz="0" w:space="0" w:color="auto"/>
            <w:bottom w:val="none" w:sz="0" w:space="0" w:color="auto"/>
            <w:right w:val="none" w:sz="0" w:space="0" w:color="auto"/>
          </w:divBdr>
        </w:div>
        <w:div w:id="1073893632">
          <w:marLeft w:val="0"/>
          <w:marRight w:val="0"/>
          <w:marTop w:val="0"/>
          <w:marBottom w:val="0"/>
          <w:divBdr>
            <w:top w:val="none" w:sz="0" w:space="0" w:color="auto"/>
            <w:left w:val="none" w:sz="0" w:space="0" w:color="auto"/>
            <w:bottom w:val="none" w:sz="0" w:space="0" w:color="auto"/>
            <w:right w:val="none" w:sz="0" w:space="0" w:color="auto"/>
          </w:divBdr>
        </w:div>
        <w:div w:id="1075863439">
          <w:marLeft w:val="0"/>
          <w:marRight w:val="0"/>
          <w:marTop w:val="0"/>
          <w:marBottom w:val="0"/>
          <w:divBdr>
            <w:top w:val="none" w:sz="0" w:space="0" w:color="auto"/>
            <w:left w:val="none" w:sz="0" w:space="0" w:color="auto"/>
            <w:bottom w:val="none" w:sz="0" w:space="0" w:color="auto"/>
            <w:right w:val="none" w:sz="0" w:space="0" w:color="auto"/>
          </w:divBdr>
        </w:div>
        <w:div w:id="1175149709">
          <w:marLeft w:val="0"/>
          <w:marRight w:val="0"/>
          <w:marTop w:val="0"/>
          <w:marBottom w:val="0"/>
          <w:divBdr>
            <w:top w:val="none" w:sz="0" w:space="0" w:color="auto"/>
            <w:left w:val="none" w:sz="0" w:space="0" w:color="auto"/>
            <w:bottom w:val="none" w:sz="0" w:space="0" w:color="auto"/>
            <w:right w:val="none" w:sz="0" w:space="0" w:color="auto"/>
          </w:divBdr>
        </w:div>
        <w:div w:id="1190023367">
          <w:marLeft w:val="0"/>
          <w:marRight w:val="0"/>
          <w:marTop w:val="0"/>
          <w:marBottom w:val="0"/>
          <w:divBdr>
            <w:top w:val="none" w:sz="0" w:space="0" w:color="auto"/>
            <w:left w:val="none" w:sz="0" w:space="0" w:color="auto"/>
            <w:bottom w:val="none" w:sz="0" w:space="0" w:color="auto"/>
            <w:right w:val="none" w:sz="0" w:space="0" w:color="auto"/>
          </w:divBdr>
        </w:div>
        <w:div w:id="1243832481">
          <w:marLeft w:val="0"/>
          <w:marRight w:val="0"/>
          <w:marTop w:val="0"/>
          <w:marBottom w:val="0"/>
          <w:divBdr>
            <w:top w:val="none" w:sz="0" w:space="0" w:color="auto"/>
            <w:left w:val="none" w:sz="0" w:space="0" w:color="auto"/>
            <w:bottom w:val="none" w:sz="0" w:space="0" w:color="auto"/>
            <w:right w:val="none" w:sz="0" w:space="0" w:color="auto"/>
          </w:divBdr>
        </w:div>
        <w:div w:id="1243875328">
          <w:marLeft w:val="0"/>
          <w:marRight w:val="0"/>
          <w:marTop w:val="0"/>
          <w:marBottom w:val="0"/>
          <w:divBdr>
            <w:top w:val="none" w:sz="0" w:space="0" w:color="auto"/>
            <w:left w:val="none" w:sz="0" w:space="0" w:color="auto"/>
            <w:bottom w:val="none" w:sz="0" w:space="0" w:color="auto"/>
            <w:right w:val="none" w:sz="0" w:space="0" w:color="auto"/>
          </w:divBdr>
        </w:div>
        <w:div w:id="1274051777">
          <w:marLeft w:val="0"/>
          <w:marRight w:val="0"/>
          <w:marTop w:val="0"/>
          <w:marBottom w:val="0"/>
          <w:divBdr>
            <w:top w:val="none" w:sz="0" w:space="0" w:color="auto"/>
            <w:left w:val="none" w:sz="0" w:space="0" w:color="auto"/>
            <w:bottom w:val="none" w:sz="0" w:space="0" w:color="auto"/>
            <w:right w:val="none" w:sz="0" w:space="0" w:color="auto"/>
          </w:divBdr>
        </w:div>
        <w:div w:id="1425110915">
          <w:marLeft w:val="0"/>
          <w:marRight w:val="0"/>
          <w:marTop w:val="0"/>
          <w:marBottom w:val="0"/>
          <w:divBdr>
            <w:top w:val="none" w:sz="0" w:space="0" w:color="auto"/>
            <w:left w:val="none" w:sz="0" w:space="0" w:color="auto"/>
            <w:bottom w:val="none" w:sz="0" w:space="0" w:color="auto"/>
            <w:right w:val="none" w:sz="0" w:space="0" w:color="auto"/>
          </w:divBdr>
        </w:div>
        <w:div w:id="1454591524">
          <w:marLeft w:val="0"/>
          <w:marRight w:val="0"/>
          <w:marTop w:val="0"/>
          <w:marBottom w:val="0"/>
          <w:divBdr>
            <w:top w:val="none" w:sz="0" w:space="0" w:color="auto"/>
            <w:left w:val="none" w:sz="0" w:space="0" w:color="auto"/>
            <w:bottom w:val="none" w:sz="0" w:space="0" w:color="auto"/>
            <w:right w:val="none" w:sz="0" w:space="0" w:color="auto"/>
          </w:divBdr>
        </w:div>
        <w:div w:id="1487093250">
          <w:marLeft w:val="0"/>
          <w:marRight w:val="0"/>
          <w:marTop w:val="0"/>
          <w:marBottom w:val="0"/>
          <w:divBdr>
            <w:top w:val="none" w:sz="0" w:space="0" w:color="auto"/>
            <w:left w:val="none" w:sz="0" w:space="0" w:color="auto"/>
            <w:bottom w:val="none" w:sz="0" w:space="0" w:color="auto"/>
            <w:right w:val="none" w:sz="0" w:space="0" w:color="auto"/>
          </w:divBdr>
        </w:div>
        <w:div w:id="1515000758">
          <w:marLeft w:val="0"/>
          <w:marRight w:val="0"/>
          <w:marTop w:val="0"/>
          <w:marBottom w:val="0"/>
          <w:divBdr>
            <w:top w:val="none" w:sz="0" w:space="0" w:color="auto"/>
            <w:left w:val="none" w:sz="0" w:space="0" w:color="auto"/>
            <w:bottom w:val="none" w:sz="0" w:space="0" w:color="auto"/>
            <w:right w:val="none" w:sz="0" w:space="0" w:color="auto"/>
          </w:divBdr>
        </w:div>
        <w:div w:id="1606309588">
          <w:marLeft w:val="0"/>
          <w:marRight w:val="0"/>
          <w:marTop w:val="0"/>
          <w:marBottom w:val="0"/>
          <w:divBdr>
            <w:top w:val="none" w:sz="0" w:space="0" w:color="auto"/>
            <w:left w:val="none" w:sz="0" w:space="0" w:color="auto"/>
            <w:bottom w:val="none" w:sz="0" w:space="0" w:color="auto"/>
            <w:right w:val="none" w:sz="0" w:space="0" w:color="auto"/>
          </w:divBdr>
        </w:div>
        <w:div w:id="1654334464">
          <w:marLeft w:val="0"/>
          <w:marRight w:val="0"/>
          <w:marTop w:val="0"/>
          <w:marBottom w:val="0"/>
          <w:divBdr>
            <w:top w:val="none" w:sz="0" w:space="0" w:color="auto"/>
            <w:left w:val="none" w:sz="0" w:space="0" w:color="auto"/>
            <w:bottom w:val="none" w:sz="0" w:space="0" w:color="auto"/>
            <w:right w:val="none" w:sz="0" w:space="0" w:color="auto"/>
          </w:divBdr>
        </w:div>
        <w:div w:id="1663850418">
          <w:marLeft w:val="0"/>
          <w:marRight w:val="0"/>
          <w:marTop w:val="0"/>
          <w:marBottom w:val="0"/>
          <w:divBdr>
            <w:top w:val="none" w:sz="0" w:space="0" w:color="auto"/>
            <w:left w:val="none" w:sz="0" w:space="0" w:color="auto"/>
            <w:bottom w:val="none" w:sz="0" w:space="0" w:color="auto"/>
            <w:right w:val="none" w:sz="0" w:space="0" w:color="auto"/>
          </w:divBdr>
        </w:div>
        <w:div w:id="1677684586">
          <w:marLeft w:val="0"/>
          <w:marRight w:val="0"/>
          <w:marTop w:val="0"/>
          <w:marBottom w:val="0"/>
          <w:divBdr>
            <w:top w:val="none" w:sz="0" w:space="0" w:color="auto"/>
            <w:left w:val="none" w:sz="0" w:space="0" w:color="auto"/>
            <w:bottom w:val="none" w:sz="0" w:space="0" w:color="auto"/>
            <w:right w:val="none" w:sz="0" w:space="0" w:color="auto"/>
          </w:divBdr>
        </w:div>
        <w:div w:id="1772311133">
          <w:marLeft w:val="0"/>
          <w:marRight w:val="0"/>
          <w:marTop w:val="0"/>
          <w:marBottom w:val="0"/>
          <w:divBdr>
            <w:top w:val="none" w:sz="0" w:space="0" w:color="auto"/>
            <w:left w:val="none" w:sz="0" w:space="0" w:color="auto"/>
            <w:bottom w:val="none" w:sz="0" w:space="0" w:color="auto"/>
            <w:right w:val="none" w:sz="0" w:space="0" w:color="auto"/>
          </w:divBdr>
        </w:div>
        <w:div w:id="1837382682">
          <w:marLeft w:val="0"/>
          <w:marRight w:val="0"/>
          <w:marTop w:val="0"/>
          <w:marBottom w:val="0"/>
          <w:divBdr>
            <w:top w:val="none" w:sz="0" w:space="0" w:color="auto"/>
            <w:left w:val="none" w:sz="0" w:space="0" w:color="auto"/>
            <w:bottom w:val="none" w:sz="0" w:space="0" w:color="auto"/>
            <w:right w:val="none" w:sz="0" w:space="0" w:color="auto"/>
          </w:divBdr>
        </w:div>
        <w:div w:id="1888177242">
          <w:marLeft w:val="0"/>
          <w:marRight w:val="0"/>
          <w:marTop w:val="0"/>
          <w:marBottom w:val="0"/>
          <w:divBdr>
            <w:top w:val="none" w:sz="0" w:space="0" w:color="auto"/>
            <w:left w:val="none" w:sz="0" w:space="0" w:color="auto"/>
            <w:bottom w:val="none" w:sz="0" w:space="0" w:color="auto"/>
            <w:right w:val="none" w:sz="0" w:space="0" w:color="auto"/>
          </w:divBdr>
        </w:div>
        <w:div w:id="1893271482">
          <w:marLeft w:val="0"/>
          <w:marRight w:val="0"/>
          <w:marTop w:val="0"/>
          <w:marBottom w:val="0"/>
          <w:divBdr>
            <w:top w:val="none" w:sz="0" w:space="0" w:color="auto"/>
            <w:left w:val="none" w:sz="0" w:space="0" w:color="auto"/>
            <w:bottom w:val="none" w:sz="0" w:space="0" w:color="auto"/>
            <w:right w:val="none" w:sz="0" w:space="0" w:color="auto"/>
          </w:divBdr>
        </w:div>
        <w:div w:id="1929187982">
          <w:marLeft w:val="0"/>
          <w:marRight w:val="0"/>
          <w:marTop w:val="0"/>
          <w:marBottom w:val="0"/>
          <w:divBdr>
            <w:top w:val="none" w:sz="0" w:space="0" w:color="auto"/>
            <w:left w:val="none" w:sz="0" w:space="0" w:color="auto"/>
            <w:bottom w:val="none" w:sz="0" w:space="0" w:color="auto"/>
            <w:right w:val="none" w:sz="0" w:space="0" w:color="auto"/>
          </w:divBdr>
        </w:div>
        <w:div w:id="1995405861">
          <w:marLeft w:val="0"/>
          <w:marRight w:val="0"/>
          <w:marTop w:val="0"/>
          <w:marBottom w:val="0"/>
          <w:divBdr>
            <w:top w:val="none" w:sz="0" w:space="0" w:color="auto"/>
            <w:left w:val="none" w:sz="0" w:space="0" w:color="auto"/>
            <w:bottom w:val="none" w:sz="0" w:space="0" w:color="auto"/>
            <w:right w:val="none" w:sz="0" w:space="0" w:color="auto"/>
          </w:divBdr>
        </w:div>
      </w:divsChild>
    </w:div>
    <w:div w:id="1736777962">
      <w:bodyDiv w:val="1"/>
      <w:marLeft w:val="0"/>
      <w:marRight w:val="0"/>
      <w:marTop w:val="0"/>
      <w:marBottom w:val="0"/>
      <w:divBdr>
        <w:top w:val="none" w:sz="0" w:space="0" w:color="auto"/>
        <w:left w:val="none" w:sz="0" w:space="0" w:color="auto"/>
        <w:bottom w:val="none" w:sz="0" w:space="0" w:color="auto"/>
        <w:right w:val="none" w:sz="0" w:space="0" w:color="auto"/>
      </w:divBdr>
    </w:div>
    <w:div w:id="184990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8B6A-7AEA-4FEE-A2A6-72470CB1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23206</Words>
  <Characters>13228</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36362</CharactersWithSpaces>
  <SharedDoc>false</SharedDoc>
  <HLinks>
    <vt:vector size="102" baseType="variant">
      <vt:variant>
        <vt:i4>1245233</vt:i4>
      </vt:variant>
      <vt:variant>
        <vt:i4>98</vt:i4>
      </vt:variant>
      <vt:variant>
        <vt:i4>0</vt:i4>
      </vt:variant>
      <vt:variant>
        <vt:i4>5</vt:i4>
      </vt:variant>
      <vt:variant>
        <vt:lpwstr/>
      </vt:variant>
      <vt:variant>
        <vt:lpwstr>_Toc157437420</vt:lpwstr>
      </vt:variant>
      <vt:variant>
        <vt:i4>1048625</vt:i4>
      </vt:variant>
      <vt:variant>
        <vt:i4>92</vt:i4>
      </vt:variant>
      <vt:variant>
        <vt:i4>0</vt:i4>
      </vt:variant>
      <vt:variant>
        <vt:i4>5</vt:i4>
      </vt:variant>
      <vt:variant>
        <vt:lpwstr/>
      </vt:variant>
      <vt:variant>
        <vt:lpwstr>_Toc157437419</vt:lpwstr>
      </vt:variant>
      <vt:variant>
        <vt:i4>1048625</vt:i4>
      </vt:variant>
      <vt:variant>
        <vt:i4>86</vt:i4>
      </vt:variant>
      <vt:variant>
        <vt:i4>0</vt:i4>
      </vt:variant>
      <vt:variant>
        <vt:i4>5</vt:i4>
      </vt:variant>
      <vt:variant>
        <vt:lpwstr/>
      </vt:variant>
      <vt:variant>
        <vt:lpwstr>_Toc157437418</vt:lpwstr>
      </vt:variant>
      <vt:variant>
        <vt:i4>1048625</vt:i4>
      </vt:variant>
      <vt:variant>
        <vt:i4>80</vt:i4>
      </vt:variant>
      <vt:variant>
        <vt:i4>0</vt:i4>
      </vt:variant>
      <vt:variant>
        <vt:i4>5</vt:i4>
      </vt:variant>
      <vt:variant>
        <vt:lpwstr/>
      </vt:variant>
      <vt:variant>
        <vt:lpwstr>_Toc157437417</vt:lpwstr>
      </vt:variant>
      <vt:variant>
        <vt:i4>1048625</vt:i4>
      </vt:variant>
      <vt:variant>
        <vt:i4>74</vt:i4>
      </vt:variant>
      <vt:variant>
        <vt:i4>0</vt:i4>
      </vt:variant>
      <vt:variant>
        <vt:i4>5</vt:i4>
      </vt:variant>
      <vt:variant>
        <vt:lpwstr/>
      </vt:variant>
      <vt:variant>
        <vt:lpwstr>_Toc157437416</vt:lpwstr>
      </vt:variant>
      <vt:variant>
        <vt:i4>1048625</vt:i4>
      </vt:variant>
      <vt:variant>
        <vt:i4>68</vt:i4>
      </vt:variant>
      <vt:variant>
        <vt:i4>0</vt:i4>
      </vt:variant>
      <vt:variant>
        <vt:i4>5</vt:i4>
      </vt:variant>
      <vt:variant>
        <vt:lpwstr/>
      </vt:variant>
      <vt:variant>
        <vt:lpwstr>_Toc157437415</vt:lpwstr>
      </vt:variant>
      <vt:variant>
        <vt:i4>1048625</vt:i4>
      </vt:variant>
      <vt:variant>
        <vt:i4>62</vt:i4>
      </vt:variant>
      <vt:variant>
        <vt:i4>0</vt:i4>
      </vt:variant>
      <vt:variant>
        <vt:i4>5</vt:i4>
      </vt:variant>
      <vt:variant>
        <vt:lpwstr/>
      </vt:variant>
      <vt:variant>
        <vt:lpwstr>_Toc157437414</vt:lpwstr>
      </vt:variant>
      <vt:variant>
        <vt:i4>1048625</vt:i4>
      </vt:variant>
      <vt:variant>
        <vt:i4>56</vt:i4>
      </vt:variant>
      <vt:variant>
        <vt:i4>0</vt:i4>
      </vt:variant>
      <vt:variant>
        <vt:i4>5</vt:i4>
      </vt:variant>
      <vt:variant>
        <vt:lpwstr/>
      </vt:variant>
      <vt:variant>
        <vt:lpwstr>_Toc157437413</vt:lpwstr>
      </vt:variant>
      <vt:variant>
        <vt:i4>1048625</vt:i4>
      </vt:variant>
      <vt:variant>
        <vt:i4>50</vt:i4>
      </vt:variant>
      <vt:variant>
        <vt:i4>0</vt:i4>
      </vt:variant>
      <vt:variant>
        <vt:i4>5</vt:i4>
      </vt:variant>
      <vt:variant>
        <vt:lpwstr/>
      </vt:variant>
      <vt:variant>
        <vt:lpwstr>_Toc157437412</vt:lpwstr>
      </vt:variant>
      <vt:variant>
        <vt:i4>1048625</vt:i4>
      </vt:variant>
      <vt:variant>
        <vt:i4>44</vt:i4>
      </vt:variant>
      <vt:variant>
        <vt:i4>0</vt:i4>
      </vt:variant>
      <vt:variant>
        <vt:i4>5</vt:i4>
      </vt:variant>
      <vt:variant>
        <vt:lpwstr/>
      </vt:variant>
      <vt:variant>
        <vt:lpwstr>_Toc157437411</vt:lpwstr>
      </vt:variant>
      <vt:variant>
        <vt:i4>1048625</vt:i4>
      </vt:variant>
      <vt:variant>
        <vt:i4>38</vt:i4>
      </vt:variant>
      <vt:variant>
        <vt:i4>0</vt:i4>
      </vt:variant>
      <vt:variant>
        <vt:i4>5</vt:i4>
      </vt:variant>
      <vt:variant>
        <vt:lpwstr/>
      </vt:variant>
      <vt:variant>
        <vt:lpwstr>_Toc157437410</vt:lpwstr>
      </vt:variant>
      <vt:variant>
        <vt:i4>1114161</vt:i4>
      </vt:variant>
      <vt:variant>
        <vt:i4>32</vt:i4>
      </vt:variant>
      <vt:variant>
        <vt:i4>0</vt:i4>
      </vt:variant>
      <vt:variant>
        <vt:i4>5</vt:i4>
      </vt:variant>
      <vt:variant>
        <vt:lpwstr/>
      </vt:variant>
      <vt:variant>
        <vt:lpwstr>_Toc157437409</vt:lpwstr>
      </vt:variant>
      <vt:variant>
        <vt:i4>1114161</vt:i4>
      </vt:variant>
      <vt:variant>
        <vt:i4>26</vt:i4>
      </vt:variant>
      <vt:variant>
        <vt:i4>0</vt:i4>
      </vt:variant>
      <vt:variant>
        <vt:i4>5</vt:i4>
      </vt:variant>
      <vt:variant>
        <vt:lpwstr/>
      </vt:variant>
      <vt:variant>
        <vt:lpwstr>_Toc157437408</vt:lpwstr>
      </vt:variant>
      <vt:variant>
        <vt:i4>1114161</vt:i4>
      </vt:variant>
      <vt:variant>
        <vt:i4>20</vt:i4>
      </vt:variant>
      <vt:variant>
        <vt:i4>0</vt:i4>
      </vt:variant>
      <vt:variant>
        <vt:i4>5</vt:i4>
      </vt:variant>
      <vt:variant>
        <vt:lpwstr/>
      </vt:variant>
      <vt:variant>
        <vt:lpwstr>_Toc157437407</vt:lpwstr>
      </vt:variant>
      <vt:variant>
        <vt:i4>1114161</vt:i4>
      </vt:variant>
      <vt:variant>
        <vt:i4>14</vt:i4>
      </vt:variant>
      <vt:variant>
        <vt:i4>0</vt:i4>
      </vt:variant>
      <vt:variant>
        <vt:i4>5</vt:i4>
      </vt:variant>
      <vt:variant>
        <vt:lpwstr/>
      </vt:variant>
      <vt:variant>
        <vt:lpwstr>_Toc157437406</vt:lpwstr>
      </vt:variant>
      <vt:variant>
        <vt:i4>1114161</vt:i4>
      </vt:variant>
      <vt:variant>
        <vt:i4>8</vt:i4>
      </vt:variant>
      <vt:variant>
        <vt:i4>0</vt:i4>
      </vt:variant>
      <vt:variant>
        <vt:i4>5</vt:i4>
      </vt:variant>
      <vt:variant>
        <vt:lpwstr/>
      </vt:variant>
      <vt:variant>
        <vt:lpwstr>_Toc157437405</vt:lpwstr>
      </vt:variant>
      <vt:variant>
        <vt:i4>1114161</vt:i4>
      </vt:variant>
      <vt:variant>
        <vt:i4>2</vt:i4>
      </vt:variant>
      <vt:variant>
        <vt:i4>0</vt:i4>
      </vt:variant>
      <vt:variant>
        <vt:i4>5</vt:i4>
      </vt:variant>
      <vt:variant>
        <vt:lpwstr/>
      </vt:variant>
      <vt:variant>
        <vt:lpwstr>_Toc157437404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dc:creator>
  <cp:keywords/>
  <cp:lastModifiedBy>Inese Doņuka</cp:lastModifiedBy>
  <cp:revision>3</cp:revision>
  <cp:lastPrinted>2019-03-18T06:52:00Z</cp:lastPrinted>
  <dcterms:created xsi:type="dcterms:W3CDTF">2024-05-29T15:20:00Z</dcterms:created>
  <dcterms:modified xsi:type="dcterms:W3CDTF">2024-07-09T11:01:00Z</dcterms:modified>
</cp:coreProperties>
</file>